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spacing w:before="1" w:after="1"/>
        <w:rPr>
          <w:rFonts w:ascii="Times New Roman"/>
          <w:i w:val="0"/>
          <w:sz w:val="10"/>
          <w:u w:val="none"/>
        </w:rPr>
      </w:pPr>
    </w:p>
    <w:p>
      <w:pPr>
        <w:pStyle w:val="BodyText"/>
        <w:ind w:left="356"/>
        <w:rPr>
          <w:rFonts w:ascii="Times New Roman"/>
          <w:i w:val="0"/>
          <w:sz w:val="20"/>
          <w:u w:val="none"/>
        </w:rPr>
      </w:pPr>
      <w:r>
        <w:rPr>
          <w:rFonts w:ascii="Times New Roman"/>
          <w:i w:val="0"/>
          <w:sz w:val="20"/>
          <w:u w:val="none"/>
        </w:rPr>
        <w:drawing>
          <wp:inline distT="0" distB="0" distL="0" distR="0">
            <wp:extent cx="5714949" cy="713489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49" cy="713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  <w:u w:val="none"/>
        </w:rPr>
      </w: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spacing w:before="8"/>
        <w:rPr>
          <w:rFonts w:ascii="Times New Roman"/>
          <w:i w:val="0"/>
          <w:sz w:val="23"/>
          <w:u w:val="none"/>
        </w:rPr>
      </w:pPr>
    </w:p>
    <w:p>
      <w:pPr>
        <w:pStyle w:val="BodyText"/>
        <w:spacing w:before="93"/>
        <w:ind w:left="100"/>
        <w:rPr>
          <w:u w:val="none"/>
        </w:rPr>
      </w:pPr>
      <w:r>
        <w:rPr>
          <w:i w:val="0"/>
          <w:u w:val="none"/>
        </w:rPr>
        <w:t>SOURCE:</w:t>
      </w:r>
      <w:r>
        <w:rPr>
          <w:i w:val="0"/>
          <w:spacing w:val="-9"/>
          <w:u w:val="none"/>
        </w:rPr>
        <w:t> </w:t>
      </w:r>
      <w:hyperlink r:id="rId6">
        <w:r>
          <w:rPr>
            <w:color w:val="1154CC"/>
            <w:u w:val="thick" w:color="1154CC"/>
          </w:rPr>
          <w:t>Chicago</w:t>
        </w:r>
        <w:r>
          <w:rPr>
            <w:color w:val="1154CC"/>
            <w:spacing w:val="-8"/>
            <w:u w:val="thick" w:color="1154CC"/>
          </w:rPr>
          <w:t> </w:t>
        </w:r>
        <w:r>
          <w:rPr>
            <w:color w:val="1154CC"/>
            <w:u w:val="thick" w:color="1154CC"/>
          </w:rPr>
          <w:t>Public</w:t>
        </w:r>
        <w:r>
          <w:rPr>
            <w:color w:val="1154CC"/>
            <w:spacing w:val="-8"/>
            <w:u w:val="thick" w:color="1154CC"/>
          </w:rPr>
          <w:t> </w:t>
        </w:r>
        <w:r>
          <w:rPr>
            <w:color w:val="1154CC"/>
            <w:u w:val="thick" w:color="1154CC"/>
          </w:rPr>
          <w:t>Schools</w:t>
        </w:r>
        <w:r>
          <w:rPr>
            <w:color w:val="1154CC"/>
            <w:spacing w:val="-8"/>
            <w:u w:val="thick" w:color="1154CC"/>
          </w:rPr>
          <w:t> </w:t>
        </w:r>
        <w:r>
          <w:rPr>
            <w:color w:val="1154CC"/>
            <w:u w:val="thick" w:color="1154CC"/>
          </w:rPr>
          <w:t>Student</w:t>
        </w:r>
        <w:r>
          <w:rPr>
            <w:color w:val="1154CC"/>
            <w:spacing w:val="-8"/>
            <w:u w:val="thick" w:color="1154CC"/>
          </w:rPr>
          <w:t> </w:t>
        </w:r>
        <w:r>
          <w:rPr>
            <w:color w:val="1154CC"/>
            <w:u w:val="thick" w:color="1154CC"/>
          </w:rPr>
          <w:t>Voice</w:t>
        </w:r>
        <w:r>
          <w:rPr>
            <w:color w:val="1154CC"/>
            <w:spacing w:val="-9"/>
            <w:u w:val="thick" w:color="1154CC"/>
          </w:rPr>
          <w:t> </w:t>
        </w:r>
        <w:r>
          <w:rPr>
            <w:color w:val="1154CC"/>
            <w:u w:val="thick" w:color="1154CC"/>
          </w:rPr>
          <w:t>Committee</w:t>
        </w:r>
        <w:r>
          <w:rPr>
            <w:color w:val="1154CC"/>
            <w:spacing w:val="-8"/>
            <w:u w:val="thick" w:color="1154CC"/>
          </w:rPr>
          <w:t> </w:t>
        </w:r>
        <w:r>
          <w:rPr>
            <w:color w:val="1154CC"/>
            <w:u w:val="thick" w:color="1154CC"/>
          </w:rPr>
          <w:t>Curriculum.</w:t>
        </w:r>
      </w:hyperlink>
    </w:p>
    <w:sectPr>
      <w:type w:val="continuous"/>
      <w:pgSz w:w="12240" w:h="15840"/>
      <w:pgMar w:top="150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g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2"/>
      <w:szCs w:val="22"/>
      <w:u w:val="single" w:color="000000"/>
      <w:lang w:val="g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g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g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drive.google.com/file/d/1-z1X-9BX0ZP07rSuRGJA44XbEHY1h8Kz/view?usp=sharin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Cause Tree</dc:title>
  <dcterms:created xsi:type="dcterms:W3CDTF">2022-02-18T21:29:05Z</dcterms:created>
  <dcterms:modified xsi:type="dcterms:W3CDTF">2022-02-18T21:29:05Z</dcterms:modified>
</cp:coreProperties>
</file>