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spacing w:after="0" w:line="240" w:lineRule="auto"/>
        <w:jc w:val="center"/>
        <w:rPr>
          <w:rFonts w:ascii="Georgia" w:cs="Georgia" w:eastAsia="Georgia" w:hAnsi="Georgia"/>
          <w:b w:val="1"/>
          <w:color w:val="21252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after="240" w:lineRule="auto"/>
        <w:jc w:val="center"/>
        <w:rPr>
          <w:rFonts w:ascii="Georgia" w:cs="Georgia" w:eastAsia="Georgia" w:hAnsi="Georgia"/>
          <w:b w:val="1"/>
          <w:color w:val="212529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color w:val="212529"/>
          <w:sz w:val="28"/>
          <w:szCs w:val="28"/>
          <w:rtl w:val="0"/>
        </w:rPr>
        <w:t xml:space="preserve">1619 Project Choices</w:t>
      </w:r>
    </w:p>
    <w:p w:rsidR="00000000" w:rsidDel="00000000" w:rsidP="00000000" w:rsidRDefault="00000000" w:rsidRPr="00000000" w14:paraId="00000003">
      <w:pPr>
        <w:pageBreakBefore w:val="0"/>
        <w:shd w:fill="ffffff" w:val="clear"/>
        <w:spacing w:after="240" w:lineRule="auto"/>
        <w:rPr>
          <w:rFonts w:ascii="Georgia" w:cs="Georgia" w:eastAsia="Georgia" w:hAnsi="Georgia"/>
          <w:b w:val="1"/>
          <w:color w:val="212529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212529"/>
          <w:sz w:val="24"/>
          <w:szCs w:val="24"/>
          <w:u w:val="single"/>
          <w:rtl w:val="0"/>
        </w:rPr>
        <w:t xml:space="preserve">Quarter 2 Essential Questions: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How does the legacy of slavery still show up today?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would it mean to start our study of American History with the year 1619? Why is that significant?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Which stories in history are elevated, and which are hidden? Why? </w:t>
      </w:r>
    </w:p>
    <w:p w:rsidR="00000000" w:rsidDel="00000000" w:rsidP="00000000" w:rsidRDefault="00000000" w:rsidRPr="00000000" w14:paraId="00000007">
      <w:pPr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hd w:fill="ffffff" w:val="clear"/>
        <w:spacing w:after="240" w:lineRule="auto"/>
        <w:rPr>
          <w:rFonts w:ascii="Georgia" w:cs="Georgia" w:eastAsia="Georgia" w:hAnsi="Georgia"/>
          <w:b w:val="1"/>
          <w:color w:val="212529"/>
          <w:sz w:val="24"/>
          <w:szCs w:val="24"/>
          <w:highlight w:val="green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212529"/>
          <w:sz w:val="24"/>
          <w:szCs w:val="24"/>
          <w:highlight w:val="green"/>
          <w:u w:val="single"/>
          <w:rtl w:val="0"/>
        </w:rPr>
        <w:t xml:space="preserve">Choice 1: Mapping Your Community's Connections to Slavery 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4"/>
        </w:numPr>
        <w:shd w:fill="ffffff" w:val="clear"/>
        <w:spacing w:after="240" w:lineRule="auto"/>
        <w:ind w:left="720" w:hanging="360"/>
        <w:rPr>
          <w:rFonts w:ascii="Georgia" w:cs="Georgia" w:eastAsia="Georgia" w:hAnsi="Georgia"/>
          <w:b w:val="1"/>
          <w:color w:val="212529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212529"/>
          <w:sz w:val="24"/>
          <w:szCs w:val="24"/>
          <w:u w:val="single"/>
          <w:rtl w:val="0"/>
        </w:rPr>
        <w:t xml:space="preserve">How does the Legacy of Slavery Still show up today? </w:t>
      </w:r>
    </w:p>
    <w:p w:rsidR="00000000" w:rsidDel="00000000" w:rsidP="00000000" w:rsidRDefault="00000000" w:rsidRPr="00000000" w14:paraId="0000000A">
      <w:pPr>
        <w:pageBreakBefore w:val="0"/>
        <w:shd w:fill="ffffff" w:val="clear"/>
        <w:spacing w:after="240" w:lineRule="auto"/>
        <w:rPr>
          <w:rFonts w:ascii="Georgia" w:cs="Georgia" w:eastAsia="Georgia" w:hAnsi="Georgia"/>
          <w:color w:val="212529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12529"/>
          <w:sz w:val="24"/>
          <w:szCs w:val="24"/>
          <w:rtl w:val="0"/>
        </w:rPr>
        <w:t xml:space="preserve">Step 1. For context on how U.S. geography was shaped by the institution of slavery, read "</w:t>
      </w:r>
      <w:hyperlink r:id="rId6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Chained Migration: How Slavery Made Its Way West</w:t>
        </w:r>
      </w:hyperlink>
      <w:r w:rsidDel="00000000" w:rsidR="00000000" w:rsidRPr="00000000">
        <w:rPr>
          <w:rFonts w:ascii="Georgia" w:cs="Georgia" w:eastAsia="Georgia" w:hAnsi="Georgia"/>
          <w:color w:val="212529"/>
          <w:sz w:val="24"/>
          <w:szCs w:val="24"/>
          <w:rtl w:val="0"/>
        </w:rPr>
        <w:t xml:space="preserve">" by Tiya Miles (page 22) and/or "</w:t>
      </w:r>
      <w:hyperlink r:id="rId7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The Idea of America</w:t>
        </w:r>
      </w:hyperlink>
      <w:r w:rsidDel="00000000" w:rsidR="00000000" w:rsidRPr="00000000">
        <w:rPr>
          <w:rFonts w:ascii="Georgia" w:cs="Georgia" w:eastAsia="Georgia" w:hAnsi="Georgia"/>
          <w:color w:val="212529"/>
          <w:sz w:val="24"/>
          <w:szCs w:val="24"/>
          <w:rtl w:val="0"/>
        </w:rPr>
        <w:t xml:space="preserve">" by Nikole Hannah-Jones (pages 14–26).</w:t>
      </w:r>
    </w:p>
    <w:p w:rsidR="00000000" w:rsidDel="00000000" w:rsidP="00000000" w:rsidRDefault="00000000" w:rsidRPr="00000000" w14:paraId="0000000B">
      <w:pPr>
        <w:pageBreakBefore w:val="0"/>
        <w:shd w:fill="ffffff" w:val="clear"/>
        <w:spacing w:after="240" w:lineRule="auto"/>
        <w:rPr>
          <w:rFonts w:ascii="Georgia" w:cs="Georgia" w:eastAsia="Georgia" w:hAnsi="Georgia"/>
          <w:color w:val="212529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12529"/>
          <w:sz w:val="24"/>
          <w:szCs w:val="24"/>
          <w:rtl w:val="0"/>
        </w:rPr>
        <w:t xml:space="preserve">Step 2. Research your own state or community in order to answer the following </w:t>
      </w:r>
      <w:hyperlink r:id="rId8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questions</w:t>
        </w:r>
      </w:hyperlink>
      <w:r w:rsidDel="00000000" w:rsidR="00000000" w:rsidRPr="00000000">
        <w:rPr>
          <w:rFonts w:ascii="Georgia" w:cs="Georgia" w:eastAsia="Georgia" w:hAnsi="Georgia"/>
          <w:color w:val="212529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C">
      <w:pPr>
        <w:pageBreakBefore w:val="0"/>
        <w:shd w:fill="ffffff" w:val="clear"/>
        <w:spacing w:after="240" w:lineRule="auto"/>
        <w:rPr>
          <w:rFonts w:ascii="Georgia" w:cs="Georgia" w:eastAsia="Georgia" w:hAnsi="Georgia"/>
          <w:b w:val="1"/>
          <w:color w:val="212529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color w:val="212529"/>
          <w:sz w:val="24"/>
          <w:szCs w:val="24"/>
          <w:rtl w:val="0"/>
        </w:rPr>
        <w:t xml:space="preserve">Step 3. Choose a creative format in which to present your research findings. You might develop a presentation including discussion questions and deliver it to your class or school; write an essay modeled on the essay(s) you read in step 1; create a poster incorporating primary source documents to show your research; or conduct a photography/visual art project in which you show your community's historical and present-day connections to slavery.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pageBreakBefore w:val="0"/>
        <w:shd w:fill="ffffff" w:val="clear"/>
        <w:spacing w:before="280" w:line="240" w:lineRule="auto"/>
        <w:rPr>
          <w:rFonts w:ascii="Georgia" w:cs="Georgia" w:eastAsia="Georgia" w:hAnsi="Georgia"/>
          <w:b w:val="1"/>
          <w:color w:val="212529"/>
          <w:sz w:val="24"/>
          <w:szCs w:val="24"/>
          <w:highlight w:val="yellow"/>
          <w:u w:val="single"/>
        </w:rPr>
      </w:pPr>
      <w:bookmarkStart w:colFirst="0" w:colLast="0" w:name="_ecs5wipnk9zw" w:id="0"/>
      <w:bookmarkEnd w:id="0"/>
      <w:r w:rsidDel="00000000" w:rsidR="00000000" w:rsidRPr="00000000">
        <w:rPr>
          <w:rFonts w:ascii="Georgia" w:cs="Georgia" w:eastAsia="Georgia" w:hAnsi="Georgia"/>
          <w:b w:val="1"/>
          <w:color w:val="212529"/>
          <w:sz w:val="24"/>
          <w:szCs w:val="24"/>
          <w:highlight w:val="yellow"/>
          <w:u w:val="single"/>
          <w:rtl w:val="0"/>
        </w:rPr>
        <w:t xml:space="preserve">Choice 2: Constructing Your Family History: Oral or Imagined History </w: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t xml:space="preserve">What would it mean to start our study of American History with the year 1619? Why is that significant?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pageBreakBefore w:val="0"/>
        <w:shd w:fill="ffffff" w:val="clear"/>
        <w:spacing w:before="280" w:line="240" w:lineRule="auto"/>
        <w:rPr>
          <w:rFonts w:ascii="Georgia" w:cs="Georgia" w:eastAsia="Georgia" w:hAnsi="Georgia"/>
          <w:color w:val="212529"/>
          <w:sz w:val="24"/>
          <w:szCs w:val="24"/>
        </w:rPr>
      </w:pPr>
      <w:bookmarkStart w:colFirst="0" w:colLast="0" w:name="_agsacps3bbbk" w:id="1"/>
      <w:bookmarkEnd w:id="1"/>
      <w:r w:rsidDel="00000000" w:rsidR="00000000" w:rsidRPr="00000000">
        <w:rPr>
          <w:rFonts w:ascii="Georgia" w:cs="Georgia" w:eastAsia="Georgia" w:hAnsi="Georgia"/>
          <w:color w:val="212529"/>
          <w:sz w:val="24"/>
          <w:szCs w:val="24"/>
          <w:rtl w:val="0"/>
        </w:rPr>
        <w:t xml:space="preserve">In Nikole Hannah-Jones' "The Idea of America," she describes having to point out the flag of the country of her ancestors during an in-class assignment. She writes, "Slavery had erased any connection we had to an African country, and even if we tried to claim the whole continent, there was no 'African' flag."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hd w:fill="ffffff" w:val="clear"/>
        <w:spacing w:after="0" w:lineRule="auto"/>
        <w:rPr>
          <w:rFonts w:ascii="Georgia" w:cs="Georgia" w:eastAsia="Georgia" w:hAnsi="Georgia"/>
          <w:color w:val="212529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12529"/>
          <w:sz w:val="24"/>
          <w:szCs w:val="24"/>
          <w:rtl w:val="0"/>
        </w:rPr>
        <w:t xml:space="preserve">Many black Americans face obstacles in tracing genealogy because of the violent uprooting and dehumanizing record-keeping associated with slavery. </w:t>
      </w:r>
      <w:r w:rsidDel="00000000" w:rsidR="00000000" w:rsidRPr="00000000">
        <w:rPr>
          <w:rFonts w:ascii="Georgia" w:cs="Georgia" w:eastAsia="Georgia" w:hAnsi="Georgia"/>
          <w:i w:val="1"/>
          <w:color w:val="212529"/>
          <w:sz w:val="24"/>
          <w:szCs w:val="24"/>
          <w:rtl w:val="0"/>
        </w:rPr>
        <w:t xml:space="preserve">The 1619 Project</w:t>
      </w:r>
      <w:r w:rsidDel="00000000" w:rsidR="00000000" w:rsidRPr="00000000">
        <w:rPr>
          <w:rFonts w:ascii="Georgia" w:cs="Georgia" w:eastAsia="Georgia" w:hAnsi="Georgia"/>
          <w:color w:val="212529"/>
          <w:sz w:val="24"/>
          <w:szCs w:val="24"/>
          <w:rtl w:val="0"/>
        </w:rPr>
        <w:t xml:space="preserve"> traces how our national history was formed, but what about your personal history? How might you trace—and in some cases, imagine—your family history?</w:t>
      </w:r>
    </w:p>
    <w:p w:rsidR="00000000" w:rsidDel="00000000" w:rsidP="00000000" w:rsidRDefault="00000000" w:rsidRPr="00000000" w14:paraId="00000013">
      <w:pPr>
        <w:pageBreakBefore w:val="0"/>
        <w:shd w:fill="ffffff" w:val="clear"/>
        <w:spacing w:after="0" w:line="240" w:lineRule="auto"/>
        <w:rPr>
          <w:rFonts w:ascii="Georgia" w:cs="Georgia" w:eastAsia="Georgia" w:hAnsi="Georgia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hd w:fill="ffffff" w:val="clear"/>
        <w:spacing w:after="240" w:lineRule="auto"/>
        <w:rPr>
          <w:rFonts w:ascii="Georgia" w:cs="Georgia" w:eastAsia="Georgia" w:hAnsi="Georgia"/>
          <w:color w:val="212529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12529"/>
          <w:sz w:val="24"/>
          <w:szCs w:val="24"/>
          <w:rtl w:val="0"/>
        </w:rPr>
        <w:t xml:space="preserve">Option 1: </w:t>
      </w:r>
      <w:hyperlink r:id="rId9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Oral History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hd w:fill="ffffff" w:val="clear"/>
        <w:spacing w:after="240" w:lineRule="auto"/>
        <w:rPr>
          <w:rFonts w:ascii="Georgia" w:cs="Georgia" w:eastAsia="Georgia" w:hAnsi="Georgia"/>
          <w:color w:val="212529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12529"/>
          <w:sz w:val="24"/>
          <w:szCs w:val="24"/>
          <w:rtl w:val="0"/>
        </w:rPr>
        <w:t xml:space="preserve">Begin your investigation through oral history: Talk to family members, such as parents, grandparents, and cousins, to find out as much as you can about your family history, going back as many generations as possible. Create a visual presentation to share this with your class, answering the questions to the fullest extent possible.</w:t>
      </w:r>
    </w:p>
    <w:p w:rsidR="00000000" w:rsidDel="00000000" w:rsidP="00000000" w:rsidRDefault="00000000" w:rsidRPr="00000000" w14:paraId="00000016">
      <w:pPr>
        <w:pageBreakBefore w:val="0"/>
        <w:shd w:fill="ffffff" w:val="clear"/>
        <w:spacing w:after="240" w:lineRule="auto"/>
        <w:rPr>
          <w:rFonts w:ascii="Georgia" w:cs="Georgia" w:eastAsia="Georgia" w:hAnsi="Georgia"/>
          <w:color w:val="212529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12529"/>
          <w:sz w:val="24"/>
          <w:szCs w:val="24"/>
          <w:rtl w:val="0"/>
        </w:rPr>
        <w:t xml:space="preserve">Option 2: Imagined Ancestry</w:t>
      </w:r>
    </w:p>
    <w:p w:rsidR="00000000" w:rsidDel="00000000" w:rsidP="00000000" w:rsidRDefault="00000000" w:rsidRPr="00000000" w14:paraId="00000017">
      <w:pPr>
        <w:pageBreakBefore w:val="0"/>
        <w:shd w:fill="ffffff" w:val="clear"/>
        <w:spacing w:after="240" w:lineRule="auto"/>
        <w:rPr>
          <w:rFonts w:ascii="Georgia" w:cs="Georgia" w:eastAsia="Georgia" w:hAnsi="Georgia"/>
          <w:b w:val="1"/>
          <w:color w:val="212529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color w:val="212529"/>
          <w:sz w:val="24"/>
          <w:szCs w:val="24"/>
          <w:rtl w:val="0"/>
        </w:rPr>
        <w:t xml:space="preserve">An ancestor can be a person from whom you biologically descend, but they can also be a person </w:t>
      </w:r>
      <w:hyperlink r:id="rId10">
        <w:r w:rsidDel="00000000" w:rsidR="00000000" w:rsidRPr="00000000">
          <w:rPr>
            <w:rFonts w:ascii="Georgia" w:cs="Georgia" w:eastAsia="Georgia" w:hAnsi="Georgia"/>
            <w:color w:val="302f2f"/>
            <w:sz w:val="24"/>
            <w:szCs w:val="24"/>
            <w:u w:val="single"/>
            <w:rtl w:val="0"/>
          </w:rPr>
          <w:t xml:space="preserve">"from whom mental, artistic, spiritual, etc., descent is claimed."</w:t>
        </w:r>
      </w:hyperlink>
      <w:r w:rsidDel="00000000" w:rsidR="00000000" w:rsidRPr="00000000">
        <w:rPr>
          <w:rFonts w:ascii="Georgia" w:cs="Georgia" w:eastAsia="Georgia" w:hAnsi="Georgia"/>
          <w:color w:val="212529"/>
          <w:sz w:val="24"/>
          <w:szCs w:val="24"/>
          <w:rtl w:val="0"/>
        </w:rPr>
        <w:t xml:space="preserve"> From whom do you claim descent? Create a family tree poster, but instead of populating it with your blood relatives, populate it with your inspirations. Who are your intellectual, artistic, or spiritual parents, siblings, cousins, grandparents? Be creative; include at least 10 people in your imagined family tree, and explain why you are claiming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pageBreakBefore w:val="0"/>
        <w:shd w:fill="ffffff" w:val="clear"/>
        <w:spacing w:before="280" w:line="240" w:lineRule="auto"/>
        <w:rPr>
          <w:rFonts w:ascii="Georgia" w:cs="Georgia" w:eastAsia="Georgia" w:hAnsi="Georgia"/>
          <w:b w:val="1"/>
          <w:color w:val="212529"/>
          <w:sz w:val="24"/>
          <w:szCs w:val="24"/>
          <w:highlight w:val="magenta"/>
          <w:u w:val="single"/>
        </w:rPr>
      </w:pPr>
      <w:bookmarkStart w:colFirst="0" w:colLast="0" w:name="_r5onh9sqk2k2" w:id="2"/>
      <w:bookmarkEnd w:id="2"/>
      <w:r w:rsidDel="00000000" w:rsidR="00000000" w:rsidRPr="00000000">
        <w:rPr>
          <w:rFonts w:ascii="Georgia" w:cs="Georgia" w:eastAsia="Georgia" w:hAnsi="Georgia"/>
          <w:b w:val="1"/>
          <w:color w:val="212529"/>
          <w:sz w:val="24"/>
          <w:szCs w:val="24"/>
          <w:highlight w:val="magenta"/>
          <w:u w:val="single"/>
          <w:rtl w:val="0"/>
        </w:rPr>
        <w:t xml:space="preserve">Choice 3: Highlighting Black American Innovators: Research, Visuals, and Presentations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t xml:space="preserve">Which stories in history are elevated, and which are hidden? </w:t>
      </w:r>
    </w:p>
    <w:p w:rsidR="00000000" w:rsidDel="00000000" w:rsidP="00000000" w:rsidRDefault="00000000" w:rsidRPr="00000000" w14:paraId="0000001A">
      <w:pPr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hd w:fill="ffffff" w:val="clear"/>
        <w:spacing w:after="240" w:lineRule="auto"/>
        <w:rPr>
          <w:rFonts w:ascii="Georgia" w:cs="Georgia" w:eastAsia="Georgia" w:hAnsi="Georgia"/>
          <w:color w:val="212529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12529"/>
          <w:sz w:val="24"/>
          <w:szCs w:val="24"/>
          <w:rtl w:val="0"/>
        </w:rPr>
        <w:t xml:space="preserve">"Popular American Music" by Wesley Morris (pages 60–67), and several other articles in </w:t>
      </w:r>
      <w:r w:rsidDel="00000000" w:rsidR="00000000" w:rsidRPr="00000000">
        <w:rPr>
          <w:rFonts w:ascii="Georgia" w:cs="Georgia" w:eastAsia="Georgia" w:hAnsi="Georgia"/>
          <w:i w:val="1"/>
          <w:color w:val="212529"/>
          <w:sz w:val="24"/>
          <w:szCs w:val="24"/>
          <w:rtl w:val="0"/>
        </w:rPr>
        <w:t xml:space="preserve">The 1619 Project</w:t>
      </w:r>
      <w:r w:rsidDel="00000000" w:rsidR="00000000" w:rsidRPr="00000000">
        <w:rPr>
          <w:rFonts w:ascii="Georgia" w:cs="Georgia" w:eastAsia="Georgia" w:hAnsi="Georgia"/>
          <w:color w:val="212529"/>
          <w:sz w:val="24"/>
          <w:szCs w:val="24"/>
          <w:rtl w:val="0"/>
        </w:rPr>
        <w:t xml:space="preserve"> emphasize invaluable contributions by black Americans to U.S. society. After reading these pieces, consider: Which innovations were new to you? What other contributions by black Americans should be taught in schools?</w:t>
      </w:r>
    </w:p>
    <w:p w:rsidR="00000000" w:rsidDel="00000000" w:rsidP="00000000" w:rsidRDefault="00000000" w:rsidRPr="00000000" w14:paraId="0000001C">
      <w:pPr>
        <w:pageBreakBefore w:val="0"/>
        <w:shd w:fill="ffffff" w:val="clear"/>
        <w:spacing w:after="240" w:lineRule="auto"/>
        <w:rPr>
          <w:rFonts w:ascii="Georgia" w:cs="Georgia" w:eastAsia="Georgia" w:hAnsi="Georgia"/>
          <w:b w:val="1"/>
          <w:color w:val="212529"/>
          <w:sz w:val="24"/>
          <w:szCs w:val="24"/>
          <w:u w:val="single"/>
          <w:shd w:fill="f6b26b" w:val="clear"/>
        </w:rPr>
      </w:pPr>
      <w:r w:rsidDel="00000000" w:rsidR="00000000" w:rsidRPr="00000000">
        <w:rPr>
          <w:rFonts w:ascii="Georgia" w:cs="Georgia" w:eastAsia="Georgia" w:hAnsi="Georgia"/>
          <w:color w:val="212529"/>
          <w:sz w:val="24"/>
          <w:szCs w:val="24"/>
          <w:rtl w:val="0"/>
        </w:rPr>
        <w:t xml:space="preserve">Conduct a research </w:t>
      </w:r>
      <w:hyperlink r:id="rId11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project</w:t>
        </w:r>
      </w:hyperlink>
      <w:r w:rsidDel="00000000" w:rsidR="00000000" w:rsidRPr="00000000">
        <w:rPr>
          <w:rFonts w:ascii="Georgia" w:cs="Georgia" w:eastAsia="Georgia" w:hAnsi="Georgia"/>
          <w:color w:val="21252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212529"/>
          <w:sz w:val="24"/>
          <w:szCs w:val="24"/>
          <w:rtl w:val="0"/>
        </w:rPr>
        <w:t xml:space="preserve">that investigates an innovation by a Black American. You could research innovators in music, science, technology, or any other arena. Select a person who contributed to a field you are passionate about! Create a visual that presents what you learned.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hd w:fill="ffffff" w:val="clear"/>
        <w:spacing w:before="280" w:line="240" w:lineRule="auto"/>
        <w:rPr>
          <w:rFonts w:ascii="Georgia" w:cs="Georgia" w:eastAsia="Georgia" w:hAnsi="Georgia"/>
          <w:b w:val="1"/>
          <w:color w:val="212529"/>
          <w:sz w:val="24"/>
          <w:szCs w:val="24"/>
          <w:u w:val="single"/>
          <w:shd w:fill="f6b26b" w:val="clear"/>
        </w:rPr>
      </w:pPr>
      <w:bookmarkStart w:colFirst="0" w:colLast="0" w:name="_vxb44eh7bj9j" w:id="3"/>
      <w:bookmarkEnd w:id="3"/>
      <w:r w:rsidDel="00000000" w:rsidR="00000000" w:rsidRPr="00000000">
        <w:rPr>
          <w:rFonts w:ascii="Georgia" w:cs="Georgia" w:eastAsia="Georgia" w:hAnsi="Georgia"/>
          <w:b w:val="1"/>
          <w:color w:val="212529"/>
          <w:sz w:val="24"/>
          <w:szCs w:val="24"/>
          <w:u w:val="single"/>
          <w:shd w:fill="f6b26b" w:val="clear"/>
          <w:rtl w:val="0"/>
        </w:rPr>
        <w:t xml:space="preserve">Choice 4: Writing your own Children’s Book (Credit to </w:t>
      </w:r>
      <w:hyperlink r:id="rId12">
        <w:r w:rsidDel="00000000" w:rsidR="00000000" w:rsidRPr="00000000">
          <w:rPr>
            <w:rFonts w:ascii="Georgia" w:cs="Georgia" w:eastAsia="Georgia" w:hAnsi="Georgia"/>
            <w:b w:val="1"/>
            <w:color w:val="1155cc"/>
            <w:sz w:val="24"/>
            <w:szCs w:val="24"/>
            <w:u w:val="single"/>
            <w:shd w:fill="f6b26b" w:val="clear"/>
            <w:rtl w:val="0"/>
          </w:rPr>
          <w:t xml:space="preserve">Engage NY </w:t>
        </w:r>
      </w:hyperlink>
      <w:r w:rsidDel="00000000" w:rsidR="00000000" w:rsidRPr="00000000">
        <w:rPr>
          <w:rFonts w:ascii="Georgia" w:cs="Georgia" w:eastAsia="Georgia" w:hAnsi="Georgia"/>
          <w:b w:val="1"/>
          <w:color w:val="212529"/>
          <w:sz w:val="24"/>
          <w:szCs w:val="24"/>
          <w:u w:val="single"/>
          <w:shd w:fill="f6b26b" w:val="clear"/>
          <w:rtl w:val="0"/>
        </w:rPr>
        <w:t xml:space="preserve">for Graphic Organizers) 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Which stories in history are elevated, and which are hidden?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highlight w:val="white"/>
          <w:rtl w:val="0"/>
        </w:rPr>
        <w:t xml:space="preserve">Using ‘Born on the Water’ as inspiration, you will choose to create your own narrative and elevate a story which is traditionally NOT included in children's literature. 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highlight w:val="white"/>
          <w:rtl w:val="0"/>
        </w:rPr>
        <w:t xml:space="preserve">Graphic Organizer for Born on the Water </w:t>
      </w:r>
      <w:hyperlink r:id="rId13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[.pdf]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hyperlink r:id="rId14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[.docx]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highlight w:val="white"/>
          <w:rtl w:val="0"/>
        </w:rPr>
        <w:t xml:space="preserve">Organizing your own book </w:t>
      </w:r>
      <w:hyperlink r:id="rId15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[.pdf]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hyperlink r:id="rId16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[.docx]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highlight w:val="white"/>
          <w:rtl w:val="0"/>
        </w:rPr>
        <w:t xml:space="preserve">Storyboard</w:t>
      </w:r>
      <w:r w:rsidDel="00000000" w:rsidR="00000000" w:rsidRPr="00000000">
        <w:rPr>
          <w:rFonts w:ascii="Georgia" w:cs="Georgia" w:eastAsia="Georgia" w:hAnsi="Georgia"/>
          <w:color w:val="212529"/>
          <w:rtl w:val="0"/>
        </w:rPr>
        <w:t xml:space="preserve"> </w:t>
      </w:r>
      <w:hyperlink r:id="rId17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[.pdf]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hyperlink r:id="rId18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[.docx]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9" w:type="default"/>
      <w:footerReference r:id="rId2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right"/>
      <w:rPr>
        <w:rFonts w:ascii="Georgia" w:cs="Georgia" w:eastAsia="Georgia" w:hAnsi="Georgia"/>
        <w:sz w:val="20"/>
        <w:szCs w:val="20"/>
      </w:rPr>
    </w:pPr>
    <w:r w:rsidDel="00000000" w:rsidR="00000000" w:rsidRPr="00000000">
      <w:rPr>
        <w:rFonts w:ascii="Georgia" w:cs="Georgia" w:eastAsia="Georgia" w:hAnsi="Georgia"/>
        <w:sz w:val="20"/>
        <w:szCs w:val="20"/>
        <w:rtl w:val="0"/>
      </w:rPr>
      <w:t xml:space="preserve">1 0f 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>
        <w:rFonts w:ascii="Georgia" w:cs="Georgia" w:eastAsia="Georgia" w:hAnsi="Georgia"/>
        <w:b w:val="1"/>
        <w:color w:val="666666"/>
      </w:rPr>
    </w:pPr>
    <w:r w:rsidDel="00000000" w:rsidR="00000000" w:rsidRPr="00000000">
      <w:rPr>
        <w:rFonts w:ascii="Georgia" w:cs="Georgia" w:eastAsia="Georgia" w:hAnsi="Georgia"/>
        <w:b w:val="1"/>
        <w:color w:val="666666"/>
        <w:rtl w:val="0"/>
      </w:rPr>
      <w:t xml:space="preserve">1619 Project Humanities: Research Extension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4162425</wp:posOffset>
          </wp:positionH>
          <wp:positionV relativeFrom="paragraph">
            <wp:posOffset>-42926</wp:posOffset>
          </wp:positionV>
          <wp:extent cx="1954592" cy="4429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4592" cy="4429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6877050</wp:posOffset>
          </wp:positionH>
          <wp:positionV relativeFrom="paragraph">
            <wp:posOffset>-171449</wp:posOffset>
          </wp:positionV>
          <wp:extent cx="1954592" cy="442913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4592" cy="4429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rPr>
        <w:rFonts w:ascii="Georgia" w:cs="Georgia" w:eastAsia="Georgia" w:hAnsi="Georgia"/>
        <w:color w:val="666666"/>
      </w:rPr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Unit by 7th Grade Humanities Educators at Cherokee Heights Middle School, part of the 2021 cohort of </w:t>
    </w:r>
    <w:r w:rsidDel="00000000" w:rsidR="00000000" w:rsidRPr="00000000">
      <w:rPr>
        <w:rFonts w:ascii="Georgia" w:cs="Georgia" w:eastAsia="Georgia" w:hAnsi="Georgia"/>
        <w:i w:val="1"/>
        <w:color w:val="666666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 Education Network</w:t>
    </w:r>
  </w:p>
  <w:p w:rsidR="00000000" w:rsidDel="00000000" w:rsidP="00000000" w:rsidRDefault="00000000" w:rsidRPr="00000000" w14:paraId="00000029">
    <w:pPr>
      <w:rPr>
        <w:rFonts w:ascii="Georgia" w:cs="Georgia" w:eastAsia="Georgia" w:hAnsi="Georgia"/>
        <w:color w:val="666666"/>
      </w:rPr>
    </w:pPr>
    <w:r w:rsidDel="00000000" w:rsidR="00000000" w:rsidRPr="00000000">
      <w:rPr>
        <w:rFonts w:ascii="Georgia" w:cs="Georgia" w:eastAsia="Georgia" w:hAnsi="Georgia"/>
        <w:rtl w:val="0"/>
      </w:rPr>
      <w:t xml:space="preserve">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pulitzercenter.org/sites/default/files/inline-images/v4CU7nS8aQHpmlUSxr27qe9ThSRc9MBFD5QPwf6yCEU7AowR51.pdf" TargetMode="External"/><Relationship Id="rId10" Type="http://schemas.openxmlformats.org/officeDocument/2006/relationships/hyperlink" Target="https://www.dictionary.com/browse/ancestor" TargetMode="External"/><Relationship Id="rId13" Type="http://schemas.openxmlformats.org/officeDocument/2006/relationships/hyperlink" Target="https://pulitzercenter.org/sites/default/files/inline-images/d7J5p0rfZzLTvfIzK8YkUao34uZPuzETA8QdezdXvtNF6tfyhD.pdf" TargetMode="External"/><Relationship Id="rId12" Type="http://schemas.openxmlformats.org/officeDocument/2006/relationships/hyperlink" Target="https://www.engageny.or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ulitzercenter.org/sites/default/files/inline-images/mXvdDTxPk9M7hRAvgzTiqwxLKv3Ip9wlWyoP5ACbItQ0Kh8efp.pdf" TargetMode="External"/><Relationship Id="rId15" Type="http://schemas.openxmlformats.org/officeDocument/2006/relationships/hyperlink" Target="https://pulitzercenter.org/sites/default/files/inline-images/cPir8C2w3AoJjbSw9W1pJoLnzapdN98c5yT1GzLBOnuPCDnehl.pdf" TargetMode="External"/><Relationship Id="rId14" Type="http://schemas.openxmlformats.org/officeDocument/2006/relationships/hyperlink" Target="https://pulitzercenter.org/sites/default/files/inline-images/dw84ymK0iZT3qzYN9iAXAVTPeIWaAl2gH5CMsC4XZYZhlD1m0A.docx" TargetMode="External"/><Relationship Id="rId17" Type="http://schemas.openxmlformats.org/officeDocument/2006/relationships/hyperlink" Target="https://pulitzercenter.org/sites/default/files/inline-images/hBTvqe6GcXRBpuRshTSJFQY4KiK51alvZNepR4gLj1N1ZESN7u.pdf" TargetMode="External"/><Relationship Id="rId16" Type="http://schemas.openxmlformats.org/officeDocument/2006/relationships/hyperlink" Target="https://pulitzercenter.org/sites/default/files/inline-images/r2aZ8Cy6cgqFuUKUEhirRAMxHJT1UC4pGX3Q48ln0Xa6ehUhxv.docx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hyperlink" Target="https://pulitzercenter.org/sites/default/files/inline-images/kc3b4EirydAegLWVOu8ifDwb3hPwENzgp5KY0782ZvLsrvmRZZ.pdf" TargetMode="External"/><Relationship Id="rId18" Type="http://schemas.openxmlformats.org/officeDocument/2006/relationships/hyperlink" Target="https://pulitzercenter.org/sites/default/files/inline-images/wksnCKMZRyH6oIJKVpyROnu2d8AvlAroPdJoHF8W0qPyNNlCxc.docx" TargetMode="External"/><Relationship Id="rId7" Type="http://schemas.openxmlformats.org/officeDocument/2006/relationships/hyperlink" Target="https://pulitzercenter.org/sites/default/files/the_idea_of_america_full_essay.pdf" TargetMode="External"/><Relationship Id="rId8" Type="http://schemas.openxmlformats.org/officeDocument/2006/relationships/hyperlink" Target="https://pulitzercenter.org/sites/default/files/inline-images/ueRy3w7bdfgpgLHiepns3wV3epGLy8QzsrPsfscOnl4Ku7Nrj0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