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Our Call to Action Question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Equality is a democratic value embedded in our founding documents. But we see inequity--racial, economic, social, and gender-based--in our communities, neighborhoods, and schools.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In what ways can you be a defender of democracy by advocating for equality?</w:t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Where do you see evidence of unfairness or inequality?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an issue that you care about personally and want to address?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there individuals or groups who you think are not being given rights and privileges that others enjoy?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rPr>
        <w:i w:val="1"/>
      </w:rPr>
    </w:pPr>
    <w:r w:rsidDel="00000000" w:rsidR="00000000" w:rsidRPr="00000000">
      <w:rPr>
        <w:b w:val="1"/>
        <w:rtl w:val="0"/>
      </w:rPr>
      <w:t xml:space="preserve">SOURCE:</w:t>
    </w:r>
    <w:r w:rsidDel="00000000" w:rsidR="00000000" w:rsidRPr="00000000">
      <w:rPr>
        <w:rtl w:val="0"/>
      </w:rPr>
      <w:t xml:space="preserve"> modified from </w:t>
    </w: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Chicago Public Schools Inquiry to Action Framework: A guide for implementing service learning projects within course content. 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7410450</wp:posOffset>
          </wp:positionH>
          <wp:positionV relativeFrom="page">
            <wp:posOffset>447675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Defenders of Democracy</w:t>
    </w:r>
  </w:p>
  <w:p w:rsidR="00000000" w:rsidDel="00000000" w:rsidP="00000000" w:rsidRDefault="00000000" w:rsidRPr="00000000" w14:paraId="0000000B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Middle Grade Educators from Chicago Public Schools, </w:t>
    </w:r>
  </w:p>
  <w:p w:rsidR="00000000" w:rsidDel="00000000" w:rsidP="00000000" w:rsidRDefault="00000000" w:rsidRPr="00000000" w14:paraId="0000000C">
    <w:pPr>
      <w:spacing w:after="200" w:lineRule="auto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spacing w:after="200" w:lineRule="auto"/>
      <w:rPr>
        <w:rFonts w:ascii="Georgia" w:cs="Georgia" w:eastAsia="Georgia" w:hAnsi="Georgia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drive.google.com/file/d/19nju369lxQkydA2snYe9i34gRBIvM3D-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