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5057775</wp:posOffset>
            </wp:positionH>
            <wp:positionV relativeFrom="paragraph">
              <wp:posOffset>193675</wp:posOffset>
            </wp:positionV>
            <wp:extent cx="1952624" cy="44767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</w:rPr>
        <w:t>Understanding</w:t>
      </w:r>
      <w:r>
        <w:rPr>
          <w:color w:val="666666"/>
          <w:spacing w:val="-6"/>
        </w:rPr>
        <w:t> </w:t>
      </w:r>
      <w:r>
        <w:rPr>
          <w:color w:val="666666"/>
        </w:rPr>
        <w:t>and</w:t>
      </w:r>
      <w:r>
        <w:rPr>
          <w:color w:val="666666"/>
          <w:spacing w:val="-5"/>
        </w:rPr>
        <w:t> </w:t>
      </w:r>
      <w:r>
        <w:rPr>
          <w:color w:val="666666"/>
        </w:rPr>
        <w:t>Interrogating</w:t>
      </w:r>
      <w:r>
        <w:rPr>
          <w:color w:val="666666"/>
          <w:spacing w:val="-6"/>
        </w:rPr>
        <w:t> </w:t>
      </w:r>
      <w:r>
        <w:rPr>
          <w:color w:val="666666"/>
        </w:rPr>
        <w:t>Dominant</w:t>
      </w:r>
      <w:r>
        <w:rPr>
          <w:color w:val="666666"/>
          <w:spacing w:val="-5"/>
        </w:rPr>
        <w:t> </w:t>
      </w:r>
      <w:r>
        <w:rPr>
          <w:color w:val="666666"/>
        </w:rPr>
        <w:t>Culture</w:t>
      </w:r>
    </w:p>
    <w:p>
      <w:pPr>
        <w:pStyle w:val="BodyText"/>
        <w:spacing w:before="37"/>
        <w:ind w:left="100"/>
      </w:pPr>
      <w:r>
        <w:rPr>
          <w:color w:val="666666"/>
        </w:rPr>
        <w:t>Unit</w:t>
      </w:r>
      <w:r>
        <w:rPr>
          <w:color w:val="666666"/>
          <w:spacing w:val="-1"/>
        </w:rPr>
        <w:t> </w:t>
      </w:r>
      <w:r>
        <w:rPr>
          <w:color w:val="666666"/>
        </w:rPr>
        <w:t>by</w:t>
      </w:r>
      <w:r>
        <w:rPr>
          <w:color w:val="666666"/>
          <w:spacing w:val="-1"/>
        </w:rPr>
        <w:t> </w:t>
      </w:r>
      <w:r>
        <w:rPr>
          <w:color w:val="666666"/>
        </w:rPr>
        <w:t>Friendship</w:t>
      </w:r>
      <w:r>
        <w:rPr>
          <w:color w:val="666666"/>
          <w:spacing w:val="-1"/>
        </w:rPr>
        <w:t> </w:t>
      </w:r>
      <w:r>
        <w:rPr>
          <w:color w:val="666666"/>
        </w:rPr>
        <w:t>Public</w:t>
      </w:r>
      <w:r>
        <w:rPr>
          <w:color w:val="666666"/>
          <w:spacing w:val="-1"/>
        </w:rPr>
        <w:t> </w:t>
      </w:r>
      <w:r>
        <w:rPr>
          <w:color w:val="666666"/>
        </w:rPr>
        <w:t>Charter</w:t>
      </w:r>
      <w:r>
        <w:rPr>
          <w:color w:val="666666"/>
          <w:spacing w:val="-2"/>
        </w:rPr>
        <w:t> </w:t>
      </w:r>
      <w:r>
        <w:rPr>
          <w:color w:val="666666"/>
        </w:rPr>
        <w:t>School team,</w:t>
      </w:r>
    </w:p>
    <w:p>
      <w:pPr>
        <w:spacing w:before="38"/>
        <w:ind w:left="100" w:right="0" w:firstLine="0"/>
        <w:jc w:val="left"/>
        <w:rPr>
          <w:sz w:val="22"/>
        </w:rPr>
      </w:pPr>
      <w:r>
        <w:rPr>
          <w:color w:val="666666"/>
          <w:sz w:val="22"/>
        </w:rPr>
        <w:t>part</w:t>
      </w:r>
      <w:r>
        <w:rPr>
          <w:color w:val="666666"/>
          <w:spacing w:val="-2"/>
          <w:sz w:val="22"/>
        </w:rPr>
        <w:t> </w:t>
      </w:r>
      <w:r>
        <w:rPr>
          <w:color w:val="666666"/>
          <w:sz w:val="22"/>
        </w:rPr>
        <w:t>of</w:t>
      </w:r>
      <w:r>
        <w:rPr>
          <w:color w:val="666666"/>
          <w:spacing w:val="-1"/>
          <w:sz w:val="22"/>
        </w:rPr>
        <w:t> </w:t>
      </w:r>
      <w:r>
        <w:rPr>
          <w:color w:val="666666"/>
          <w:sz w:val="22"/>
        </w:rPr>
        <w:t>the</w:t>
      </w:r>
      <w:r>
        <w:rPr>
          <w:color w:val="666666"/>
          <w:spacing w:val="-1"/>
          <w:sz w:val="22"/>
        </w:rPr>
        <w:t> </w:t>
      </w:r>
      <w:r>
        <w:rPr>
          <w:color w:val="666666"/>
          <w:sz w:val="22"/>
        </w:rPr>
        <w:t>2021</w:t>
      </w:r>
      <w:r>
        <w:rPr>
          <w:color w:val="666666"/>
          <w:spacing w:val="-2"/>
          <w:sz w:val="22"/>
        </w:rPr>
        <w:t> </w:t>
      </w:r>
      <w:r>
        <w:rPr>
          <w:color w:val="666666"/>
          <w:sz w:val="22"/>
        </w:rPr>
        <w:t>cohort</w:t>
      </w:r>
      <w:r>
        <w:rPr>
          <w:color w:val="666666"/>
          <w:spacing w:val="-1"/>
          <w:sz w:val="22"/>
        </w:rPr>
        <w:t> </w:t>
      </w:r>
      <w:r>
        <w:rPr>
          <w:color w:val="666666"/>
          <w:sz w:val="22"/>
        </w:rPr>
        <w:t>of</w:t>
      </w:r>
      <w:r>
        <w:rPr>
          <w:color w:val="666666"/>
          <w:spacing w:val="-2"/>
          <w:sz w:val="22"/>
        </w:rPr>
        <w:t> </w:t>
      </w:r>
      <w:r>
        <w:rPr>
          <w:i/>
          <w:color w:val="666666"/>
          <w:sz w:val="22"/>
        </w:rPr>
        <w:t>The</w:t>
      </w:r>
      <w:r>
        <w:rPr>
          <w:i/>
          <w:color w:val="666666"/>
          <w:spacing w:val="-2"/>
          <w:sz w:val="22"/>
        </w:rPr>
        <w:t> </w:t>
      </w:r>
      <w:r>
        <w:rPr>
          <w:i/>
          <w:color w:val="666666"/>
          <w:sz w:val="22"/>
        </w:rPr>
        <w:t>1619</w:t>
      </w:r>
      <w:r>
        <w:rPr>
          <w:i/>
          <w:color w:val="666666"/>
          <w:spacing w:val="-2"/>
          <w:sz w:val="22"/>
        </w:rPr>
        <w:t> </w:t>
      </w:r>
      <w:r>
        <w:rPr>
          <w:i/>
          <w:color w:val="666666"/>
          <w:sz w:val="22"/>
        </w:rPr>
        <w:t>Project</w:t>
      </w:r>
      <w:r>
        <w:rPr>
          <w:i/>
          <w:color w:val="666666"/>
          <w:spacing w:val="-1"/>
          <w:sz w:val="22"/>
        </w:rPr>
        <w:t> </w:t>
      </w:r>
      <w:r>
        <w:rPr>
          <w:color w:val="666666"/>
          <w:sz w:val="22"/>
        </w:rPr>
        <w:t>Education</w:t>
      </w:r>
      <w:r>
        <w:rPr>
          <w:color w:val="666666"/>
          <w:spacing w:val="-2"/>
          <w:sz w:val="22"/>
        </w:rPr>
        <w:t> </w:t>
      </w:r>
      <w:r>
        <w:rPr>
          <w:color w:val="666666"/>
          <w:sz w:val="22"/>
        </w:rPr>
        <w:t>Network</w:t>
      </w: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72.626999pt;margin-top:10.019415pt;width:452.75pt;height:.1pt;mso-position-horizontal-relative:page;mso-position-vertical-relative:paragraph;z-index:-15728640;mso-wrap-distance-left:0;mso-wrap-distance-right:0" id="docshape1" coordorigin="1453,200" coordsize="9055,0" path="m1453,200l10507,200e" filled="false" stroked="true" strokeweight=".52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76" w:lineRule="auto" w:before="100"/>
        <w:ind w:left="112" w:right="731"/>
      </w:pPr>
      <w:r>
        <w:rPr/>
        <w:t>Students can follow up the reading by watching the 20-minute </w:t>
      </w:r>
      <w:hyperlink r:id="rId6">
        <w:r>
          <w:rPr>
            <w:color w:val="1154CC"/>
            <w:u w:val="single" w:color="1154CC"/>
          </w:rPr>
          <w:t>video</w:t>
        </w:r>
        <w:r>
          <w:rPr>
            <w:color w:val="1154CC"/>
          </w:rPr>
          <w:t> </w:t>
        </w:r>
      </w:hyperlink>
      <w:r>
        <w:rPr/>
        <w:t>“Slavery after freedom”</w:t>
      </w:r>
      <w:r>
        <w:rPr>
          <w:spacing w:val="-51"/>
        </w:rPr>
        <w:t> </w:t>
      </w:r>
      <w:r>
        <w:rPr/>
        <w:t>from Vice that highlights the working of a genealogist in Louisiana who records ways that</w:t>
      </w:r>
      <w:r>
        <w:rPr>
          <w:spacing w:val="1"/>
        </w:rPr>
        <w:t> </w:t>
      </w:r>
      <w:r>
        <w:rPr/>
        <w:t>slavery</w:t>
      </w:r>
      <w:r>
        <w:rPr>
          <w:spacing w:val="-1"/>
        </w:rPr>
        <w:t> </w:t>
      </w:r>
      <w:r>
        <w:rPr/>
        <w:t>continued</w:t>
      </w:r>
      <w:r>
        <w:rPr>
          <w:spacing w:val="-1"/>
        </w:rPr>
        <w:t> </w:t>
      </w:r>
      <w:r>
        <w:rPr/>
        <w:t>after the</w:t>
      </w:r>
      <w:r>
        <w:rPr>
          <w:spacing w:val="-1"/>
        </w:rPr>
        <w:t> </w:t>
      </w:r>
      <w:r>
        <w:rPr/>
        <w:t>Civil War</w:t>
      </w:r>
      <w:r>
        <w:rPr>
          <w:spacing w:val="-2"/>
        </w:rPr>
        <w:t> </w:t>
      </w:r>
      <w:r>
        <w:rPr/>
        <w:t>and tracks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cases</w:t>
      </w:r>
      <w:r>
        <w:rPr>
          <w:spacing w:val="-1"/>
        </w:rPr>
        <w:t> </w:t>
      </w:r>
      <w:r>
        <w:rPr/>
        <w:t>of modern</w:t>
      </w:r>
      <w:r>
        <w:rPr>
          <w:spacing w:val="-2"/>
        </w:rPr>
        <w:t> </w:t>
      </w:r>
      <w:r>
        <w:rPr/>
        <w:t>slavery.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76" w:lineRule="auto" w:before="101" w:after="0"/>
        <w:ind w:left="820" w:right="553" w:hanging="360"/>
        <w:jc w:val="left"/>
        <w:rPr>
          <w:sz w:val="22"/>
        </w:rPr>
      </w:pPr>
      <w:r>
        <w:rPr>
          <w:sz w:val="22"/>
        </w:rPr>
        <w:t>This video is titled “Slavery after Freedom.” Why does that phrase sound like a</w:t>
      </w:r>
      <w:r>
        <w:rPr>
          <w:spacing w:val="1"/>
          <w:sz w:val="22"/>
        </w:rPr>
        <w:t> </w:t>
      </w:r>
      <w:r>
        <w:rPr>
          <w:sz w:val="22"/>
        </w:rPr>
        <w:t>contradiction?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 same</w:t>
      </w:r>
      <w:r>
        <w:rPr>
          <w:spacing w:val="-1"/>
          <w:sz w:val="22"/>
        </w:rPr>
        <w:t> </w:t>
      </w:r>
      <w:r>
        <w:rPr>
          <w:sz w:val="22"/>
        </w:rPr>
        <w:t>time,</w:t>
      </w:r>
      <w:r>
        <w:rPr>
          <w:spacing w:val="-1"/>
          <w:sz w:val="22"/>
        </w:rPr>
        <w:t> </w:t>
      </w: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was it</w:t>
      </w:r>
      <w:r>
        <w:rPr>
          <w:spacing w:val="-1"/>
          <w:sz w:val="22"/>
        </w:rPr>
        <w:t> </w:t>
      </w:r>
      <w:r>
        <w:rPr>
          <w:sz w:val="22"/>
        </w:rPr>
        <w:t>accurate to</w:t>
      </w:r>
      <w:r>
        <w:rPr>
          <w:spacing w:val="-1"/>
          <w:sz w:val="22"/>
        </w:rPr>
        <w:t> </w:t>
      </w:r>
      <w:r>
        <w:rPr>
          <w:sz w:val="22"/>
        </w:rPr>
        <w:t>describe the</w:t>
      </w:r>
      <w:r>
        <w:rPr>
          <w:spacing w:val="-1"/>
          <w:sz w:val="22"/>
        </w:rPr>
        <w:t> </w:t>
      </w:r>
      <w:r>
        <w:rPr>
          <w:sz w:val="22"/>
        </w:rPr>
        <w:t>South that</w:t>
      </w:r>
      <w:r>
        <w:rPr>
          <w:spacing w:val="-1"/>
          <w:sz w:val="22"/>
        </w:rPr>
        <w:t> </w:t>
      </w:r>
      <w:r>
        <w:rPr>
          <w:sz w:val="22"/>
        </w:rPr>
        <w:t>way for</w:t>
      </w:r>
      <w:r>
        <w:rPr>
          <w:spacing w:val="-50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approximately 100</w:t>
      </w:r>
      <w:r>
        <w:rPr>
          <w:spacing w:val="-1"/>
          <w:sz w:val="22"/>
        </w:rPr>
        <w:t> </w:t>
      </w:r>
      <w:r>
        <w:rPr>
          <w:sz w:val="22"/>
        </w:rPr>
        <w:t>years following the Civil War?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19" w:right="0" w:hanging="360"/>
        <w:jc w:val="left"/>
        <w:rPr>
          <w:sz w:val="22"/>
        </w:rPr>
      </w:pPr>
      <w:r>
        <w:rPr>
          <w:sz w:val="22"/>
        </w:rPr>
        <w:t>Why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Antoinette</w:t>
      </w:r>
      <w:r>
        <w:rPr>
          <w:spacing w:val="-1"/>
          <w:sz w:val="22"/>
        </w:rPr>
        <w:t> </w:t>
      </w:r>
      <w:r>
        <w:rPr>
          <w:sz w:val="22"/>
        </w:rPr>
        <w:t>Harrell</w:t>
      </w:r>
      <w:r>
        <w:rPr>
          <w:spacing w:val="-1"/>
          <w:sz w:val="22"/>
        </w:rPr>
        <w:t> </w:t>
      </w:r>
      <w:r>
        <w:rPr>
          <w:sz w:val="22"/>
        </w:rPr>
        <w:t>referred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“slavery</w:t>
      </w:r>
      <w:r>
        <w:rPr>
          <w:spacing w:val="-1"/>
          <w:sz w:val="22"/>
        </w:rPr>
        <w:t> </w:t>
      </w:r>
      <w:r>
        <w:rPr>
          <w:sz w:val="22"/>
        </w:rPr>
        <w:t>detective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South?”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19" w:right="0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some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ways</w:t>
      </w:r>
      <w:r>
        <w:rPr>
          <w:spacing w:val="-1"/>
          <w:sz w:val="22"/>
        </w:rPr>
        <w:t> </w:t>
      </w:r>
      <w:r>
        <w:rPr>
          <w:sz w:val="22"/>
        </w:rPr>
        <w:t>that Antoinette</w:t>
      </w:r>
      <w:r>
        <w:rPr>
          <w:spacing w:val="-1"/>
          <w:sz w:val="22"/>
        </w:rPr>
        <w:t> </w:t>
      </w:r>
      <w:r>
        <w:rPr>
          <w:sz w:val="22"/>
        </w:rPr>
        <w:t>Harrell</w:t>
      </w:r>
      <w:r>
        <w:rPr>
          <w:spacing w:val="-1"/>
          <w:sz w:val="22"/>
        </w:rPr>
        <w:t> </w:t>
      </w:r>
      <w:r>
        <w:rPr>
          <w:sz w:val="22"/>
        </w:rPr>
        <w:t>gets</w:t>
      </w:r>
      <w:r>
        <w:rPr>
          <w:spacing w:val="-1"/>
          <w:sz w:val="22"/>
        </w:rPr>
        <w:t> </w:t>
      </w:r>
      <w:r>
        <w:rPr>
          <w:sz w:val="22"/>
        </w:rPr>
        <w:t>“leads”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her</w:t>
      </w:r>
      <w:r>
        <w:rPr>
          <w:spacing w:val="-1"/>
          <w:sz w:val="22"/>
        </w:rPr>
        <w:t> </w:t>
      </w:r>
      <w:r>
        <w:rPr>
          <w:sz w:val="22"/>
        </w:rPr>
        <w:t>investigations?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" w:after="0"/>
        <w:ind w:left="819" w:right="443" w:hanging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were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lives of</w:t>
      </w:r>
      <w:r>
        <w:rPr>
          <w:spacing w:val="-1"/>
          <w:sz w:val="22"/>
        </w:rPr>
        <w:t> </w:t>
      </w:r>
      <w:r>
        <w:rPr>
          <w:sz w:val="22"/>
        </w:rPr>
        <w:t>Mae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Arthur</w:t>
      </w:r>
      <w:r>
        <w:rPr>
          <w:spacing w:val="-1"/>
          <w:sz w:val="22"/>
        </w:rPr>
        <w:t> </w:t>
      </w:r>
      <w:r>
        <w:rPr>
          <w:sz w:val="22"/>
        </w:rPr>
        <w:t>Miller,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well</w:t>
      </w:r>
      <w:r>
        <w:rPr>
          <w:spacing w:val="-1"/>
          <w:sz w:val="22"/>
        </w:rPr>
        <w:t> </w:t>
      </w:r>
      <w:r>
        <w:rPr>
          <w:sz w:val="22"/>
        </w:rPr>
        <w:t>as their</w:t>
      </w:r>
      <w:r>
        <w:rPr>
          <w:spacing w:val="-2"/>
          <w:sz w:val="22"/>
        </w:rPr>
        <w:t> </w:t>
      </w:r>
      <w:r>
        <w:rPr>
          <w:sz w:val="22"/>
        </w:rPr>
        <w:t>family</w:t>
      </w:r>
      <w:r>
        <w:rPr>
          <w:spacing w:val="-1"/>
          <w:sz w:val="22"/>
        </w:rPr>
        <w:t> </w:t>
      </w:r>
      <w:r>
        <w:rPr>
          <w:sz w:val="22"/>
        </w:rPr>
        <w:t>members,</w:t>
      </w:r>
      <w:r>
        <w:rPr>
          <w:spacing w:val="-2"/>
          <w:sz w:val="22"/>
        </w:rPr>
        <w:t> </w:t>
      </w:r>
      <w:r>
        <w:rPr>
          <w:sz w:val="22"/>
        </w:rPr>
        <w:t>similar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50"/>
          <w:sz w:val="22"/>
        </w:rPr>
        <w:t> </w:t>
      </w:r>
      <w:r>
        <w:rPr>
          <w:sz w:val="22"/>
        </w:rPr>
        <w:t>those of Black people who were forced to live in enslavement </w:t>
      </w:r>
      <w:r>
        <w:rPr>
          <w:i/>
          <w:sz w:val="22"/>
        </w:rPr>
        <w:t>before </w:t>
      </w:r>
      <w:r>
        <w:rPr>
          <w:sz w:val="22"/>
        </w:rPr>
        <w:t>the Civil War?</w:t>
      </w:r>
      <w:r>
        <w:rPr>
          <w:spacing w:val="1"/>
          <w:sz w:val="22"/>
        </w:rPr>
        <w:t> </w:t>
      </w:r>
      <w:r>
        <w:rPr>
          <w:sz w:val="22"/>
        </w:rPr>
        <w:t>During</w:t>
      </w:r>
      <w:r>
        <w:rPr>
          <w:spacing w:val="-1"/>
          <w:sz w:val="22"/>
        </w:rPr>
        <w:t> </w:t>
      </w:r>
      <w:r>
        <w:rPr>
          <w:sz w:val="22"/>
        </w:rPr>
        <w:t>what decades were they living in</w:t>
      </w:r>
      <w:r>
        <w:rPr>
          <w:spacing w:val="-1"/>
          <w:sz w:val="22"/>
        </w:rPr>
        <w:t> </w:t>
      </w:r>
      <w:r>
        <w:rPr>
          <w:sz w:val="22"/>
        </w:rPr>
        <w:t>these</w:t>
      </w:r>
      <w:r>
        <w:rPr>
          <w:spacing w:val="-1"/>
          <w:sz w:val="22"/>
        </w:rPr>
        <w:t> </w:t>
      </w:r>
      <w:r>
        <w:rPr>
          <w:sz w:val="22"/>
        </w:rPr>
        <w:t>conditions?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19" w:right="0" w:hanging="361"/>
        <w:jc w:val="left"/>
        <w:rPr>
          <w:sz w:val="22"/>
        </w:rPr>
      </w:pPr>
      <w:r>
        <w:rPr>
          <w:sz w:val="22"/>
        </w:rPr>
        <w:t>Why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think</w:t>
      </w:r>
      <w:r>
        <w:rPr>
          <w:spacing w:val="-2"/>
          <w:sz w:val="22"/>
        </w:rPr>
        <w:t> </w:t>
      </w:r>
      <w:r>
        <w:rPr>
          <w:sz w:val="22"/>
        </w:rPr>
        <w:t>Arthur</w:t>
      </w:r>
      <w:r>
        <w:rPr>
          <w:spacing w:val="-1"/>
          <w:sz w:val="22"/>
        </w:rPr>
        <w:t> </w:t>
      </w:r>
      <w:r>
        <w:rPr>
          <w:sz w:val="22"/>
        </w:rPr>
        <w:t>Miller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“not</w:t>
      </w:r>
      <w:r>
        <w:rPr>
          <w:spacing w:val="-1"/>
          <w:sz w:val="22"/>
        </w:rPr>
        <w:t> </w:t>
      </w:r>
      <w:r>
        <w:rPr>
          <w:sz w:val="22"/>
        </w:rPr>
        <w:t>really” aware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Civil</w:t>
      </w:r>
      <w:r>
        <w:rPr>
          <w:spacing w:val="-1"/>
          <w:sz w:val="22"/>
        </w:rPr>
        <w:t> </w:t>
      </w:r>
      <w:r>
        <w:rPr>
          <w:sz w:val="22"/>
        </w:rPr>
        <w:t>Rights Movement?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i/>
          <w:sz w:val="22"/>
        </w:rPr>
        <w:t>reparations</w:t>
      </w:r>
      <w:r>
        <w:rPr>
          <w:sz w:val="22"/>
        </w:rPr>
        <w:t>?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Miller</w:t>
      </w:r>
      <w:r>
        <w:rPr>
          <w:spacing w:val="-2"/>
          <w:sz w:val="22"/>
        </w:rPr>
        <w:t> </w:t>
      </w:r>
      <w:r>
        <w:rPr>
          <w:sz w:val="22"/>
        </w:rPr>
        <w:t>family</w:t>
      </w:r>
      <w:r>
        <w:rPr>
          <w:spacing w:val="-2"/>
          <w:sz w:val="22"/>
        </w:rPr>
        <w:t> </w:t>
      </w:r>
      <w:r>
        <w:rPr>
          <w:sz w:val="22"/>
        </w:rPr>
        <w:t>granted</w:t>
      </w:r>
      <w:r>
        <w:rPr>
          <w:spacing w:val="-3"/>
          <w:sz w:val="22"/>
        </w:rPr>
        <w:t> </w:t>
      </w:r>
      <w:r>
        <w:rPr>
          <w:i/>
          <w:sz w:val="22"/>
        </w:rPr>
        <w:t>reparations</w:t>
      </w:r>
      <w:r>
        <w:rPr>
          <w:sz w:val="22"/>
        </w:rPr>
        <w:t>?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1" w:after="0"/>
        <w:ind w:left="820" w:right="752" w:hanging="360"/>
        <w:jc w:val="left"/>
        <w:rPr>
          <w:sz w:val="22"/>
        </w:rPr>
      </w:pPr>
      <w:r>
        <w:rPr>
          <w:sz w:val="22"/>
        </w:rPr>
        <w:t>Why</w:t>
      </w:r>
      <w:r>
        <w:rPr>
          <w:spacing w:val="-1"/>
          <w:sz w:val="22"/>
        </w:rPr>
        <w:t> </w:t>
      </w:r>
      <w:r>
        <w:rPr>
          <w:sz w:val="22"/>
        </w:rPr>
        <w:t>does</w:t>
      </w:r>
      <w:r>
        <w:rPr>
          <w:spacing w:val="-1"/>
          <w:sz w:val="22"/>
        </w:rPr>
        <w:t> </w:t>
      </w:r>
      <w:r>
        <w:rPr>
          <w:sz w:val="22"/>
        </w:rPr>
        <w:t>Ms.</w:t>
      </w:r>
      <w:r>
        <w:rPr>
          <w:spacing w:val="-2"/>
          <w:sz w:val="22"/>
        </w:rPr>
        <w:t> </w:t>
      </w:r>
      <w:r>
        <w:rPr>
          <w:sz w:val="22"/>
        </w:rPr>
        <w:t>Harrell</w:t>
      </w:r>
      <w:r>
        <w:rPr>
          <w:spacing w:val="-1"/>
          <w:sz w:val="22"/>
        </w:rPr>
        <w:t> </w:t>
      </w:r>
      <w:r>
        <w:rPr>
          <w:sz w:val="22"/>
        </w:rPr>
        <w:t>suspect</w:t>
      </w:r>
      <w:r>
        <w:rPr>
          <w:spacing w:val="-1"/>
          <w:sz w:val="22"/>
        </w:rPr>
        <w:t> </w:t>
      </w:r>
      <w:r>
        <w:rPr>
          <w:sz w:val="22"/>
        </w:rPr>
        <w:t>Donald</w:t>
      </w:r>
      <w:r>
        <w:rPr>
          <w:spacing w:val="-1"/>
          <w:sz w:val="22"/>
        </w:rPr>
        <w:t> </w:t>
      </w:r>
      <w:r>
        <w:rPr>
          <w:sz w:val="22"/>
        </w:rPr>
        <w:t>Jeffrey,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man</w:t>
      </w:r>
      <w:r>
        <w:rPr>
          <w:spacing w:val="-2"/>
          <w:sz w:val="22"/>
        </w:rPr>
        <w:t> </w:t>
      </w:r>
      <w:r>
        <w:rPr>
          <w:sz w:val="22"/>
        </w:rPr>
        <w:t>living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doing</w:t>
      </w:r>
      <w:r>
        <w:rPr>
          <w:spacing w:val="-1"/>
          <w:sz w:val="22"/>
        </w:rPr>
        <w:t> </w:t>
      </w:r>
      <w:r>
        <w:rPr>
          <w:sz w:val="22"/>
        </w:rPr>
        <w:t>odd jobs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50"/>
          <w:sz w:val="22"/>
        </w:rPr>
        <w:t> </w:t>
      </w:r>
      <w:r>
        <w:rPr>
          <w:sz w:val="22"/>
        </w:rPr>
        <w:t>Ballground</w:t>
      </w:r>
      <w:r>
        <w:rPr>
          <w:spacing w:val="-1"/>
          <w:sz w:val="22"/>
        </w:rPr>
        <w:t> </w:t>
      </w:r>
      <w:r>
        <w:rPr>
          <w:sz w:val="22"/>
        </w:rPr>
        <w:t>Plantation</w:t>
      </w:r>
      <w:r>
        <w:rPr>
          <w:spacing w:val="-1"/>
          <w:sz w:val="22"/>
        </w:rPr>
        <w:t> </w:t>
      </w:r>
      <w:r>
        <w:rPr>
          <w:sz w:val="22"/>
        </w:rPr>
        <w:t>today,</w:t>
      </w:r>
      <w:r>
        <w:rPr>
          <w:spacing w:val="-2"/>
          <w:sz w:val="22"/>
        </w:rPr>
        <w:t> </w:t>
      </w:r>
      <w:r>
        <w:rPr>
          <w:sz w:val="22"/>
        </w:rPr>
        <w:t>is “holding</w:t>
      </w:r>
      <w:r>
        <w:rPr>
          <w:spacing w:val="-1"/>
          <w:sz w:val="22"/>
        </w:rPr>
        <w:t> </w:t>
      </w:r>
      <w:r>
        <w:rPr>
          <w:sz w:val="22"/>
        </w:rPr>
        <w:t>back” things he’s</w:t>
      </w:r>
      <w:r>
        <w:rPr>
          <w:spacing w:val="-1"/>
          <w:sz w:val="22"/>
        </w:rPr>
        <w:t> </w:t>
      </w:r>
      <w:r>
        <w:rPr>
          <w:sz w:val="22"/>
        </w:rPr>
        <w:t>willing to</w:t>
      </w:r>
      <w:r>
        <w:rPr>
          <w:spacing w:val="-1"/>
          <w:sz w:val="22"/>
        </w:rPr>
        <w:t> </w:t>
      </w:r>
      <w:r>
        <w:rPr>
          <w:sz w:val="22"/>
        </w:rPr>
        <w:t>tell her?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76" w:lineRule="auto" w:before="0" w:after="0"/>
        <w:ind w:left="820" w:right="757" w:hanging="360"/>
        <w:jc w:val="left"/>
        <w:rPr>
          <w:sz w:val="22"/>
        </w:rPr>
      </w:pPr>
      <w:r>
        <w:rPr>
          <w:sz w:val="22"/>
        </w:rPr>
        <w:t>How does Karsten Simrall (the current owner of Ballground Plantation who Donald</w:t>
      </w:r>
      <w:r>
        <w:rPr>
          <w:spacing w:val="1"/>
          <w:sz w:val="22"/>
        </w:rPr>
        <w:t> </w:t>
      </w:r>
      <w:r>
        <w:rPr>
          <w:sz w:val="22"/>
        </w:rPr>
        <w:t>refers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“like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brother”)</w:t>
      </w:r>
      <w:r>
        <w:rPr>
          <w:spacing w:val="-1"/>
          <w:sz w:val="22"/>
        </w:rPr>
        <w:t> </w:t>
      </w:r>
      <w:r>
        <w:rPr>
          <w:sz w:val="22"/>
        </w:rPr>
        <w:t>dismiss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abuses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slave-like</w:t>
      </w:r>
      <w:r>
        <w:rPr>
          <w:spacing w:val="-1"/>
          <w:sz w:val="22"/>
        </w:rPr>
        <w:t> </w:t>
      </w:r>
      <w:r>
        <w:rPr>
          <w:sz w:val="22"/>
        </w:rPr>
        <w:t>conditions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Donald</w:t>
      </w:r>
      <w:r>
        <w:rPr>
          <w:spacing w:val="-50"/>
          <w:sz w:val="22"/>
        </w:rPr>
        <w:t> </w:t>
      </w:r>
      <w:r>
        <w:rPr>
          <w:sz w:val="22"/>
        </w:rPr>
        <w:t>Jeffrey’s</w:t>
      </w:r>
      <w:r>
        <w:rPr>
          <w:spacing w:val="-1"/>
          <w:sz w:val="22"/>
        </w:rPr>
        <w:t> </w:t>
      </w:r>
      <w:r>
        <w:rPr>
          <w:sz w:val="22"/>
        </w:rPr>
        <w:t>ancestors lived</w:t>
      </w:r>
      <w:r>
        <w:rPr>
          <w:spacing w:val="-1"/>
          <w:sz w:val="22"/>
        </w:rPr>
        <w:t> </w:t>
      </w:r>
      <w:r>
        <w:rPr>
          <w:sz w:val="22"/>
        </w:rPr>
        <w:t>and worked in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Ballground Plantation?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360" w:hanging="360"/>
        <w:jc w:val="left"/>
        <w:rPr>
          <w:sz w:val="22"/>
        </w:rPr>
      </w:pPr>
      <w:r>
        <w:rPr>
          <w:sz w:val="22"/>
        </w:rPr>
        <w:t>Karsten</w:t>
      </w:r>
      <w:r>
        <w:rPr>
          <w:spacing w:val="-3"/>
          <w:sz w:val="22"/>
        </w:rPr>
        <w:t> </w:t>
      </w:r>
      <w:r>
        <w:rPr>
          <w:sz w:val="22"/>
        </w:rPr>
        <w:t>Simrall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Donald</w:t>
      </w:r>
      <w:r>
        <w:rPr>
          <w:spacing w:val="-1"/>
          <w:sz w:val="22"/>
        </w:rPr>
        <w:t> </w:t>
      </w:r>
      <w:r>
        <w:rPr>
          <w:sz w:val="22"/>
        </w:rPr>
        <w:t>Jeffrey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both</w:t>
      </w:r>
      <w:r>
        <w:rPr>
          <w:spacing w:val="-2"/>
          <w:sz w:val="22"/>
        </w:rPr>
        <w:t> </w:t>
      </w:r>
      <w:r>
        <w:rPr>
          <w:sz w:val="22"/>
        </w:rPr>
        <w:t>connected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Ballground</w:t>
      </w:r>
      <w:r>
        <w:rPr>
          <w:spacing w:val="-1"/>
          <w:sz w:val="22"/>
        </w:rPr>
        <w:t> </w:t>
      </w:r>
      <w:r>
        <w:rPr>
          <w:sz w:val="22"/>
        </w:rPr>
        <w:t>Plantation</w:t>
      </w:r>
      <w:r>
        <w:rPr>
          <w:spacing w:val="-3"/>
          <w:sz w:val="22"/>
        </w:rPr>
        <w:t> </w:t>
      </w:r>
      <w:r>
        <w:rPr>
          <w:sz w:val="22"/>
        </w:rPr>
        <w:t>through</w:t>
      </w:r>
      <w:r>
        <w:rPr>
          <w:spacing w:val="-50"/>
          <w:sz w:val="22"/>
        </w:rPr>
        <w:t> </w:t>
      </w:r>
      <w:r>
        <w:rPr>
          <w:sz w:val="22"/>
        </w:rPr>
        <w:t>their ancestors. Create a t-chart with Karsten on the left and Donald on the right and</w:t>
      </w:r>
      <w:r>
        <w:rPr>
          <w:spacing w:val="1"/>
          <w:sz w:val="22"/>
        </w:rPr>
        <w:t> </w:t>
      </w:r>
      <w:r>
        <w:rPr>
          <w:sz w:val="22"/>
        </w:rPr>
        <w:t>describe the ways that their lives today are affected by the history of Ballground</w:t>
      </w:r>
      <w:r>
        <w:rPr>
          <w:spacing w:val="1"/>
          <w:sz w:val="22"/>
        </w:rPr>
        <w:t> </w:t>
      </w:r>
      <w:r>
        <w:rPr>
          <w:sz w:val="22"/>
        </w:rPr>
        <w:t>Plantation.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554" w:hanging="360"/>
        <w:jc w:val="left"/>
        <w:rPr>
          <w:sz w:val="22"/>
        </w:rPr>
      </w:pPr>
      <w:r>
        <w:rPr>
          <w:sz w:val="22"/>
        </w:rPr>
        <w:t>What</w:t>
      </w:r>
      <w:r>
        <w:rPr>
          <w:spacing w:val="-1"/>
          <w:sz w:val="22"/>
        </w:rPr>
        <w:t> </w:t>
      </w:r>
      <w:r>
        <w:rPr>
          <w:sz w:val="22"/>
        </w:rPr>
        <w:t>are some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reasons why</w:t>
      </w:r>
      <w:r>
        <w:rPr>
          <w:spacing w:val="-1"/>
          <w:sz w:val="22"/>
        </w:rPr>
        <w:t> </w:t>
      </w:r>
      <w:r>
        <w:rPr>
          <w:sz w:val="22"/>
        </w:rPr>
        <w:t>it is</w:t>
      </w:r>
      <w:r>
        <w:rPr>
          <w:spacing w:val="-1"/>
          <w:sz w:val="22"/>
        </w:rPr>
        <w:t> </w:t>
      </w:r>
      <w:r>
        <w:rPr>
          <w:sz w:val="22"/>
        </w:rPr>
        <w:t>so difficult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Ms.</w:t>
      </w:r>
      <w:r>
        <w:rPr>
          <w:spacing w:val="-2"/>
          <w:sz w:val="22"/>
        </w:rPr>
        <w:t> </w:t>
      </w:r>
      <w:r>
        <w:rPr>
          <w:sz w:val="22"/>
        </w:rPr>
        <w:t>Harrell to</w:t>
      </w:r>
      <w:r>
        <w:rPr>
          <w:spacing w:val="-1"/>
          <w:sz w:val="22"/>
        </w:rPr>
        <w:t> </w:t>
      </w:r>
      <w:r>
        <w:rPr>
          <w:sz w:val="22"/>
        </w:rPr>
        <w:t>look</w:t>
      </w:r>
      <w:r>
        <w:rPr>
          <w:spacing w:val="-1"/>
          <w:sz w:val="22"/>
        </w:rPr>
        <w:t> </w:t>
      </w:r>
      <w:r>
        <w:rPr>
          <w:sz w:val="22"/>
        </w:rPr>
        <w:t>up</w:t>
      </w:r>
      <w:r>
        <w:rPr>
          <w:spacing w:val="-1"/>
          <w:sz w:val="22"/>
        </w:rPr>
        <w:t> </w:t>
      </w:r>
      <w:r>
        <w:rPr>
          <w:sz w:val="22"/>
        </w:rPr>
        <w:t>the history</w:t>
      </w:r>
      <w:r>
        <w:rPr>
          <w:spacing w:val="-50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records of people of African</w:t>
      </w:r>
      <w:r>
        <w:rPr>
          <w:spacing w:val="-2"/>
          <w:sz w:val="22"/>
        </w:rPr>
        <w:t> </w:t>
      </w:r>
      <w:r>
        <w:rPr>
          <w:sz w:val="22"/>
        </w:rPr>
        <w:t>descent like Donald Jeffrey?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0" w:after="0"/>
        <w:ind w:left="820" w:right="685" w:hanging="360"/>
        <w:jc w:val="left"/>
        <w:rPr>
          <w:sz w:val="22"/>
        </w:rPr>
      </w:pPr>
      <w:r>
        <w:rPr>
          <w:sz w:val="22"/>
        </w:rPr>
        <w:t>List all the reasons you can that explain why this system of </w:t>
      </w:r>
      <w:r>
        <w:rPr>
          <w:i/>
          <w:sz w:val="22"/>
        </w:rPr>
        <w:t>slavery after freedom</w:t>
      </w:r>
      <w:r>
        <w:rPr>
          <w:i/>
          <w:spacing w:val="1"/>
          <w:sz w:val="22"/>
        </w:rPr>
        <w:t> </w:t>
      </w:r>
      <w:r>
        <w:rPr>
          <w:sz w:val="22"/>
        </w:rPr>
        <w:t>continued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so long.</w:t>
      </w:r>
      <w:r>
        <w:rPr>
          <w:spacing w:val="-2"/>
          <w:sz w:val="22"/>
        </w:rPr>
        <w:t> </w:t>
      </w:r>
      <w:r>
        <w:rPr>
          <w:sz w:val="22"/>
        </w:rPr>
        <w:t>Include evidence</w:t>
      </w:r>
      <w:r>
        <w:rPr>
          <w:spacing w:val="-1"/>
          <w:sz w:val="22"/>
        </w:rPr>
        <w:t> </w:t>
      </w:r>
      <w:r>
        <w:rPr>
          <w:sz w:val="22"/>
        </w:rPr>
        <w:t>included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video,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well</w:t>
      </w:r>
      <w:r>
        <w:rPr>
          <w:spacing w:val="-1"/>
          <w:sz w:val="22"/>
        </w:rPr>
        <w:t> </w:t>
      </w:r>
      <w:r>
        <w:rPr>
          <w:sz w:val="22"/>
        </w:rPr>
        <w:t>as those</w:t>
      </w:r>
      <w:r>
        <w:rPr>
          <w:spacing w:val="-1"/>
          <w:sz w:val="22"/>
        </w:rPr>
        <w:t> </w:t>
      </w:r>
      <w:r>
        <w:rPr>
          <w:sz w:val="22"/>
        </w:rPr>
        <w:t>you can</w:t>
      </w:r>
      <w:r>
        <w:rPr>
          <w:spacing w:val="-50"/>
          <w:sz w:val="22"/>
        </w:rPr>
        <w:t> </w:t>
      </w:r>
      <w:r>
        <w:rPr>
          <w:sz w:val="22"/>
        </w:rPr>
        <w:t>think</w:t>
      </w:r>
      <w:r>
        <w:rPr>
          <w:spacing w:val="-2"/>
          <w:sz w:val="22"/>
        </w:rPr>
        <w:t> </w:t>
      </w:r>
      <w:r>
        <w:rPr>
          <w:sz w:val="22"/>
        </w:rPr>
        <w:t>of on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own.</w:t>
      </w:r>
    </w:p>
    <w:sectPr>
      <w:type w:val="continuous"/>
      <w:pgSz w:w="12240" w:h="15840"/>
      <w:pgMar w:top="640" w:bottom="280" w:left="134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100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youtu.be/6OXbJHsKB3I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.Text dependent questions for "Slavery after Freedom" from VICE</dc:title>
  <dcterms:created xsi:type="dcterms:W3CDTF">2022-02-15T21:55:22Z</dcterms:created>
  <dcterms:modified xsi:type="dcterms:W3CDTF">2022-02-15T21:55:22Z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LastSaved">
    <vt:filetime>2022-02-15T00:00:00Z</vt:filetime>
  </property>
</Properties>
</file>