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6462" w:rsidRDefault="00366462">
      <w:pPr>
        <w:jc w:val="center"/>
        <w:rPr>
          <w:rFonts w:ascii="Lato" w:eastAsia="Lato" w:hAnsi="Lato" w:cs="Lato"/>
          <w:sz w:val="22"/>
          <w:szCs w:val="22"/>
        </w:rPr>
      </w:pPr>
      <w:bookmarkStart w:id="0" w:name="_gjdgxs" w:colFirst="0" w:colLast="0"/>
      <w:bookmarkEnd w:id="0"/>
    </w:p>
    <w:p w14:paraId="00000002" w14:textId="77777777" w:rsidR="00366462" w:rsidRDefault="000546BE">
      <w:pPr>
        <w:jc w:val="center"/>
        <w:rPr>
          <w:rFonts w:ascii="Lato" w:eastAsia="Lato" w:hAnsi="Lato" w:cs="Lato"/>
          <w:sz w:val="26"/>
          <w:szCs w:val="26"/>
        </w:rPr>
      </w:pPr>
      <w:r>
        <w:rPr>
          <w:rFonts w:ascii="Lato" w:eastAsia="Lato" w:hAnsi="Lato" w:cs="Lato"/>
          <w:sz w:val="26"/>
          <w:szCs w:val="26"/>
        </w:rPr>
        <w:t xml:space="preserve">Underreported Stories of Migration: </w:t>
      </w:r>
    </w:p>
    <w:p w14:paraId="00000003" w14:textId="77777777" w:rsidR="00366462" w:rsidRDefault="000546BE">
      <w:pPr>
        <w:jc w:val="center"/>
        <w:rPr>
          <w:rFonts w:ascii="Lato" w:eastAsia="Lato" w:hAnsi="Lato" w:cs="Lato"/>
          <w:sz w:val="26"/>
          <w:szCs w:val="26"/>
        </w:rPr>
      </w:pPr>
      <w:r>
        <w:rPr>
          <w:rFonts w:ascii="Lato" w:eastAsia="Lato" w:hAnsi="Lato" w:cs="Lato"/>
          <w:sz w:val="26"/>
          <w:szCs w:val="26"/>
        </w:rPr>
        <w:t>How Displacement Empowers Global Youth</w:t>
      </w:r>
    </w:p>
    <w:p w14:paraId="00000004" w14:textId="77777777" w:rsidR="00366462" w:rsidRDefault="000546BE">
      <w:pPr>
        <w:jc w:val="center"/>
        <w:rPr>
          <w:rFonts w:ascii="Lato" w:eastAsia="Lato" w:hAnsi="Lato" w:cs="Lato"/>
          <w:sz w:val="22"/>
          <w:szCs w:val="22"/>
        </w:rPr>
      </w:pPr>
      <w:r>
        <w:rPr>
          <w:rFonts w:ascii="Lato" w:eastAsia="Lato" w:hAnsi="Lato" w:cs="Lato"/>
          <w:sz w:val="22"/>
          <w:szCs w:val="22"/>
        </w:rPr>
        <w:t>by Ruth-Terry Walden</w:t>
      </w:r>
    </w:p>
    <w:p w14:paraId="00000005" w14:textId="77777777" w:rsidR="00366462" w:rsidRDefault="00366462">
      <w:pPr>
        <w:rPr>
          <w:rFonts w:ascii="Lato" w:eastAsia="Lato" w:hAnsi="Lato" w:cs="Lato"/>
          <w:sz w:val="22"/>
          <w:szCs w:val="22"/>
        </w:rPr>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4F8809A2" w14:textId="77777777">
        <w:tc>
          <w:tcPr>
            <w:tcW w:w="8640" w:type="dxa"/>
            <w:shd w:val="clear" w:color="auto" w:fill="auto"/>
            <w:tcMar>
              <w:top w:w="100" w:type="dxa"/>
              <w:left w:w="100" w:type="dxa"/>
              <w:bottom w:w="100" w:type="dxa"/>
              <w:right w:w="100" w:type="dxa"/>
            </w:tcMar>
          </w:tcPr>
          <w:p w14:paraId="00000006" w14:textId="77777777" w:rsidR="00366462" w:rsidRDefault="000546BE">
            <w:pPr>
              <w:jc w:val="center"/>
              <w:rPr>
                <w:rFonts w:ascii="Lato" w:eastAsia="Lato" w:hAnsi="Lato" w:cs="Lato"/>
                <w:sz w:val="26"/>
                <w:szCs w:val="26"/>
              </w:rPr>
            </w:pPr>
            <w:r>
              <w:rPr>
                <w:rFonts w:ascii="Lato" w:eastAsia="Lato" w:hAnsi="Lato" w:cs="Lato"/>
                <w:sz w:val="26"/>
                <w:szCs w:val="26"/>
              </w:rPr>
              <w:t xml:space="preserve">Lesson One </w:t>
            </w:r>
          </w:p>
          <w:p w14:paraId="00000007" w14:textId="77777777" w:rsidR="00366462" w:rsidRDefault="000546BE">
            <w:pPr>
              <w:jc w:val="center"/>
              <w:rPr>
                <w:rFonts w:ascii="Lato" w:eastAsia="Lato" w:hAnsi="Lato" w:cs="Lato"/>
                <w:sz w:val="26"/>
                <w:szCs w:val="26"/>
              </w:rPr>
            </w:pPr>
            <w:r>
              <w:rPr>
                <w:rFonts w:ascii="Lato" w:eastAsia="Lato" w:hAnsi="Lato" w:cs="Lato"/>
                <w:sz w:val="26"/>
                <w:szCs w:val="26"/>
              </w:rPr>
              <w:t>(three class periods)</w:t>
            </w:r>
          </w:p>
        </w:tc>
      </w:tr>
      <w:tr w:rsidR="00366462" w14:paraId="30E66B29" w14:textId="77777777">
        <w:tc>
          <w:tcPr>
            <w:tcW w:w="8640" w:type="dxa"/>
            <w:shd w:val="clear" w:color="auto" w:fill="auto"/>
            <w:tcMar>
              <w:top w:w="100" w:type="dxa"/>
              <w:left w:w="100" w:type="dxa"/>
              <w:bottom w:w="100" w:type="dxa"/>
              <w:right w:w="100" w:type="dxa"/>
            </w:tcMar>
          </w:tcPr>
          <w:p w14:paraId="00000008"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12A9DF89" w14:textId="77777777">
        <w:tc>
          <w:tcPr>
            <w:tcW w:w="8640" w:type="dxa"/>
            <w:shd w:val="clear" w:color="auto" w:fill="auto"/>
            <w:tcMar>
              <w:top w:w="100" w:type="dxa"/>
              <w:left w:w="100" w:type="dxa"/>
              <w:bottom w:w="100" w:type="dxa"/>
              <w:right w:w="100" w:type="dxa"/>
            </w:tcMar>
          </w:tcPr>
          <w:p w14:paraId="00000009" w14:textId="77777777" w:rsidR="00366462" w:rsidRDefault="000546BE">
            <w:pPr>
              <w:rPr>
                <w:rFonts w:ascii="Lato" w:eastAsia="Lato" w:hAnsi="Lato" w:cs="Lato"/>
                <w:b/>
                <w:sz w:val="22"/>
                <w:szCs w:val="22"/>
                <w:u w:val="single"/>
              </w:rPr>
            </w:pPr>
            <w:r>
              <w:rPr>
                <w:rFonts w:ascii="Lato" w:eastAsia="Lato" w:hAnsi="Lato" w:cs="Lato"/>
                <w:b/>
                <w:sz w:val="22"/>
                <w:szCs w:val="22"/>
                <w:u w:val="single"/>
              </w:rPr>
              <w:t>Students will be able to...</w:t>
            </w:r>
          </w:p>
          <w:p w14:paraId="0000000A" w14:textId="77777777" w:rsidR="00366462" w:rsidRDefault="00366462">
            <w:pPr>
              <w:rPr>
                <w:rFonts w:ascii="Lato" w:eastAsia="Lato" w:hAnsi="Lato" w:cs="Lato"/>
                <w:b/>
                <w:sz w:val="22"/>
                <w:szCs w:val="22"/>
                <w:u w:val="single"/>
              </w:rPr>
            </w:pPr>
          </w:p>
          <w:p w14:paraId="0000000B" w14:textId="77777777" w:rsidR="00366462" w:rsidRDefault="000546BE">
            <w:pPr>
              <w:rPr>
                <w:rFonts w:ascii="Lato" w:eastAsia="Lato" w:hAnsi="Lato" w:cs="Lato"/>
                <w:sz w:val="22"/>
                <w:szCs w:val="22"/>
              </w:rPr>
            </w:pPr>
            <w:r>
              <w:rPr>
                <w:rFonts w:ascii="Lato" w:eastAsia="Lato" w:hAnsi="Lato" w:cs="Lato"/>
                <w:sz w:val="22"/>
                <w:szCs w:val="22"/>
              </w:rPr>
              <w:t>Discuss the concept of human movement for necessity (either safety or survival)</w:t>
            </w:r>
          </w:p>
          <w:p w14:paraId="0000000C" w14:textId="77777777" w:rsidR="00366462" w:rsidRDefault="000546BE">
            <w:pPr>
              <w:rPr>
                <w:rFonts w:ascii="Lato" w:eastAsia="Lato" w:hAnsi="Lato" w:cs="Lato"/>
                <w:sz w:val="22"/>
                <w:szCs w:val="22"/>
              </w:rPr>
            </w:pPr>
            <w:r>
              <w:rPr>
                <w:rFonts w:ascii="Lato" w:eastAsia="Lato" w:hAnsi="Lato" w:cs="Lato"/>
                <w:sz w:val="22"/>
                <w:szCs w:val="22"/>
              </w:rPr>
              <w:t xml:space="preserve">Analyze how force and domination globally can fuel human movement </w:t>
            </w:r>
          </w:p>
          <w:p w14:paraId="0000000D" w14:textId="77777777" w:rsidR="00366462" w:rsidRDefault="000546BE">
            <w:pPr>
              <w:rPr>
                <w:rFonts w:ascii="Lato" w:eastAsia="Lato" w:hAnsi="Lato" w:cs="Lato"/>
                <w:b/>
                <w:sz w:val="22"/>
                <w:szCs w:val="22"/>
              </w:rPr>
            </w:pPr>
            <w:r>
              <w:rPr>
                <w:rFonts w:ascii="Lato" w:eastAsia="Lato" w:hAnsi="Lato" w:cs="Lato"/>
                <w:sz w:val="22"/>
                <w:szCs w:val="22"/>
              </w:rPr>
              <w:t xml:space="preserve">Analyze how displaced youth create and determine both community and identity through collective agency </w:t>
            </w:r>
          </w:p>
        </w:tc>
      </w:tr>
      <w:tr w:rsidR="00366462" w14:paraId="19F143DE" w14:textId="77777777">
        <w:tc>
          <w:tcPr>
            <w:tcW w:w="8640" w:type="dxa"/>
            <w:shd w:val="clear" w:color="auto" w:fill="auto"/>
            <w:tcMar>
              <w:top w:w="100" w:type="dxa"/>
              <w:left w:w="100" w:type="dxa"/>
              <w:bottom w:w="100" w:type="dxa"/>
              <w:right w:w="100" w:type="dxa"/>
            </w:tcMar>
          </w:tcPr>
          <w:p w14:paraId="0000000E" w14:textId="77777777" w:rsidR="00366462" w:rsidRDefault="000546BE">
            <w:pPr>
              <w:jc w:val="center"/>
              <w:rPr>
                <w:rFonts w:ascii="Lato" w:eastAsia="Lato" w:hAnsi="Lato" w:cs="Lato"/>
                <w:sz w:val="22"/>
                <w:szCs w:val="22"/>
              </w:rPr>
            </w:pPr>
            <w:r>
              <w:rPr>
                <w:rFonts w:ascii="Lato" w:eastAsia="Lato" w:hAnsi="Lato" w:cs="Lato"/>
                <w:sz w:val="22"/>
                <w:szCs w:val="22"/>
              </w:rPr>
              <w:t>Vocabulary</w:t>
            </w:r>
          </w:p>
        </w:tc>
      </w:tr>
      <w:tr w:rsidR="00366462" w14:paraId="57C55EDC" w14:textId="77777777">
        <w:tc>
          <w:tcPr>
            <w:tcW w:w="8640" w:type="dxa"/>
            <w:shd w:val="clear" w:color="auto" w:fill="auto"/>
            <w:tcMar>
              <w:top w:w="100" w:type="dxa"/>
              <w:left w:w="100" w:type="dxa"/>
              <w:bottom w:w="100" w:type="dxa"/>
              <w:right w:w="100" w:type="dxa"/>
            </w:tcMar>
          </w:tcPr>
          <w:p w14:paraId="0000000F" w14:textId="77777777" w:rsidR="00366462" w:rsidRDefault="000546BE">
            <w:pPr>
              <w:rPr>
                <w:rFonts w:ascii="Lato" w:eastAsia="Lato" w:hAnsi="Lato" w:cs="Lato"/>
                <w:sz w:val="22"/>
                <w:szCs w:val="22"/>
              </w:rPr>
            </w:pPr>
            <w:r>
              <w:rPr>
                <w:rFonts w:ascii="Lato" w:eastAsia="Lato" w:hAnsi="Lato" w:cs="Lato"/>
                <w:sz w:val="22"/>
                <w:szCs w:val="22"/>
              </w:rPr>
              <w:t>Indigenous</w:t>
            </w:r>
          </w:p>
          <w:p w14:paraId="00000010" w14:textId="77777777" w:rsidR="00366462" w:rsidRDefault="000546BE">
            <w:pPr>
              <w:rPr>
                <w:rFonts w:ascii="Lato" w:eastAsia="Lato" w:hAnsi="Lato" w:cs="Lato"/>
                <w:sz w:val="22"/>
                <w:szCs w:val="22"/>
              </w:rPr>
            </w:pPr>
            <w:r>
              <w:rPr>
                <w:rFonts w:ascii="Lato" w:eastAsia="Lato" w:hAnsi="Lato" w:cs="Lato"/>
                <w:sz w:val="22"/>
                <w:szCs w:val="22"/>
              </w:rPr>
              <w:t>Migration</w:t>
            </w:r>
          </w:p>
          <w:p w14:paraId="00000011" w14:textId="77777777" w:rsidR="00366462" w:rsidRDefault="000546BE">
            <w:pPr>
              <w:rPr>
                <w:rFonts w:ascii="Lato" w:eastAsia="Lato" w:hAnsi="Lato" w:cs="Lato"/>
                <w:sz w:val="22"/>
                <w:szCs w:val="22"/>
              </w:rPr>
            </w:pPr>
            <w:r>
              <w:rPr>
                <w:rFonts w:ascii="Lato" w:eastAsia="Lato" w:hAnsi="Lato" w:cs="Lato"/>
                <w:sz w:val="22"/>
                <w:szCs w:val="22"/>
              </w:rPr>
              <w:t>Displacement</w:t>
            </w:r>
          </w:p>
          <w:p w14:paraId="00000012" w14:textId="77777777" w:rsidR="00366462" w:rsidRDefault="000546BE">
            <w:pPr>
              <w:rPr>
                <w:rFonts w:ascii="Lato" w:eastAsia="Lato" w:hAnsi="Lato" w:cs="Lato"/>
                <w:sz w:val="22"/>
                <w:szCs w:val="22"/>
              </w:rPr>
            </w:pPr>
            <w:r>
              <w:rPr>
                <w:rFonts w:ascii="Lato" w:eastAsia="Lato" w:hAnsi="Lato" w:cs="Lato"/>
                <w:sz w:val="22"/>
                <w:szCs w:val="22"/>
              </w:rPr>
              <w:t>Safety</w:t>
            </w:r>
          </w:p>
          <w:p w14:paraId="00000013" w14:textId="77777777" w:rsidR="00366462" w:rsidRDefault="000546BE">
            <w:pPr>
              <w:rPr>
                <w:rFonts w:ascii="Lato" w:eastAsia="Lato" w:hAnsi="Lato" w:cs="Lato"/>
                <w:sz w:val="22"/>
                <w:szCs w:val="22"/>
              </w:rPr>
            </w:pPr>
            <w:r>
              <w:rPr>
                <w:rFonts w:ascii="Lato" w:eastAsia="Lato" w:hAnsi="Lato" w:cs="Lato"/>
                <w:sz w:val="22"/>
                <w:szCs w:val="22"/>
              </w:rPr>
              <w:t>Survival</w:t>
            </w:r>
          </w:p>
          <w:p w14:paraId="00000014" w14:textId="77777777" w:rsidR="00366462" w:rsidRDefault="000546BE">
            <w:pPr>
              <w:rPr>
                <w:rFonts w:ascii="Lato" w:eastAsia="Lato" w:hAnsi="Lato" w:cs="Lato"/>
                <w:sz w:val="22"/>
                <w:szCs w:val="22"/>
              </w:rPr>
            </w:pPr>
            <w:r>
              <w:rPr>
                <w:rFonts w:ascii="Lato" w:eastAsia="Lato" w:hAnsi="Lato" w:cs="Lato"/>
                <w:sz w:val="22"/>
                <w:szCs w:val="22"/>
              </w:rPr>
              <w:t>Geopolitical</w:t>
            </w:r>
          </w:p>
          <w:p w14:paraId="00000015" w14:textId="77777777" w:rsidR="00366462" w:rsidRDefault="000546BE">
            <w:pPr>
              <w:rPr>
                <w:rFonts w:ascii="Lato" w:eastAsia="Lato" w:hAnsi="Lato" w:cs="Lato"/>
                <w:sz w:val="22"/>
                <w:szCs w:val="22"/>
              </w:rPr>
            </w:pPr>
            <w:r>
              <w:rPr>
                <w:rFonts w:ascii="Lato" w:eastAsia="Lato" w:hAnsi="Lato" w:cs="Lato"/>
                <w:sz w:val="22"/>
                <w:szCs w:val="22"/>
              </w:rPr>
              <w:t>Global</w:t>
            </w:r>
          </w:p>
          <w:p w14:paraId="00000016" w14:textId="77777777" w:rsidR="00366462" w:rsidRDefault="000546BE">
            <w:pPr>
              <w:rPr>
                <w:rFonts w:ascii="Lato" w:eastAsia="Lato" w:hAnsi="Lato" w:cs="Lato"/>
                <w:sz w:val="22"/>
                <w:szCs w:val="22"/>
              </w:rPr>
            </w:pPr>
            <w:r>
              <w:rPr>
                <w:rFonts w:ascii="Lato" w:eastAsia="Lato" w:hAnsi="Lato" w:cs="Lato"/>
                <w:sz w:val="22"/>
                <w:szCs w:val="22"/>
              </w:rPr>
              <w:t>Diego Garcia</w:t>
            </w:r>
          </w:p>
        </w:tc>
      </w:tr>
      <w:tr w:rsidR="00366462" w14:paraId="49D4F523" w14:textId="77777777">
        <w:tc>
          <w:tcPr>
            <w:tcW w:w="8640" w:type="dxa"/>
            <w:shd w:val="clear" w:color="auto" w:fill="auto"/>
            <w:tcMar>
              <w:top w:w="100" w:type="dxa"/>
              <w:left w:w="100" w:type="dxa"/>
              <w:bottom w:w="100" w:type="dxa"/>
              <w:right w:w="100" w:type="dxa"/>
            </w:tcMar>
          </w:tcPr>
          <w:p w14:paraId="00000017"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t>Warm-up / Do Now</w:t>
            </w:r>
          </w:p>
        </w:tc>
      </w:tr>
      <w:tr w:rsidR="00366462" w14:paraId="09CD2A0B" w14:textId="77777777">
        <w:tc>
          <w:tcPr>
            <w:tcW w:w="8640" w:type="dxa"/>
            <w:shd w:val="clear" w:color="auto" w:fill="auto"/>
            <w:tcMar>
              <w:top w:w="100" w:type="dxa"/>
              <w:left w:w="100" w:type="dxa"/>
              <w:bottom w:w="100" w:type="dxa"/>
              <w:right w:w="100" w:type="dxa"/>
            </w:tcMar>
          </w:tcPr>
          <w:p w14:paraId="00000018" w14:textId="77777777" w:rsidR="00366462" w:rsidRDefault="000546BE">
            <w:pPr>
              <w:rPr>
                <w:rFonts w:ascii="Lato" w:eastAsia="Lato" w:hAnsi="Lato" w:cs="Lato"/>
                <w:b/>
                <w:sz w:val="22"/>
                <w:szCs w:val="22"/>
                <w:u w:val="single"/>
              </w:rPr>
            </w:pPr>
            <w:r>
              <w:rPr>
                <w:rFonts w:ascii="Lato" w:eastAsia="Lato" w:hAnsi="Lato" w:cs="Lato"/>
                <w:b/>
                <w:sz w:val="22"/>
                <w:szCs w:val="22"/>
                <w:u w:val="single"/>
              </w:rPr>
              <w:t>Daily Journal Entry</w:t>
            </w:r>
          </w:p>
          <w:p w14:paraId="00000019" w14:textId="77777777" w:rsidR="00366462" w:rsidRDefault="000546BE">
            <w:pPr>
              <w:numPr>
                <w:ilvl w:val="0"/>
                <w:numId w:val="10"/>
              </w:numPr>
              <w:rPr>
                <w:rFonts w:ascii="Lato" w:eastAsia="Lato" w:hAnsi="Lato" w:cs="Lato"/>
                <w:sz w:val="22"/>
                <w:szCs w:val="22"/>
              </w:rPr>
            </w:pPr>
            <w:r>
              <w:rPr>
                <w:rFonts w:ascii="Lato" w:eastAsia="Lato" w:hAnsi="Lato" w:cs="Lato"/>
                <w:sz w:val="22"/>
                <w:szCs w:val="22"/>
              </w:rPr>
              <w:t xml:space="preserve">Either in short group discussion or on an entrance/admission ticket, have students describe their earliest memory of the concept of “place”.  </w:t>
            </w:r>
          </w:p>
          <w:p w14:paraId="0000001A" w14:textId="77777777" w:rsidR="00366462" w:rsidRDefault="000546BE">
            <w:pPr>
              <w:numPr>
                <w:ilvl w:val="0"/>
                <w:numId w:val="10"/>
              </w:numPr>
              <w:rPr>
                <w:rFonts w:ascii="Lato" w:eastAsia="Lato" w:hAnsi="Lato" w:cs="Lato"/>
                <w:sz w:val="22"/>
                <w:szCs w:val="22"/>
              </w:rPr>
            </w:pPr>
            <w:r>
              <w:rPr>
                <w:rFonts w:ascii="Lato" w:eastAsia="Lato" w:hAnsi="Lato" w:cs="Lato"/>
                <w:sz w:val="22"/>
                <w:szCs w:val="22"/>
              </w:rPr>
              <w:t xml:space="preserve">Ask each student to describe what they remember about their earlier understanding of “place” and why it’s important to them from a point of memory.  (No more than ten minutes)  </w:t>
            </w:r>
            <w:r>
              <w:rPr>
                <w:rFonts w:ascii="Lato" w:eastAsia="Lato" w:hAnsi="Lato" w:cs="Lato"/>
                <w:sz w:val="22"/>
                <w:szCs w:val="22"/>
              </w:rPr>
              <w:tab/>
            </w:r>
            <w:r>
              <w:rPr>
                <w:rFonts w:ascii="Lato" w:eastAsia="Lato" w:hAnsi="Lato" w:cs="Lato"/>
                <w:sz w:val="22"/>
                <w:szCs w:val="22"/>
              </w:rPr>
              <w:tab/>
            </w:r>
          </w:p>
        </w:tc>
      </w:tr>
      <w:tr w:rsidR="00366462" w14:paraId="1ED291CF" w14:textId="77777777">
        <w:tc>
          <w:tcPr>
            <w:tcW w:w="8640" w:type="dxa"/>
            <w:shd w:val="clear" w:color="auto" w:fill="auto"/>
            <w:tcMar>
              <w:top w:w="100" w:type="dxa"/>
              <w:left w:w="100" w:type="dxa"/>
              <w:bottom w:w="100" w:type="dxa"/>
              <w:right w:w="100" w:type="dxa"/>
            </w:tcMar>
          </w:tcPr>
          <w:p w14:paraId="0000001B"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Focus text(s) / resource(s) for today’s lesson</w:t>
            </w:r>
          </w:p>
        </w:tc>
      </w:tr>
      <w:tr w:rsidR="00366462" w14:paraId="0F307351" w14:textId="77777777">
        <w:tc>
          <w:tcPr>
            <w:tcW w:w="8640" w:type="dxa"/>
            <w:shd w:val="clear" w:color="auto" w:fill="auto"/>
            <w:tcMar>
              <w:top w:w="100" w:type="dxa"/>
              <w:left w:w="100" w:type="dxa"/>
              <w:bottom w:w="100" w:type="dxa"/>
              <w:right w:w="100" w:type="dxa"/>
            </w:tcMar>
          </w:tcPr>
          <w:p w14:paraId="0000001C" w14:textId="77777777" w:rsidR="00366462" w:rsidRDefault="000E1C9E">
            <w:pPr>
              <w:rPr>
                <w:rFonts w:ascii="Lato" w:eastAsia="Lato" w:hAnsi="Lato" w:cs="Lato"/>
                <w:sz w:val="22"/>
                <w:szCs w:val="22"/>
              </w:rPr>
            </w:pPr>
            <w:hyperlink r:id="rId7">
              <w:r w:rsidR="000546BE">
                <w:rPr>
                  <w:rFonts w:ascii="Lato" w:eastAsia="Lato" w:hAnsi="Lato" w:cs="Lato"/>
                  <w:color w:val="0563C1"/>
                  <w:sz w:val="22"/>
                  <w:szCs w:val="22"/>
                  <w:u w:val="single"/>
                </w:rPr>
                <w:t>https://pulitzercenter.org/stories/half-century-after-their-deportation-chagossians-employ-football-and-community-tools</w:t>
              </w:r>
            </w:hyperlink>
          </w:p>
          <w:p w14:paraId="0000001D" w14:textId="77777777" w:rsidR="00366462" w:rsidRDefault="00366462">
            <w:pPr>
              <w:rPr>
                <w:rFonts w:ascii="Lato" w:eastAsia="Lato" w:hAnsi="Lato" w:cs="Lato"/>
                <w:sz w:val="22"/>
                <w:szCs w:val="22"/>
              </w:rPr>
            </w:pPr>
          </w:p>
          <w:p w14:paraId="0000001E" w14:textId="77777777" w:rsidR="00366462" w:rsidRDefault="000E1C9E">
            <w:pPr>
              <w:rPr>
                <w:rFonts w:ascii="Lato" w:eastAsia="Lato" w:hAnsi="Lato" w:cs="Lato"/>
                <w:b/>
                <w:sz w:val="22"/>
                <w:szCs w:val="22"/>
                <w:u w:val="single"/>
              </w:rPr>
            </w:pPr>
            <w:hyperlink r:id="rId8">
              <w:r w:rsidR="000546BE">
                <w:rPr>
                  <w:rFonts w:ascii="Lato" w:eastAsia="Lato" w:hAnsi="Lato" w:cs="Lato"/>
                  <w:b/>
                  <w:color w:val="0563C1"/>
                  <w:sz w:val="22"/>
                  <w:szCs w:val="22"/>
                  <w:u w:val="single"/>
                </w:rPr>
                <w:t>http://johnpilger.com/videos/stealing-a-nation</w:t>
              </w:r>
            </w:hyperlink>
          </w:p>
          <w:p w14:paraId="0000001F" w14:textId="77777777" w:rsidR="00366462" w:rsidRDefault="00366462">
            <w:pPr>
              <w:rPr>
                <w:rFonts w:ascii="Lato" w:eastAsia="Lato" w:hAnsi="Lato" w:cs="Lato"/>
                <w:b/>
                <w:sz w:val="22"/>
                <w:szCs w:val="22"/>
                <w:u w:val="single"/>
              </w:rPr>
            </w:pPr>
          </w:p>
          <w:p w14:paraId="00000020" w14:textId="77777777" w:rsidR="00366462" w:rsidRDefault="000E1C9E">
            <w:pPr>
              <w:rPr>
                <w:rFonts w:ascii="Lato" w:eastAsia="Lato" w:hAnsi="Lato" w:cs="Lato"/>
                <w:b/>
                <w:sz w:val="22"/>
                <w:szCs w:val="22"/>
              </w:rPr>
            </w:pPr>
            <w:hyperlink r:id="rId9">
              <w:r w:rsidR="000546BE">
                <w:rPr>
                  <w:rFonts w:ascii="Lato" w:eastAsia="Lato" w:hAnsi="Lato" w:cs="Lato"/>
                  <w:b/>
                  <w:color w:val="0563C1"/>
                  <w:sz w:val="22"/>
                  <w:szCs w:val="22"/>
                  <w:u w:val="single"/>
                </w:rPr>
                <w:t>https://www.theguardian.com/world/2019/jul/28/windrush-scandal-continues-in-crawley-as-chagos-islanders-told-go-back</w:t>
              </w:r>
            </w:hyperlink>
          </w:p>
        </w:tc>
      </w:tr>
      <w:tr w:rsidR="00366462" w14:paraId="50C497FB" w14:textId="77777777">
        <w:tc>
          <w:tcPr>
            <w:tcW w:w="8640" w:type="dxa"/>
            <w:shd w:val="clear" w:color="auto" w:fill="auto"/>
            <w:tcMar>
              <w:top w:w="100" w:type="dxa"/>
              <w:left w:w="100" w:type="dxa"/>
              <w:bottom w:w="100" w:type="dxa"/>
              <w:right w:w="100" w:type="dxa"/>
            </w:tcMar>
          </w:tcPr>
          <w:p w14:paraId="00000021"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lastRenderedPageBreak/>
              <w:t>Lesson / Activities</w:t>
            </w:r>
          </w:p>
        </w:tc>
      </w:tr>
      <w:tr w:rsidR="00366462" w14:paraId="210762CF" w14:textId="77777777">
        <w:tc>
          <w:tcPr>
            <w:tcW w:w="8640" w:type="dxa"/>
            <w:shd w:val="clear" w:color="auto" w:fill="auto"/>
            <w:tcMar>
              <w:top w:w="100" w:type="dxa"/>
              <w:left w:w="100" w:type="dxa"/>
              <w:bottom w:w="100" w:type="dxa"/>
              <w:right w:w="100" w:type="dxa"/>
            </w:tcMar>
          </w:tcPr>
          <w:p w14:paraId="00000022" w14:textId="77777777" w:rsidR="00366462" w:rsidRDefault="000546BE">
            <w:pPr>
              <w:rPr>
                <w:rFonts w:ascii="Lato" w:eastAsia="Lato" w:hAnsi="Lato" w:cs="Lato"/>
                <w:sz w:val="22"/>
                <w:szCs w:val="22"/>
              </w:rPr>
            </w:pPr>
            <w:r>
              <w:rPr>
                <w:rFonts w:ascii="Lato" w:eastAsia="Lato" w:hAnsi="Lato" w:cs="Lato"/>
                <w:sz w:val="22"/>
                <w:szCs w:val="22"/>
              </w:rPr>
              <w:t>Students will analyze news articles on migrants from the Chagos island, and the role that military action by the United States and United Kingdom has played in fueling migration by many Chagossians, in order to evaluate how migration can contribute to forming identity and cultivating advocacy. As students read, they are encouraged to engage in discussion inquiry on the research content. (Covid-19 protocols notwithstanding this would take place in Roundtable discussion/Socratic Seminar)</w:t>
            </w:r>
            <w:r>
              <w:rPr>
                <w:rFonts w:ascii="Lato" w:eastAsia="Lato" w:hAnsi="Lato" w:cs="Lato"/>
                <w:b/>
                <w:sz w:val="22"/>
                <w:szCs w:val="22"/>
              </w:rPr>
              <w:t xml:space="preserve"> </w:t>
            </w:r>
            <w:r>
              <w:rPr>
                <w:rFonts w:ascii="Lato" w:eastAsia="Lato" w:hAnsi="Lato" w:cs="Lato"/>
                <w:sz w:val="22"/>
                <w:szCs w:val="22"/>
              </w:rPr>
              <w:t>The following questions can be shared with students before they read, or can be used to guide discussion after they read:</w:t>
            </w:r>
          </w:p>
          <w:p w14:paraId="00000023" w14:textId="77777777" w:rsidR="00366462" w:rsidRDefault="00366462">
            <w:pPr>
              <w:rPr>
                <w:rFonts w:ascii="Lato" w:eastAsia="Lato" w:hAnsi="Lato" w:cs="Lato"/>
                <w:sz w:val="22"/>
                <w:szCs w:val="22"/>
              </w:rPr>
            </w:pPr>
          </w:p>
          <w:p w14:paraId="00000024" w14:textId="77777777" w:rsidR="00366462" w:rsidRDefault="000546BE">
            <w:pPr>
              <w:numPr>
                <w:ilvl w:val="0"/>
                <w:numId w:val="15"/>
              </w:numPr>
              <w:rPr>
                <w:rFonts w:ascii="Lato" w:eastAsia="Lato" w:hAnsi="Lato" w:cs="Lato"/>
                <w:sz w:val="22"/>
                <w:szCs w:val="22"/>
              </w:rPr>
            </w:pPr>
            <w:r>
              <w:rPr>
                <w:rFonts w:ascii="Lato" w:eastAsia="Lato" w:hAnsi="Lato" w:cs="Lato"/>
                <w:sz w:val="22"/>
                <w:szCs w:val="22"/>
              </w:rPr>
              <w:t>How can displacement foster new community acceptance and create new cultural spaces of dominion?</w:t>
            </w:r>
          </w:p>
          <w:p w14:paraId="00000025" w14:textId="77777777" w:rsidR="00366462" w:rsidRDefault="00366462">
            <w:pPr>
              <w:rPr>
                <w:rFonts w:ascii="Lato" w:eastAsia="Lato" w:hAnsi="Lato" w:cs="Lato"/>
                <w:sz w:val="22"/>
                <w:szCs w:val="22"/>
              </w:rPr>
            </w:pPr>
          </w:p>
          <w:p w14:paraId="00000026" w14:textId="77777777" w:rsidR="00366462" w:rsidRDefault="000546BE">
            <w:pPr>
              <w:numPr>
                <w:ilvl w:val="0"/>
                <w:numId w:val="15"/>
              </w:numPr>
              <w:rPr>
                <w:rFonts w:ascii="Lato" w:eastAsia="Lato" w:hAnsi="Lato" w:cs="Lato"/>
                <w:sz w:val="22"/>
                <w:szCs w:val="22"/>
              </w:rPr>
            </w:pPr>
            <w:r>
              <w:rPr>
                <w:rFonts w:ascii="Lato" w:eastAsia="Lato" w:hAnsi="Lato" w:cs="Lato"/>
                <w:sz w:val="22"/>
                <w:szCs w:val="22"/>
              </w:rPr>
              <w:t>Why is contemporary pop culture important in youth adaptation to new places, space and times?</w:t>
            </w:r>
          </w:p>
          <w:p w14:paraId="00000027" w14:textId="77777777" w:rsidR="00366462" w:rsidRDefault="00366462">
            <w:pPr>
              <w:rPr>
                <w:rFonts w:ascii="Lato" w:eastAsia="Lato" w:hAnsi="Lato" w:cs="Lato"/>
                <w:sz w:val="22"/>
                <w:szCs w:val="22"/>
              </w:rPr>
            </w:pPr>
          </w:p>
          <w:p w14:paraId="00000028" w14:textId="77777777" w:rsidR="00366462" w:rsidRDefault="000546BE">
            <w:pPr>
              <w:numPr>
                <w:ilvl w:val="0"/>
                <w:numId w:val="15"/>
              </w:numPr>
              <w:rPr>
                <w:rFonts w:ascii="Lato" w:eastAsia="Lato" w:hAnsi="Lato" w:cs="Lato"/>
                <w:sz w:val="22"/>
                <w:szCs w:val="22"/>
              </w:rPr>
            </w:pPr>
            <w:r>
              <w:rPr>
                <w:rFonts w:ascii="Lato" w:eastAsia="Lato" w:hAnsi="Lato" w:cs="Lato"/>
                <w:sz w:val="22"/>
                <w:szCs w:val="22"/>
              </w:rPr>
              <w:t>How does resilience in youth lead to advocacy and agency?</w:t>
            </w:r>
          </w:p>
          <w:p w14:paraId="00000029" w14:textId="77777777" w:rsidR="00366462" w:rsidRDefault="00366462">
            <w:pPr>
              <w:ind w:left="720"/>
              <w:rPr>
                <w:rFonts w:ascii="Lato" w:eastAsia="Lato" w:hAnsi="Lato" w:cs="Lato"/>
                <w:sz w:val="22"/>
                <w:szCs w:val="22"/>
              </w:rPr>
            </w:pPr>
          </w:p>
          <w:p w14:paraId="0000002A" w14:textId="77777777" w:rsidR="00366462" w:rsidRDefault="000546BE">
            <w:pPr>
              <w:numPr>
                <w:ilvl w:val="0"/>
                <w:numId w:val="15"/>
              </w:numPr>
              <w:rPr>
                <w:rFonts w:ascii="Lato" w:eastAsia="Lato" w:hAnsi="Lato" w:cs="Lato"/>
                <w:sz w:val="22"/>
                <w:szCs w:val="22"/>
              </w:rPr>
            </w:pPr>
            <w:r>
              <w:rPr>
                <w:rFonts w:ascii="Lato" w:eastAsia="Lato" w:hAnsi="Lato" w:cs="Lato"/>
                <w:sz w:val="22"/>
                <w:szCs w:val="22"/>
              </w:rPr>
              <w:t>How do these spaces in and of themselves serve as places of resistance and venues for positive social change?</w:t>
            </w:r>
          </w:p>
          <w:p w14:paraId="0000002B" w14:textId="77777777" w:rsidR="00366462" w:rsidRDefault="000546BE">
            <w:pPr>
              <w:rPr>
                <w:rFonts w:ascii="Lato" w:eastAsia="Lato" w:hAnsi="Lato" w:cs="Lato"/>
                <w:b/>
                <w:sz w:val="22"/>
                <w:szCs w:val="22"/>
                <w:u w:val="single"/>
              </w:rPr>
            </w:pPr>
            <w:r>
              <w:rPr>
                <w:rFonts w:ascii="Lato" w:eastAsia="Lato" w:hAnsi="Lato" w:cs="Lato"/>
                <w:b/>
                <w:sz w:val="22"/>
                <w:szCs w:val="22"/>
              </w:rPr>
              <w:t xml:space="preserve"> </w:t>
            </w:r>
          </w:p>
          <w:p w14:paraId="0000002C" w14:textId="77777777" w:rsidR="00366462" w:rsidRDefault="000546BE">
            <w:pPr>
              <w:numPr>
                <w:ilvl w:val="0"/>
                <w:numId w:val="12"/>
              </w:numPr>
              <w:rPr>
                <w:rFonts w:ascii="Lato" w:eastAsia="Lato" w:hAnsi="Lato" w:cs="Lato"/>
                <w:sz w:val="22"/>
                <w:szCs w:val="22"/>
              </w:rPr>
            </w:pPr>
            <w:r>
              <w:rPr>
                <w:rFonts w:ascii="Lato" w:eastAsia="Lato" w:hAnsi="Lato" w:cs="Lato"/>
                <w:sz w:val="22"/>
                <w:szCs w:val="22"/>
              </w:rPr>
              <w:t xml:space="preserve">First, students and teachers will read and discuss the Pulitzer Center-supported article </w:t>
            </w:r>
            <w:hyperlink r:id="rId10">
              <w:r>
                <w:rPr>
                  <w:rFonts w:ascii="Lato" w:eastAsia="Lato" w:hAnsi="Lato" w:cs="Lato"/>
                  <w:color w:val="1155CC"/>
                  <w:sz w:val="22"/>
                  <w:szCs w:val="22"/>
                  <w:u w:val="single"/>
                </w:rPr>
                <w:t>“Half a Century After Their Deportation, Chagossians Employ Football and Community as Tools of Resistance” by Kristen Popham</w:t>
              </w:r>
            </w:hyperlink>
            <w:r>
              <w:rPr>
                <w:rFonts w:ascii="Lato" w:eastAsia="Lato" w:hAnsi="Lato" w:cs="Lato"/>
                <w:color w:val="212529"/>
                <w:sz w:val="22"/>
                <w:szCs w:val="22"/>
              </w:rPr>
              <w:t xml:space="preserve"> about</w:t>
            </w:r>
            <w:r>
              <w:rPr>
                <w:rFonts w:ascii="Lato" w:eastAsia="Lato" w:hAnsi="Lato" w:cs="Lato"/>
                <w:sz w:val="22"/>
                <w:szCs w:val="22"/>
              </w:rPr>
              <w:t xml:space="preserve"> the Chagos Island, and the forced displacement of the generational Chagossians in order to create the United States/ United Kingdom Military Installation, Diego Garcia.</w:t>
            </w:r>
          </w:p>
          <w:p w14:paraId="0000002D" w14:textId="77777777" w:rsidR="00366462" w:rsidRDefault="00366462">
            <w:pPr>
              <w:rPr>
                <w:rFonts w:ascii="Lato" w:eastAsia="Lato" w:hAnsi="Lato" w:cs="Lato"/>
                <w:sz w:val="22"/>
                <w:szCs w:val="22"/>
              </w:rPr>
            </w:pPr>
          </w:p>
          <w:p w14:paraId="0000002E" w14:textId="77777777" w:rsidR="00366462" w:rsidRDefault="000546BE">
            <w:pPr>
              <w:numPr>
                <w:ilvl w:val="0"/>
                <w:numId w:val="12"/>
              </w:numPr>
              <w:rPr>
                <w:rFonts w:ascii="Lato" w:eastAsia="Lato" w:hAnsi="Lato" w:cs="Lato"/>
                <w:sz w:val="22"/>
                <w:szCs w:val="22"/>
              </w:rPr>
            </w:pPr>
            <w:r>
              <w:rPr>
                <w:rFonts w:ascii="Lato" w:eastAsia="Lato" w:hAnsi="Lato" w:cs="Lato"/>
                <w:sz w:val="22"/>
                <w:szCs w:val="22"/>
              </w:rPr>
              <w:t xml:space="preserve">Students will then view the </w:t>
            </w:r>
            <w:r>
              <w:rPr>
                <w:rFonts w:ascii="Lato" w:eastAsia="Lato" w:hAnsi="Lato" w:cs="Lato"/>
                <w:sz w:val="22"/>
                <w:szCs w:val="22"/>
                <w:u w:val="single"/>
              </w:rPr>
              <w:t>d</w:t>
            </w:r>
            <w:hyperlink r:id="rId11">
              <w:r>
                <w:rPr>
                  <w:rFonts w:ascii="Lato" w:eastAsia="Lato" w:hAnsi="Lato" w:cs="Lato"/>
                  <w:color w:val="1155CC"/>
                  <w:sz w:val="22"/>
                  <w:szCs w:val="22"/>
                  <w:u w:val="single"/>
                </w:rPr>
                <w:t>ocumentary, “Stealing a Nation” by John Pilger</w:t>
              </w:r>
            </w:hyperlink>
            <w:r>
              <w:rPr>
                <w:rFonts w:ascii="Lato" w:eastAsia="Lato" w:hAnsi="Lato" w:cs="Lato"/>
                <w:sz w:val="22"/>
                <w:szCs w:val="22"/>
              </w:rPr>
              <w:t xml:space="preserve"> on the history of the Diego Garcia Installation, as well as the roles of both the United Kingdom and the United States. (The documentary is approximately 55 minutes, so students may need to finish viewing the film as homework.)</w:t>
            </w:r>
          </w:p>
          <w:p w14:paraId="0000002F" w14:textId="77777777" w:rsidR="00366462" w:rsidRDefault="00366462">
            <w:pPr>
              <w:rPr>
                <w:rFonts w:ascii="Lato" w:eastAsia="Lato" w:hAnsi="Lato" w:cs="Lato"/>
                <w:sz w:val="22"/>
                <w:szCs w:val="22"/>
              </w:rPr>
            </w:pPr>
          </w:p>
          <w:p w14:paraId="00000030" w14:textId="77777777" w:rsidR="00366462" w:rsidRDefault="000546BE">
            <w:pPr>
              <w:numPr>
                <w:ilvl w:val="0"/>
                <w:numId w:val="12"/>
              </w:numPr>
              <w:rPr>
                <w:sz w:val="22"/>
                <w:szCs w:val="22"/>
              </w:rPr>
            </w:pPr>
            <w:r>
              <w:rPr>
                <w:rFonts w:ascii="Lato" w:eastAsia="Lato" w:hAnsi="Lato" w:cs="Lato"/>
                <w:sz w:val="22"/>
                <w:szCs w:val="22"/>
              </w:rPr>
              <w:t>Students will then read the article,“</w:t>
            </w:r>
            <w:r>
              <w:rPr>
                <w:rFonts w:ascii="Lato" w:eastAsia="Lato" w:hAnsi="Lato" w:cs="Lato"/>
                <w:color w:val="121212"/>
                <w:sz w:val="22"/>
                <w:szCs w:val="22"/>
              </w:rPr>
              <w:t xml:space="preserve">Windrush scandal continues as Chagos Islanders are pressed to ‘go back’ by </w:t>
            </w:r>
            <w:hyperlink r:id="rId12">
              <w:r>
                <w:rPr>
                  <w:rFonts w:ascii="Lato" w:eastAsia="Lato" w:hAnsi="Lato" w:cs="Lato"/>
                  <w:b/>
                  <w:sz w:val="22"/>
                  <w:szCs w:val="22"/>
                  <w:highlight w:val="white"/>
                  <w:u w:val="single"/>
                </w:rPr>
                <w:t>Katie McQue</w:t>
              </w:r>
            </w:hyperlink>
            <w:r>
              <w:rPr>
                <w:rFonts w:ascii="Lato" w:eastAsia="Lato" w:hAnsi="Lato" w:cs="Lato"/>
                <w:sz w:val="22"/>
                <w:szCs w:val="22"/>
                <w:highlight w:val="white"/>
              </w:rPr>
              <w:t xml:space="preserve">, </w:t>
            </w:r>
            <w:hyperlink r:id="rId13">
              <w:r>
                <w:rPr>
                  <w:rFonts w:ascii="Lato" w:eastAsia="Lato" w:hAnsi="Lato" w:cs="Lato"/>
                  <w:b/>
                  <w:sz w:val="22"/>
                  <w:szCs w:val="22"/>
                  <w:highlight w:val="white"/>
                </w:rPr>
                <w:t>Mark Townsend</w:t>
              </w:r>
            </w:hyperlink>
            <w:r>
              <w:rPr>
                <w:rFonts w:ascii="Lato" w:eastAsia="Lato" w:hAnsi="Lato" w:cs="Lato"/>
                <w:sz w:val="22"/>
                <w:szCs w:val="22"/>
                <w:highlight w:val="white"/>
              </w:rPr>
              <w:t xml:space="preserve"> and Katie Armour</w:t>
            </w:r>
            <w:r>
              <w:rPr>
                <w:rFonts w:ascii="Lato" w:eastAsia="Lato" w:hAnsi="Lato" w:cs="Lato"/>
                <w:sz w:val="22"/>
                <w:szCs w:val="22"/>
              </w:rPr>
              <w:t xml:space="preserve"> on the immigration status of Chagossians in the United Kingdom.</w:t>
            </w:r>
            <w:r>
              <w:rPr>
                <w:rFonts w:ascii="Lato" w:eastAsia="Lato" w:hAnsi="Lato" w:cs="Lato"/>
                <w:sz w:val="22"/>
                <w:szCs w:val="22"/>
              </w:rPr>
              <w:br/>
            </w:r>
          </w:p>
          <w:p w14:paraId="00000031" w14:textId="77777777" w:rsidR="00366462" w:rsidRDefault="000546BE">
            <w:pPr>
              <w:rPr>
                <w:rFonts w:ascii="Lato" w:eastAsia="Lato" w:hAnsi="Lato" w:cs="Lato"/>
                <w:sz w:val="22"/>
                <w:szCs w:val="22"/>
              </w:rPr>
            </w:pPr>
            <w:r>
              <w:rPr>
                <w:rFonts w:ascii="Lato" w:eastAsia="Lato" w:hAnsi="Lato" w:cs="Lato"/>
                <w:sz w:val="22"/>
                <w:szCs w:val="22"/>
              </w:rPr>
              <w:t xml:space="preserve">After reviewing the three resources, students will return to the following questions as part of a whole group discussion: </w:t>
            </w:r>
          </w:p>
          <w:p w14:paraId="00000032" w14:textId="77777777" w:rsidR="00366462" w:rsidRDefault="000546BE">
            <w:pPr>
              <w:numPr>
                <w:ilvl w:val="0"/>
                <w:numId w:val="23"/>
              </w:numPr>
              <w:rPr>
                <w:rFonts w:ascii="Lato" w:eastAsia="Lato" w:hAnsi="Lato" w:cs="Lato"/>
                <w:sz w:val="22"/>
                <w:szCs w:val="22"/>
              </w:rPr>
            </w:pPr>
            <w:r>
              <w:rPr>
                <w:rFonts w:ascii="Lato" w:eastAsia="Lato" w:hAnsi="Lato" w:cs="Lato"/>
                <w:sz w:val="22"/>
                <w:szCs w:val="22"/>
              </w:rPr>
              <w:t>How can displacement foster new community acceptance and create new cultural spaces of dominion?</w:t>
            </w:r>
          </w:p>
          <w:p w14:paraId="00000033" w14:textId="77777777" w:rsidR="00366462" w:rsidRDefault="00366462">
            <w:pPr>
              <w:rPr>
                <w:rFonts w:ascii="Lato" w:eastAsia="Lato" w:hAnsi="Lato" w:cs="Lato"/>
                <w:sz w:val="22"/>
                <w:szCs w:val="22"/>
              </w:rPr>
            </w:pPr>
          </w:p>
          <w:p w14:paraId="00000034" w14:textId="77777777" w:rsidR="00366462" w:rsidRDefault="000546BE">
            <w:pPr>
              <w:numPr>
                <w:ilvl w:val="0"/>
                <w:numId w:val="23"/>
              </w:numPr>
              <w:rPr>
                <w:rFonts w:ascii="Lato" w:eastAsia="Lato" w:hAnsi="Lato" w:cs="Lato"/>
                <w:sz w:val="22"/>
                <w:szCs w:val="22"/>
              </w:rPr>
            </w:pPr>
            <w:r>
              <w:rPr>
                <w:rFonts w:ascii="Lato" w:eastAsia="Lato" w:hAnsi="Lato" w:cs="Lato"/>
                <w:sz w:val="22"/>
                <w:szCs w:val="22"/>
              </w:rPr>
              <w:t>Why is contemporary pop culture important in youth adaptation to new places, space and times?</w:t>
            </w:r>
          </w:p>
          <w:p w14:paraId="00000035" w14:textId="77777777" w:rsidR="00366462" w:rsidRDefault="00366462">
            <w:pPr>
              <w:rPr>
                <w:rFonts w:ascii="Lato" w:eastAsia="Lato" w:hAnsi="Lato" w:cs="Lato"/>
                <w:sz w:val="22"/>
                <w:szCs w:val="22"/>
              </w:rPr>
            </w:pPr>
          </w:p>
          <w:p w14:paraId="00000036" w14:textId="77777777" w:rsidR="00366462" w:rsidRDefault="000546BE">
            <w:pPr>
              <w:numPr>
                <w:ilvl w:val="0"/>
                <w:numId w:val="23"/>
              </w:numPr>
              <w:rPr>
                <w:rFonts w:ascii="Lato" w:eastAsia="Lato" w:hAnsi="Lato" w:cs="Lato"/>
                <w:sz w:val="22"/>
                <w:szCs w:val="22"/>
              </w:rPr>
            </w:pPr>
            <w:r>
              <w:rPr>
                <w:rFonts w:ascii="Lato" w:eastAsia="Lato" w:hAnsi="Lato" w:cs="Lato"/>
                <w:sz w:val="22"/>
                <w:szCs w:val="22"/>
              </w:rPr>
              <w:t>How does resilience in youth lead to advocacy and agency?</w:t>
            </w:r>
          </w:p>
          <w:p w14:paraId="00000037" w14:textId="77777777" w:rsidR="00366462" w:rsidRDefault="00366462">
            <w:pPr>
              <w:ind w:left="720"/>
              <w:rPr>
                <w:rFonts w:ascii="Lato" w:eastAsia="Lato" w:hAnsi="Lato" w:cs="Lato"/>
                <w:sz w:val="22"/>
                <w:szCs w:val="22"/>
              </w:rPr>
            </w:pPr>
          </w:p>
          <w:p w14:paraId="00000038" w14:textId="77777777" w:rsidR="00366462" w:rsidRDefault="000546BE">
            <w:pPr>
              <w:numPr>
                <w:ilvl w:val="0"/>
                <w:numId w:val="23"/>
              </w:numPr>
              <w:rPr>
                <w:rFonts w:ascii="Lato" w:eastAsia="Lato" w:hAnsi="Lato" w:cs="Lato"/>
                <w:sz w:val="22"/>
                <w:szCs w:val="22"/>
              </w:rPr>
            </w:pPr>
            <w:r>
              <w:rPr>
                <w:rFonts w:ascii="Lato" w:eastAsia="Lato" w:hAnsi="Lato" w:cs="Lato"/>
                <w:sz w:val="22"/>
                <w:szCs w:val="22"/>
              </w:rPr>
              <w:t>How do these spaces in and of themselves serve as places of resistance and venues for positive social change?</w:t>
            </w:r>
          </w:p>
          <w:p w14:paraId="00000039" w14:textId="77777777" w:rsidR="00366462" w:rsidRDefault="00366462">
            <w:pPr>
              <w:rPr>
                <w:rFonts w:ascii="Lato" w:eastAsia="Lato" w:hAnsi="Lato" w:cs="Lato"/>
                <w:b/>
                <w:sz w:val="22"/>
                <w:szCs w:val="22"/>
                <w:u w:val="single"/>
              </w:rPr>
            </w:pPr>
          </w:p>
        </w:tc>
      </w:tr>
      <w:tr w:rsidR="00366462" w14:paraId="336664E2" w14:textId="77777777">
        <w:tc>
          <w:tcPr>
            <w:tcW w:w="8640" w:type="dxa"/>
            <w:shd w:val="clear" w:color="auto" w:fill="auto"/>
            <w:tcMar>
              <w:top w:w="100" w:type="dxa"/>
              <w:left w:w="100" w:type="dxa"/>
              <w:bottom w:w="100" w:type="dxa"/>
              <w:right w:w="100" w:type="dxa"/>
            </w:tcMar>
          </w:tcPr>
          <w:p w14:paraId="0000003A"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lastRenderedPageBreak/>
              <w:t>Closing and Homework (if any)</w:t>
            </w:r>
          </w:p>
        </w:tc>
      </w:tr>
      <w:tr w:rsidR="00366462" w14:paraId="7A390917" w14:textId="77777777">
        <w:tc>
          <w:tcPr>
            <w:tcW w:w="8640" w:type="dxa"/>
            <w:shd w:val="clear" w:color="auto" w:fill="auto"/>
            <w:tcMar>
              <w:top w:w="100" w:type="dxa"/>
              <w:left w:w="100" w:type="dxa"/>
              <w:bottom w:w="100" w:type="dxa"/>
              <w:right w:w="100" w:type="dxa"/>
            </w:tcMar>
          </w:tcPr>
          <w:p w14:paraId="0000003B" w14:textId="77777777" w:rsidR="00366462" w:rsidRDefault="000546BE">
            <w:pPr>
              <w:rPr>
                <w:rFonts w:ascii="Lato" w:eastAsia="Lato" w:hAnsi="Lato" w:cs="Lato"/>
                <w:sz w:val="22"/>
                <w:szCs w:val="22"/>
              </w:rPr>
            </w:pPr>
            <w:r>
              <w:rPr>
                <w:rFonts w:ascii="Lato" w:eastAsia="Lato" w:hAnsi="Lato" w:cs="Lato"/>
                <w:sz w:val="22"/>
                <w:szCs w:val="22"/>
              </w:rPr>
              <w:t>Students compose an exit pass to respond to the following questions:</w:t>
            </w:r>
          </w:p>
          <w:p w14:paraId="0000003C" w14:textId="77777777" w:rsidR="00366462" w:rsidRDefault="000546BE">
            <w:pPr>
              <w:numPr>
                <w:ilvl w:val="0"/>
                <w:numId w:val="19"/>
              </w:numPr>
              <w:rPr>
                <w:rFonts w:ascii="Lato" w:eastAsia="Lato" w:hAnsi="Lato" w:cs="Lato"/>
                <w:sz w:val="22"/>
                <w:szCs w:val="22"/>
              </w:rPr>
            </w:pPr>
            <w:r>
              <w:rPr>
                <w:rFonts w:ascii="Lato" w:eastAsia="Lato" w:hAnsi="Lato" w:cs="Lato"/>
                <w:sz w:val="22"/>
                <w:szCs w:val="22"/>
              </w:rPr>
              <w:t xml:space="preserve"> What are five new ideas that you acquired as a student and as an advocate for social change today?</w:t>
            </w:r>
          </w:p>
          <w:p w14:paraId="0000003D" w14:textId="77777777" w:rsidR="00366462" w:rsidRDefault="00366462">
            <w:pPr>
              <w:ind w:left="720"/>
              <w:rPr>
                <w:rFonts w:ascii="Lato" w:eastAsia="Lato" w:hAnsi="Lato" w:cs="Lato"/>
                <w:sz w:val="22"/>
                <w:szCs w:val="22"/>
              </w:rPr>
            </w:pPr>
          </w:p>
          <w:p w14:paraId="0000003E" w14:textId="77777777" w:rsidR="00366462" w:rsidRDefault="000546BE">
            <w:pPr>
              <w:numPr>
                <w:ilvl w:val="0"/>
                <w:numId w:val="19"/>
              </w:numPr>
              <w:rPr>
                <w:rFonts w:ascii="Lato" w:eastAsia="Lato" w:hAnsi="Lato" w:cs="Lato"/>
                <w:sz w:val="22"/>
                <w:szCs w:val="22"/>
              </w:rPr>
            </w:pPr>
            <w:r>
              <w:rPr>
                <w:rFonts w:ascii="Lato" w:eastAsia="Lato" w:hAnsi="Lato" w:cs="Lato"/>
                <w:sz w:val="22"/>
                <w:szCs w:val="22"/>
              </w:rPr>
              <w:t>What questions do you have for governments in the United States and the United Kingdom concerning their actions and their impact on Chagos Island?</w:t>
            </w:r>
          </w:p>
          <w:p w14:paraId="0000003F" w14:textId="77777777" w:rsidR="00366462" w:rsidRDefault="00366462">
            <w:pPr>
              <w:ind w:left="720"/>
              <w:rPr>
                <w:rFonts w:ascii="Lato" w:eastAsia="Lato" w:hAnsi="Lato" w:cs="Lato"/>
                <w:sz w:val="22"/>
                <w:szCs w:val="22"/>
              </w:rPr>
            </w:pPr>
          </w:p>
          <w:p w14:paraId="00000040" w14:textId="77777777" w:rsidR="00366462" w:rsidRDefault="000546BE">
            <w:pPr>
              <w:rPr>
                <w:rFonts w:ascii="Lato" w:eastAsia="Lato" w:hAnsi="Lato" w:cs="Lato"/>
                <w:b/>
                <w:sz w:val="22"/>
                <w:szCs w:val="22"/>
              </w:rPr>
            </w:pPr>
            <w:r>
              <w:rPr>
                <w:rFonts w:ascii="Lato" w:eastAsia="Lato" w:hAnsi="Lato" w:cs="Lato"/>
                <w:sz w:val="22"/>
                <w:szCs w:val="22"/>
              </w:rPr>
              <w:t>The exit pass can be written or drawn.  Students can use the colored pencils if necessary. It is due at the end of the period.</w:t>
            </w:r>
          </w:p>
        </w:tc>
      </w:tr>
    </w:tbl>
    <w:p w14:paraId="00000041" w14:textId="77777777" w:rsidR="00366462" w:rsidRDefault="00366462">
      <w:pPr>
        <w:rPr>
          <w:rFonts w:ascii="Lato" w:eastAsia="Lato" w:hAnsi="Lato" w:cs="Lato"/>
          <w:sz w:val="22"/>
          <w:szCs w:val="22"/>
        </w:rPr>
      </w:pPr>
    </w:p>
    <w:p w14:paraId="00000042" w14:textId="77777777" w:rsidR="00366462" w:rsidRDefault="00366462">
      <w:pPr>
        <w:rPr>
          <w:rFonts w:ascii="Lato" w:eastAsia="Lato" w:hAnsi="Lato" w:cs="Lato"/>
          <w:sz w:val="22"/>
          <w:szCs w:val="22"/>
        </w:rPr>
      </w:pPr>
    </w:p>
    <w:p w14:paraId="00000043" w14:textId="77777777" w:rsidR="00366462" w:rsidRDefault="00366462">
      <w:pPr>
        <w:rPr>
          <w:rFonts w:ascii="Lato" w:eastAsia="Lato" w:hAnsi="Lato" w:cs="Lato"/>
          <w:sz w:val="22"/>
          <w:szCs w:val="22"/>
        </w:rPr>
      </w:pP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791EB322" w14:textId="77777777">
        <w:tc>
          <w:tcPr>
            <w:tcW w:w="8640" w:type="dxa"/>
            <w:shd w:val="clear" w:color="auto" w:fill="auto"/>
            <w:tcMar>
              <w:top w:w="100" w:type="dxa"/>
              <w:left w:w="100" w:type="dxa"/>
              <w:bottom w:w="100" w:type="dxa"/>
              <w:right w:w="100" w:type="dxa"/>
            </w:tcMar>
          </w:tcPr>
          <w:p w14:paraId="00000044" w14:textId="77777777" w:rsidR="00366462" w:rsidRDefault="000546BE">
            <w:pPr>
              <w:jc w:val="center"/>
              <w:rPr>
                <w:rFonts w:ascii="Lato" w:eastAsia="Lato" w:hAnsi="Lato" w:cs="Lato"/>
                <w:sz w:val="26"/>
                <w:szCs w:val="26"/>
              </w:rPr>
            </w:pPr>
            <w:r>
              <w:rPr>
                <w:rFonts w:ascii="Lato" w:eastAsia="Lato" w:hAnsi="Lato" w:cs="Lato"/>
                <w:sz w:val="26"/>
                <w:szCs w:val="26"/>
              </w:rPr>
              <w:t xml:space="preserve">Lesson Two </w:t>
            </w:r>
          </w:p>
          <w:p w14:paraId="00000045" w14:textId="77777777" w:rsidR="00366462" w:rsidRDefault="000546BE">
            <w:pPr>
              <w:jc w:val="center"/>
              <w:rPr>
                <w:rFonts w:ascii="Lato" w:eastAsia="Lato" w:hAnsi="Lato" w:cs="Lato"/>
                <w:sz w:val="26"/>
                <w:szCs w:val="26"/>
              </w:rPr>
            </w:pPr>
            <w:r>
              <w:rPr>
                <w:rFonts w:ascii="Lato" w:eastAsia="Lato" w:hAnsi="Lato" w:cs="Lato"/>
                <w:sz w:val="26"/>
                <w:szCs w:val="26"/>
              </w:rPr>
              <w:t>(one class period)</w:t>
            </w:r>
          </w:p>
        </w:tc>
      </w:tr>
      <w:tr w:rsidR="00366462" w14:paraId="29CB2241" w14:textId="77777777">
        <w:tc>
          <w:tcPr>
            <w:tcW w:w="8640" w:type="dxa"/>
            <w:shd w:val="clear" w:color="auto" w:fill="auto"/>
            <w:tcMar>
              <w:top w:w="100" w:type="dxa"/>
              <w:left w:w="100" w:type="dxa"/>
              <w:bottom w:w="100" w:type="dxa"/>
              <w:right w:w="100" w:type="dxa"/>
            </w:tcMar>
          </w:tcPr>
          <w:p w14:paraId="00000046"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70EDD7AD" w14:textId="77777777">
        <w:tc>
          <w:tcPr>
            <w:tcW w:w="8640" w:type="dxa"/>
            <w:shd w:val="clear" w:color="auto" w:fill="auto"/>
            <w:tcMar>
              <w:top w:w="100" w:type="dxa"/>
              <w:left w:w="100" w:type="dxa"/>
              <w:bottom w:w="100" w:type="dxa"/>
              <w:right w:w="100" w:type="dxa"/>
            </w:tcMar>
          </w:tcPr>
          <w:p w14:paraId="00000047" w14:textId="77777777" w:rsidR="00366462" w:rsidRDefault="000546BE">
            <w:pPr>
              <w:rPr>
                <w:rFonts w:ascii="Lato" w:eastAsia="Lato" w:hAnsi="Lato" w:cs="Lato"/>
                <w:sz w:val="22"/>
                <w:szCs w:val="22"/>
              </w:rPr>
            </w:pPr>
            <w:r>
              <w:rPr>
                <w:rFonts w:ascii="Lato" w:eastAsia="Lato" w:hAnsi="Lato" w:cs="Lato"/>
                <w:sz w:val="22"/>
                <w:szCs w:val="22"/>
              </w:rPr>
              <w:t>Students will be able to analyze a news article about the experiences of youth living in the Kakuma refugee camp in Kenya in order to...</w:t>
            </w:r>
          </w:p>
          <w:p w14:paraId="00000048" w14:textId="77777777" w:rsidR="00366462" w:rsidRDefault="000546BE">
            <w:pPr>
              <w:numPr>
                <w:ilvl w:val="0"/>
                <w:numId w:val="16"/>
              </w:numPr>
              <w:rPr>
                <w:rFonts w:ascii="Lato" w:eastAsia="Lato" w:hAnsi="Lato" w:cs="Lato"/>
                <w:sz w:val="22"/>
                <w:szCs w:val="22"/>
              </w:rPr>
            </w:pPr>
            <w:r>
              <w:rPr>
                <w:rFonts w:ascii="Lato" w:eastAsia="Lato" w:hAnsi="Lato" w:cs="Lato"/>
                <w:sz w:val="22"/>
                <w:szCs w:val="22"/>
              </w:rPr>
              <w:t>explore how organized and “sanctioned” violence (war) causes human displacement</w:t>
            </w:r>
          </w:p>
          <w:p w14:paraId="00000049" w14:textId="77777777" w:rsidR="00366462" w:rsidRDefault="000546BE">
            <w:pPr>
              <w:numPr>
                <w:ilvl w:val="0"/>
                <w:numId w:val="16"/>
              </w:numPr>
              <w:rPr>
                <w:rFonts w:ascii="Lato" w:eastAsia="Lato" w:hAnsi="Lato" w:cs="Lato"/>
                <w:sz w:val="22"/>
                <w:szCs w:val="22"/>
              </w:rPr>
            </w:pPr>
            <w:r>
              <w:rPr>
                <w:rFonts w:ascii="Lato" w:eastAsia="Lato" w:hAnsi="Lato" w:cs="Lato"/>
                <w:sz w:val="22"/>
                <w:szCs w:val="22"/>
              </w:rPr>
              <w:t>evaluate how youth focus on the future through their commitment to education and civic uplift.</w:t>
            </w:r>
          </w:p>
          <w:p w14:paraId="0000004A" w14:textId="77777777" w:rsidR="00366462" w:rsidRDefault="00366462">
            <w:pPr>
              <w:rPr>
                <w:rFonts w:ascii="Lato" w:eastAsia="Lato" w:hAnsi="Lato" w:cs="Lato"/>
                <w:b/>
                <w:sz w:val="22"/>
                <w:szCs w:val="22"/>
              </w:rPr>
            </w:pPr>
          </w:p>
        </w:tc>
      </w:tr>
      <w:tr w:rsidR="00366462" w14:paraId="6F77ED4C" w14:textId="77777777">
        <w:tc>
          <w:tcPr>
            <w:tcW w:w="8640" w:type="dxa"/>
            <w:shd w:val="clear" w:color="auto" w:fill="auto"/>
            <w:tcMar>
              <w:top w:w="100" w:type="dxa"/>
              <w:left w:w="100" w:type="dxa"/>
              <w:bottom w:w="100" w:type="dxa"/>
              <w:right w:w="100" w:type="dxa"/>
            </w:tcMar>
          </w:tcPr>
          <w:p w14:paraId="0000004B" w14:textId="77777777" w:rsidR="00366462" w:rsidRDefault="000546BE">
            <w:pPr>
              <w:jc w:val="center"/>
              <w:rPr>
                <w:rFonts w:ascii="Lato" w:eastAsia="Lato" w:hAnsi="Lato" w:cs="Lato"/>
                <w:b/>
                <w:sz w:val="22"/>
                <w:szCs w:val="22"/>
              </w:rPr>
            </w:pPr>
            <w:r>
              <w:rPr>
                <w:rFonts w:ascii="Lato" w:eastAsia="Lato" w:hAnsi="Lato" w:cs="Lato"/>
                <w:b/>
                <w:sz w:val="22"/>
                <w:szCs w:val="22"/>
              </w:rPr>
              <w:t>Vocabulary</w:t>
            </w:r>
          </w:p>
        </w:tc>
      </w:tr>
      <w:tr w:rsidR="00366462" w14:paraId="66D77AB6" w14:textId="77777777">
        <w:tc>
          <w:tcPr>
            <w:tcW w:w="8640" w:type="dxa"/>
            <w:shd w:val="clear" w:color="auto" w:fill="auto"/>
            <w:tcMar>
              <w:top w:w="100" w:type="dxa"/>
              <w:left w:w="100" w:type="dxa"/>
              <w:bottom w:w="100" w:type="dxa"/>
              <w:right w:w="100" w:type="dxa"/>
            </w:tcMar>
          </w:tcPr>
          <w:p w14:paraId="0000004C" w14:textId="77777777" w:rsidR="00366462" w:rsidRDefault="000546BE">
            <w:pPr>
              <w:rPr>
                <w:rFonts w:ascii="Lato" w:eastAsia="Lato" w:hAnsi="Lato" w:cs="Lato"/>
                <w:sz w:val="22"/>
                <w:szCs w:val="22"/>
              </w:rPr>
            </w:pPr>
            <w:r>
              <w:rPr>
                <w:rFonts w:ascii="Lato" w:eastAsia="Lato" w:hAnsi="Lato" w:cs="Lato"/>
                <w:sz w:val="22"/>
                <w:szCs w:val="22"/>
              </w:rPr>
              <w:t>Adversity</w:t>
            </w:r>
          </w:p>
          <w:p w14:paraId="0000004D" w14:textId="77777777" w:rsidR="00366462" w:rsidRDefault="000546BE">
            <w:pPr>
              <w:rPr>
                <w:rFonts w:ascii="Lato" w:eastAsia="Lato" w:hAnsi="Lato" w:cs="Lato"/>
                <w:sz w:val="22"/>
                <w:szCs w:val="22"/>
              </w:rPr>
            </w:pPr>
            <w:r>
              <w:rPr>
                <w:rFonts w:ascii="Lato" w:eastAsia="Lato" w:hAnsi="Lato" w:cs="Lato"/>
                <w:sz w:val="22"/>
                <w:szCs w:val="22"/>
              </w:rPr>
              <w:t>Persecution</w:t>
            </w:r>
          </w:p>
          <w:p w14:paraId="0000004E" w14:textId="77777777" w:rsidR="00366462" w:rsidRDefault="000546BE">
            <w:pPr>
              <w:rPr>
                <w:rFonts w:ascii="Lato" w:eastAsia="Lato" w:hAnsi="Lato" w:cs="Lato"/>
                <w:sz w:val="22"/>
                <w:szCs w:val="22"/>
              </w:rPr>
            </w:pPr>
            <w:r>
              <w:rPr>
                <w:rFonts w:ascii="Lato" w:eastAsia="Lato" w:hAnsi="Lato" w:cs="Lato"/>
                <w:sz w:val="22"/>
                <w:szCs w:val="22"/>
              </w:rPr>
              <w:t>Empowerment</w:t>
            </w:r>
          </w:p>
          <w:p w14:paraId="0000004F" w14:textId="77777777" w:rsidR="00366462" w:rsidRDefault="000546BE">
            <w:pPr>
              <w:rPr>
                <w:rFonts w:ascii="Lato" w:eastAsia="Lato" w:hAnsi="Lato" w:cs="Lato"/>
                <w:sz w:val="22"/>
                <w:szCs w:val="22"/>
              </w:rPr>
            </w:pPr>
            <w:r>
              <w:rPr>
                <w:rFonts w:ascii="Lato" w:eastAsia="Lato" w:hAnsi="Lato" w:cs="Lato"/>
                <w:sz w:val="22"/>
                <w:szCs w:val="22"/>
              </w:rPr>
              <w:lastRenderedPageBreak/>
              <w:t>Refugee</w:t>
            </w:r>
          </w:p>
          <w:p w14:paraId="00000050" w14:textId="77777777" w:rsidR="00366462" w:rsidRDefault="000546BE">
            <w:pPr>
              <w:rPr>
                <w:rFonts w:ascii="Lato" w:eastAsia="Lato" w:hAnsi="Lato" w:cs="Lato"/>
                <w:sz w:val="22"/>
                <w:szCs w:val="22"/>
              </w:rPr>
            </w:pPr>
            <w:r>
              <w:rPr>
                <w:rFonts w:ascii="Lato" w:eastAsia="Lato" w:hAnsi="Lato" w:cs="Lato"/>
                <w:sz w:val="22"/>
                <w:szCs w:val="22"/>
              </w:rPr>
              <w:t>Define the concept of war</w:t>
            </w:r>
          </w:p>
          <w:p w14:paraId="00000051" w14:textId="77777777" w:rsidR="00366462" w:rsidRDefault="000546BE">
            <w:pPr>
              <w:rPr>
                <w:rFonts w:ascii="Lato" w:eastAsia="Lato" w:hAnsi="Lato" w:cs="Lato"/>
                <w:sz w:val="22"/>
                <w:szCs w:val="22"/>
              </w:rPr>
            </w:pPr>
            <w:r>
              <w:rPr>
                <w:rFonts w:ascii="Lato" w:eastAsia="Lato" w:hAnsi="Lato" w:cs="Lato"/>
                <w:sz w:val="22"/>
                <w:szCs w:val="22"/>
              </w:rPr>
              <w:t>United Nations</w:t>
            </w:r>
          </w:p>
          <w:p w14:paraId="00000052" w14:textId="77777777" w:rsidR="00366462" w:rsidRDefault="000546BE">
            <w:pPr>
              <w:rPr>
                <w:rFonts w:ascii="Lato" w:eastAsia="Lato" w:hAnsi="Lato" w:cs="Lato"/>
                <w:sz w:val="22"/>
                <w:szCs w:val="22"/>
              </w:rPr>
            </w:pPr>
            <w:r>
              <w:rPr>
                <w:rFonts w:ascii="Lato" w:eastAsia="Lato" w:hAnsi="Lato" w:cs="Lato"/>
                <w:sz w:val="22"/>
                <w:szCs w:val="22"/>
              </w:rPr>
              <w:t>1951 Refugee Convention</w:t>
            </w:r>
          </w:p>
          <w:p w14:paraId="00000053" w14:textId="77777777" w:rsidR="00366462" w:rsidRDefault="000546BE">
            <w:pPr>
              <w:rPr>
                <w:rFonts w:ascii="Lato" w:eastAsia="Lato" w:hAnsi="Lato" w:cs="Lato"/>
                <w:sz w:val="22"/>
                <w:szCs w:val="22"/>
              </w:rPr>
            </w:pPr>
            <w:r>
              <w:rPr>
                <w:rFonts w:ascii="Lato" w:eastAsia="Lato" w:hAnsi="Lato" w:cs="Lato"/>
                <w:sz w:val="22"/>
                <w:szCs w:val="22"/>
              </w:rPr>
              <w:t>Faraha</w:t>
            </w:r>
          </w:p>
          <w:p w14:paraId="00000054" w14:textId="77777777" w:rsidR="00366462" w:rsidRDefault="000546BE">
            <w:pPr>
              <w:rPr>
                <w:rFonts w:ascii="Lato" w:eastAsia="Lato" w:hAnsi="Lato" w:cs="Lato"/>
                <w:sz w:val="22"/>
                <w:szCs w:val="22"/>
              </w:rPr>
            </w:pPr>
            <w:r>
              <w:rPr>
                <w:rFonts w:ascii="Lato" w:eastAsia="Lato" w:hAnsi="Lato" w:cs="Lato"/>
                <w:sz w:val="22"/>
                <w:szCs w:val="22"/>
              </w:rPr>
              <w:t>Githeri</w:t>
            </w:r>
          </w:p>
          <w:p w14:paraId="00000055" w14:textId="77777777" w:rsidR="00366462" w:rsidRDefault="000546BE">
            <w:pPr>
              <w:rPr>
                <w:rFonts w:ascii="Lato" w:eastAsia="Lato" w:hAnsi="Lato" w:cs="Lato"/>
                <w:sz w:val="22"/>
                <w:szCs w:val="22"/>
              </w:rPr>
            </w:pPr>
            <w:r>
              <w:rPr>
                <w:rFonts w:ascii="Lato" w:eastAsia="Lato" w:hAnsi="Lato" w:cs="Lato"/>
                <w:sz w:val="22"/>
                <w:szCs w:val="22"/>
              </w:rPr>
              <w:t>Kiswahili</w:t>
            </w:r>
          </w:p>
        </w:tc>
      </w:tr>
      <w:tr w:rsidR="00366462" w14:paraId="738B8CED" w14:textId="77777777">
        <w:tc>
          <w:tcPr>
            <w:tcW w:w="8640" w:type="dxa"/>
            <w:shd w:val="clear" w:color="auto" w:fill="auto"/>
            <w:tcMar>
              <w:top w:w="100" w:type="dxa"/>
              <w:left w:w="100" w:type="dxa"/>
              <w:bottom w:w="100" w:type="dxa"/>
              <w:right w:w="100" w:type="dxa"/>
            </w:tcMar>
          </w:tcPr>
          <w:p w14:paraId="00000056"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lastRenderedPageBreak/>
              <w:t>Warm-up / Do Now</w:t>
            </w:r>
          </w:p>
        </w:tc>
      </w:tr>
      <w:tr w:rsidR="00366462" w14:paraId="4BAA671E" w14:textId="77777777">
        <w:tc>
          <w:tcPr>
            <w:tcW w:w="8640" w:type="dxa"/>
            <w:shd w:val="clear" w:color="auto" w:fill="auto"/>
            <w:tcMar>
              <w:top w:w="100" w:type="dxa"/>
              <w:left w:w="100" w:type="dxa"/>
              <w:bottom w:w="100" w:type="dxa"/>
              <w:right w:w="100" w:type="dxa"/>
            </w:tcMar>
          </w:tcPr>
          <w:p w14:paraId="00000057" w14:textId="77777777" w:rsidR="00366462" w:rsidRDefault="000546BE">
            <w:pPr>
              <w:rPr>
                <w:rFonts w:ascii="Lato" w:eastAsia="Lato" w:hAnsi="Lato" w:cs="Lato"/>
                <w:sz w:val="22"/>
                <w:szCs w:val="22"/>
              </w:rPr>
            </w:pPr>
            <w:r>
              <w:rPr>
                <w:rFonts w:ascii="Lato" w:eastAsia="Lato" w:hAnsi="Lato" w:cs="Lato"/>
                <w:b/>
                <w:sz w:val="22"/>
                <w:szCs w:val="22"/>
                <w:u w:val="single"/>
              </w:rPr>
              <w:t>Daily Journal Reflection</w:t>
            </w:r>
          </w:p>
          <w:p w14:paraId="00000058" w14:textId="77777777" w:rsidR="00366462" w:rsidRDefault="00366462">
            <w:pPr>
              <w:rPr>
                <w:rFonts w:ascii="Lato" w:eastAsia="Lato" w:hAnsi="Lato" w:cs="Lato"/>
                <w:b/>
                <w:sz w:val="22"/>
                <w:szCs w:val="22"/>
              </w:rPr>
            </w:pPr>
          </w:p>
          <w:p w14:paraId="00000059" w14:textId="77777777" w:rsidR="00366462" w:rsidRDefault="000546BE">
            <w:pPr>
              <w:rPr>
                <w:rFonts w:ascii="Lato" w:eastAsia="Lato" w:hAnsi="Lato" w:cs="Lato"/>
                <w:sz w:val="22"/>
                <w:szCs w:val="22"/>
              </w:rPr>
            </w:pPr>
            <w:r>
              <w:rPr>
                <w:rFonts w:ascii="Lato" w:eastAsia="Lato" w:hAnsi="Lato" w:cs="Lato"/>
                <w:sz w:val="22"/>
                <w:szCs w:val="22"/>
              </w:rPr>
              <w:t xml:space="preserve">Today as part of our warm-up exercise, and as the topic for our daily journal reflection, discuss the following </w:t>
            </w:r>
            <w:r>
              <w:rPr>
                <w:rFonts w:ascii="Lato" w:eastAsia="Lato" w:hAnsi="Lato" w:cs="Lato"/>
                <w:b/>
                <w:sz w:val="22"/>
                <w:szCs w:val="22"/>
                <w:u w:val="single"/>
              </w:rPr>
              <w:t>essential questions</w:t>
            </w:r>
            <w:r>
              <w:rPr>
                <w:rFonts w:ascii="Lato" w:eastAsia="Lato" w:hAnsi="Lato" w:cs="Lato"/>
                <w:sz w:val="22"/>
                <w:szCs w:val="22"/>
              </w:rPr>
              <w:t xml:space="preserve"> that lead us to understanding today’s </w:t>
            </w:r>
            <w:r>
              <w:rPr>
                <w:rFonts w:ascii="Lato" w:eastAsia="Lato" w:hAnsi="Lato" w:cs="Lato"/>
                <w:b/>
                <w:sz w:val="22"/>
                <w:szCs w:val="22"/>
                <w:u w:val="single"/>
              </w:rPr>
              <w:t>Enduring Understanding</w:t>
            </w:r>
            <w:r>
              <w:rPr>
                <w:rFonts w:ascii="Lato" w:eastAsia="Lato" w:hAnsi="Lato" w:cs="Lato"/>
                <w:sz w:val="22"/>
                <w:szCs w:val="22"/>
              </w:rPr>
              <w:t>:</w:t>
            </w:r>
          </w:p>
          <w:p w14:paraId="0000005A" w14:textId="77777777" w:rsidR="00366462" w:rsidRDefault="00366462">
            <w:pPr>
              <w:rPr>
                <w:rFonts w:ascii="Lato" w:eastAsia="Lato" w:hAnsi="Lato" w:cs="Lato"/>
                <w:sz w:val="22"/>
                <w:szCs w:val="22"/>
              </w:rPr>
            </w:pPr>
          </w:p>
          <w:p w14:paraId="0000005B" w14:textId="77777777" w:rsidR="00366462" w:rsidRDefault="000546BE">
            <w:pPr>
              <w:numPr>
                <w:ilvl w:val="0"/>
                <w:numId w:val="1"/>
              </w:numPr>
              <w:rPr>
                <w:rFonts w:ascii="Lato" w:eastAsia="Lato" w:hAnsi="Lato" w:cs="Lato"/>
                <w:sz w:val="22"/>
                <w:szCs w:val="22"/>
              </w:rPr>
            </w:pPr>
            <w:r>
              <w:rPr>
                <w:rFonts w:ascii="Lato" w:eastAsia="Lato" w:hAnsi="Lato" w:cs="Lato"/>
                <w:sz w:val="22"/>
                <w:szCs w:val="22"/>
              </w:rPr>
              <w:t>Discuss the importance of school to you.</w:t>
            </w:r>
          </w:p>
          <w:p w14:paraId="0000005C" w14:textId="77777777" w:rsidR="00366462" w:rsidRDefault="000546BE">
            <w:pPr>
              <w:numPr>
                <w:ilvl w:val="0"/>
                <w:numId w:val="1"/>
              </w:numPr>
              <w:rPr>
                <w:rFonts w:ascii="Lato" w:eastAsia="Lato" w:hAnsi="Lato" w:cs="Lato"/>
                <w:sz w:val="22"/>
                <w:szCs w:val="22"/>
              </w:rPr>
            </w:pPr>
            <w:r>
              <w:rPr>
                <w:rFonts w:ascii="Lato" w:eastAsia="Lato" w:hAnsi="Lato" w:cs="Lato"/>
                <w:sz w:val="22"/>
                <w:szCs w:val="22"/>
              </w:rPr>
              <w:t>Why do you think that  communities with different cultures possess  educational systems for their youth?</w:t>
            </w:r>
          </w:p>
          <w:p w14:paraId="0000005D" w14:textId="77777777" w:rsidR="00366462" w:rsidRDefault="000546BE">
            <w:pPr>
              <w:numPr>
                <w:ilvl w:val="0"/>
                <w:numId w:val="1"/>
              </w:numPr>
              <w:rPr>
                <w:rFonts w:ascii="Lato" w:eastAsia="Lato" w:hAnsi="Lato" w:cs="Lato"/>
                <w:sz w:val="22"/>
                <w:szCs w:val="22"/>
              </w:rPr>
            </w:pPr>
            <w:r>
              <w:rPr>
                <w:rFonts w:ascii="Lato" w:eastAsia="Lato" w:hAnsi="Lato" w:cs="Lato"/>
                <w:sz w:val="22"/>
                <w:szCs w:val="22"/>
              </w:rPr>
              <w:t>How does school support you through difficulty and hardship?</w:t>
            </w:r>
          </w:p>
          <w:p w14:paraId="0000005E" w14:textId="77777777" w:rsidR="00366462" w:rsidRDefault="000546BE">
            <w:pPr>
              <w:numPr>
                <w:ilvl w:val="0"/>
                <w:numId w:val="1"/>
              </w:numPr>
              <w:rPr>
                <w:rFonts w:ascii="Lato" w:eastAsia="Lato" w:hAnsi="Lato" w:cs="Lato"/>
                <w:sz w:val="22"/>
                <w:szCs w:val="22"/>
              </w:rPr>
            </w:pPr>
            <w:r>
              <w:rPr>
                <w:rFonts w:ascii="Lato" w:eastAsia="Lato" w:hAnsi="Lato" w:cs="Lato"/>
                <w:sz w:val="22"/>
                <w:szCs w:val="22"/>
              </w:rPr>
              <w:t>How does education influence your future?</w:t>
            </w:r>
          </w:p>
          <w:p w14:paraId="0000005F" w14:textId="77777777" w:rsidR="00366462" w:rsidRDefault="000546BE">
            <w:pPr>
              <w:numPr>
                <w:ilvl w:val="0"/>
                <w:numId w:val="1"/>
              </w:numPr>
              <w:rPr>
                <w:rFonts w:ascii="Lato" w:eastAsia="Lato" w:hAnsi="Lato" w:cs="Lato"/>
                <w:sz w:val="22"/>
                <w:szCs w:val="22"/>
              </w:rPr>
            </w:pPr>
            <w:r>
              <w:rPr>
                <w:rFonts w:ascii="Lato" w:eastAsia="Lato" w:hAnsi="Lato" w:cs="Lato"/>
                <w:sz w:val="22"/>
                <w:szCs w:val="22"/>
              </w:rPr>
              <w:t>Share a time when you had to continue your education in the face of adversity.</w:t>
            </w:r>
          </w:p>
        </w:tc>
      </w:tr>
      <w:tr w:rsidR="00366462" w14:paraId="6342D006" w14:textId="77777777">
        <w:tc>
          <w:tcPr>
            <w:tcW w:w="8640" w:type="dxa"/>
            <w:shd w:val="clear" w:color="auto" w:fill="auto"/>
            <w:tcMar>
              <w:top w:w="100" w:type="dxa"/>
              <w:left w:w="100" w:type="dxa"/>
              <w:bottom w:w="100" w:type="dxa"/>
              <w:right w:w="100" w:type="dxa"/>
            </w:tcMar>
          </w:tcPr>
          <w:p w14:paraId="00000060"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Focus text(s) / resource(s) for today’s lesson</w:t>
            </w:r>
          </w:p>
        </w:tc>
      </w:tr>
      <w:tr w:rsidR="00366462" w14:paraId="15336620" w14:textId="77777777">
        <w:tc>
          <w:tcPr>
            <w:tcW w:w="8640" w:type="dxa"/>
            <w:shd w:val="clear" w:color="auto" w:fill="auto"/>
            <w:tcMar>
              <w:top w:w="100" w:type="dxa"/>
              <w:left w:w="100" w:type="dxa"/>
              <w:bottom w:w="100" w:type="dxa"/>
              <w:right w:w="100" w:type="dxa"/>
            </w:tcMar>
          </w:tcPr>
          <w:p w14:paraId="00000061" w14:textId="77777777" w:rsidR="00366462" w:rsidRDefault="000546BE">
            <w:pPr>
              <w:rPr>
                <w:rFonts w:ascii="Lato" w:eastAsia="Lato" w:hAnsi="Lato" w:cs="Lato"/>
                <w:b/>
                <w:sz w:val="22"/>
                <w:szCs w:val="22"/>
              </w:rPr>
            </w:pPr>
            <w:r>
              <w:rPr>
                <w:rFonts w:ascii="Lato" w:eastAsia="Lato" w:hAnsi="Lato" w:cs="Lato"/>
                <w:sz w:val="22"/>
                <w:szCs w:val="22"/>
              </w:rPr>
              <w:t xml:space="preserve">“ </w:t>
            </w:r>
            <w:hyperlink r:id="rId14">
              <w:r>
                <w:rPr>
                  <w:rFonts w:ascii="Lato" w:eastAsia="Lato" w:hAnsi="Lato" w:cs="Lato"/>
                  <w:color w:val="1155CC"/>
                  <w:sz w:val="22"/>
                  <w:szCs w:val="22"/>
                  <w:u w:val="single"/>
                </w:rPr>
                <w:t>Kids from Kakuma” by Jaime Joyce from Time for Kids</w:t>
              </w:r>
            </w:hyperlink>
          </w:p>
        </w:tc>
      </w:tr>
      <w:tr w:rsidR="00366462" w14:paraId="6FE19B56" w14:textId="77777777">
        <w:tc>
          <w:tcPr>
            <w:tcW w:w="8640" w:type="dxa"/>
            <w:shd w:val="clear" w:color="auto" w:fill="auto"/>
            <w:tcMar>
              <w:top w:w="100" w:type="dxa"/>
              <w:left w:w="100" w:type="dxa"/>
              <w:bottom w:w="100" w:type="dxa"/>
              <w:right w:w="100" w:type="dxa"/>
            </w:tcMar>
          </w:tcPr>
          <w:p w14:paraId="00000062"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Lesson / Activities</w:t>
            </w:r>
          </w:p>
        </w:tc>
      </w:tr>
      <w:tr w:rsidR="00366462" w14:paraId="3D11178C" w14:textId="77777777">
        <w:tc>
          <w:tcPr>
            <w:tcW w:w="8640" w:type="dxa"/>
            <w:shd w:val="clear" w:color="auto" w:fill="auto"/>
            <w:tcMar>
              <w:top w:w="100" w:type="dxa"/>
              <w:left w:w="100" w:type="dxa"/>
              <w:bottom w:w="100" w:type="dxa"/>
              <w:right w:w="100" w:type="dxa"/>
            </w:tcMar>
          </w:tcPr>
          <w:p w14:paraId="00000063" w14:textId="77777777" w:rsidR="00366462" w:rsidRDefault="000546BE">
            <w:pPr>
              <w:numPr>
                <w:ilvl w:val="0"/>
                <w:numId w:val="20"/>
              </w:numPr>
              <w:rPr>
                <w:rFonts w:ascii="Lato" w:eastAsia="Lato" w:hAnsi="Lato" w:cs="Lato"/>
                <w:sz w:val="22"/>
                <w:szCs w:val="22"/>
              </w:rPr>
            </w:pPr>
            <w:r>
              <w:rPr>
                <w:rFonts w:ascii="Lato" w:eastAsia="Lato" w:hAnsi="Lato" w:cs="Lato"/>
                <w:sz w:val="22"/>
                <w:szCs w:val="22"/>
              </w:rPr>
              <w:t xml:space="preserve">The teacher and students read the article, “ </w:t>
            </w:r>
            <w:hyperlink r:id="rId15">
              <w:r>
                <w:rPr>
                  <w:rFonts w:ascii="Lato" w:eastAsia="Lato" w:hAnsi="Lato" w:cs="Lato"/>
                  <w:color w:val="1155CC"/>
                  <w:sz w:val="22"/>
                  <w:szCs w:val="22"/>
                  <w:u w:val="single"/>
                </w:rPr>
                <w:t>Kids from Kakuma” by Jaime Joyce from Time for Kids</w:t>
              </w:r>
            </w:hyperlink>
            <w:r>
              <w:rPr>
                <w:rFonts w:ascii="Lato" w:eastAsia="Lato" w:hAnsi="Lato" w:cs="Lato"/>
                <w:sz w:val="22"/>
                <w:szCs w:val="22"/>
              </w:rPr>
              <w:t>. Students engage in discussion points of the article. Students appoint “secretaries” to record their responses.</w:t>
            </w:r>
          </w:p>
          <w:p w14:paraId="00000064" w14:textId="77777777" w:rsidR="00366462" w:rsidRDefault="00366462">
            <w:pPr>
              <w:rPr>
                <w:rFonts w:ascii="Lato" w:eastAsia="Lato" w:hAnsi="Lato" w:cs="Lato"/>
                <w:sz w:val="22"/>
                <w:szCs w:val="22"/>
              </w:rPr>
            </w:pPr>
          </w:p>
          <w:p w14:paraId="00000065" w14:textId="77777777" w:rsidR="00366462" w:rsidRDefault="000546BE">
            <w:pPr>
              <w:numPr>
                <w:ilvl w:val="0"/>
                <w:numId w:val="20"/>
              </w:numPr>
              <w:rPr>
                <w:rFonts w:ascii="Lato" w:eastAsia="Lato" w:hAnsi="Lato" w:cs="Lato"/>
                <w:sz w:val="22"/>
                <w:szCs w:val="22"/>
              </w:rPr>
            </w:pPr>
            <w:r>
              <w:rPr>
                <w:rFonts w:ascii="Lato" w:eastAsia="Lato" w:hAnsi="Lato" w:cs="Lato"/>
                <w:sz w:val="22"/>
                <w:szCs w:val="22"/>
              </w:rPr>
              <w:t xml:space="preserve">Students then engage in a student-led round-table on how education impacts their lives using the following prompts </w:t>
            </w:r>
          </w:p>
          <w:p w14:paraId="00000066" w14:textId="77777777" w:rsidR="00366462" w:rsidRDefault="000546BE">
            <w:pPr>
              <w:numPr>
                <w:ilvl w:val="0"/>
                <w:numId w:val="14"/>
              </w:numPr>
              <w:rPr>
                <w:rFonts w:ascii="Lato" w:eastAsia="Lato" w:hAnsi="Lato" w:cs="Lato"/>
                <w:sz w:val="22"/>
                <w:szCs w:val="22"/>
              </w:rPr>
            </w:pPr>
            <w:r>
              <w:rPr>
                <w:rFonts w:ascii="Lato" w:eastAsia="Lato" w:hAnsi="Lato" w:cs="Lato"/>
                <w:sz w:val="22"/>
                <w:szCs w:val="22"/>
              </w:rPr>
              <w:t>What factors led youth to flee to the Kakuma Refugee Camp? How do they compare to the factors that led communities from the Chagos Island to migrate?</w:t>
            </w:r>
          </w:p>
          <w:p w14:paraId="00000067" w14:textId="77777777" w:rsidR="00366462" w:rsidRDefault="000546BE">
            <w:pPr>
              <w:numPr>
                <w:ilvl w:val="0"/>
                <w:numId w:val="14"/>
              </w:numPr>
              <w:rPr>
                <w:rFonts w:ascii="Lato" w:eastAsia="Lato" w:hAnsi="Lato" w:cs="Lato"/>
                <w:sz w:val="22"/>
                <w:szCs w:val="22"/>
              </w:rPr>
            </w:pPr>
            <w:r>
              <w:rPr>
                <w:rFonts w:ascii="Lato" w:eastAsia="Lato" w:hAnsi="Lato" w:cs="Lato"/>
                <w:sz w:val="22"/>
                <w:szCs w:val="22"/>
              </w:rPr>
              <w:t>Where do you see evidence of advocacy and resilience in the article?</w:t>
            </w:r>
          </w:p>
          <w:p w14:paraId="00000068" w14:textId="77777777" w:rsidR="00366462" w:rsidRDefault="000546BE">
            <w:pPr>
              <w:numPr>
                <w:ilvl w:val="0"/>
                <w:numId w:val="14"/>
              </w:numPr>
              <w:rPr>
                <w:rFonts w:ascii="Lato" w:eastAsia="Lato" w:hAnsi="Lato" w:cs="Lato"/>
                <w:sz w:val="22"/>
                <w:szCs w:val="22"/>
              </w:rPr>
            </w:pPr>
            <w:r>
              <w:rPr>
                <w:rFonts w:ascii="Lato" w:eastAsia="Lato" w:hAnsi="Lato" w:cs="Lato"/>
                <w:sz w:val="22"/>
                <w:szCs w:val="22"/>
              </w:rPr>
              <w:t xml:space="preserve">Compare the hardships of the last year given the Covid-19 virus to the challenges faced by the subjects in the article. </w:t>
            </w:r>
          </w:p>
          <w:p w14:paraId="00000069" w14:textId="77777777" w:rsidR="00366462" w:rsidRDefault="000546BE">
            <w:pPr>
              <w:numPr>
                <w:ilvl w:val="0"/>
                <w:numId w:val="14"/>
              </w:numPr>
              <w:rPr>
                <w:rFonts w:ascii="Lato" w:eastAsia="Lato" w:hAnsi="Lato" w:cs="Lato"/>
                <w:sz w:val="22"/>
                <w:szCs w:val="22"/>
              </w:rPr>
            </w:pPr>
            <w:r>
              <w:rPr>
                <w:rFonts w:ascii="Lato" w:eastAsia="Lato" w:hAnsi="Lato" w:cs="Lato"/>
                <w:sz w:val="22"/>
                <w:szCs w:val="22"/>
              </w:rPr>
              <w:t>Can you draw comparisons to your experiences and those of the Kids of Kakuma after this past school year's pandemic created learning challenges for you as students?</w:t>
            </w:r>
          </w:p>
          <w:p w14:paraId="0000006A" w14:textId="77777777" w:rsidR="00366462" w:rsidRDefault="000546BE">
            <w:pPr>
              <w:numPr>
                <w:ilvl w:val="0"/>
                <w:numId w:val="14"/>
              </w:numPr>
              <w:rPr>
                <w:rFonts w:ascii="Lato" w:eastAsia="Lato" w:hAnsi="Lato" w:cs="Lato"/>
                <w:sz w:val="22"/>
                <w:szCs w:val="22"/>
              </w:rPr>
            </w:pPr>
            <w:r>
              <w:rPr>
                <w:rFonts w:ascii="Lato" w:eastAsia="Lato" w:hAnsi="Lato" w:cs="Lato"/>
                <w:sz w:val="22"/>
                <w:szCs w:val="22"/>
              </w:rPr>
              <w:lastRenderedPageBreak/>
              <w:t xml:space="preserve">What positives (if any) have emerged as a result of the pandemic? What unexpected positives have occurred for girls as a result of their "displacement" to Kakuma?   </w:t>
            </w:r>
          </w:p>
          <w:p w14:paraId="0000006B" w14:textId="77777777" w:rsidR="00366462" w:rsidRDefault="00366462">
            <w:pPr>
              <w:rPr>
                <w:rFonts w:ascii="Lato" w:eastAsia="Lato" w:hAnsi="Lato" w:cs="Lato"/>
                <w:sz w:val="22"/>
                <w:szCs w:val="22"/>
              </w:rPr>
            </w:pPr>
          </w:p>
          <w:p w14:paraId="0000006C" w14:textId="77777777" w:rsidR="00366462" w:rsidRDefault="000546BE">
            <w:pPr>
              <w:rPr>
                <w:rFonts w:ascii="Lato" w:eastAsia="Lato" w:hAnsi="Lato" w:cs="Lato"/>
                <w:b/>
                <w:sz w:val="22"/>
                <w:szCs w:val="22"/>
                <w:u w:val="single"/>
              </w:rPr>
            </w:pPr>
            <w:r>
              <w:rPr>
                <w:rFonts w:ascii="Lato" w:eastAsia="Lato" w:hAnsi="Lato" w:cs="Lato"/>
                <w:sz w:val="22"/>
                <w:szCs w:val="22"/>
              </w:rPr>
              <w:t xml:space="preserve">For support structuring and facilitating the student-led roundtable, </w:t>
            </w:r>
            <w:hyperlink r:id="rId16">
              <w:r>
                <w:rPr>
                  <w:rFonts w:ascii="Lato" w:eastAsia="Lato" w:hAnsi="Lato" w:cs="Lato"/>
                  <w:color w:val="1155CC"/>
                  <w:sz w:val="22"/>
                  <w:szCs w:val="22"/>
                  <w:u w:val="single"/>
                </w:rPr>
                <w:t>click here.</w:t>
              </w:r>
            </w:hyperlink>
          </w:p>
        </w:tc>
      </w:tr>
      <w:tr w:rsidR="00366462" w14:paraId="53C11F83" w14:textId="77777777">
        <w:tc>
          <w:tcPr>
            <w:tcW w:w="8640" w:type="dxa"/>
            <w:shd w:val="clear" w:color="auto" w:fill="auto"/>
            <w:tcMar>
              <w:top w:w="100" w:type="dxa"/>
              <w:left w:w="100" w:type="dxa"/>
              <w:bottom w:w="100" w:type="dxa"/>
              <w:right w:w="100" w:type="dxa"/>
            </w:tcMar>
          </w:tcPr>
          <w:p w14:paraId="0000006D"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lastRenderedPageBreak/>
              <w:t>Closing and Homework (if any)</w:t>
            </w:r>
          </w:p>
        </w:tc>
      </w:tr>
      <w:tr w:rsidR="00366462" w14:paraId="32E2D3A2" w14:textId="77777777">
        <w:tc>
          <w:tcPr>
            <w:tcW w:w="8640" w:type="dxa"/>
            <w:shd w:val="clear" w:color="auto" w:fill="auto"/>
            <w:tcMar>
              <w:top w:w="100" w:type="dxa"/>
              <w:left w:w="100" w:type="dxa"/>
              <w:bottom w:w="100" w:type="dxa"/>
              <w:right w:w="100" w:type="dxa"/>
            </w:tcMar>
          </w:tcPr>
          <w:p w14:paraId="0000006E" w14:textId="77777777" w:rsidR="00366462" w:rsidRDefault="000546BE">
            <w:pPr>
              <w:rPr>
                <w:rFonts w:ascii="Lato" w:eastAsia="Lato" w:hAnsi="Lato" w:cs="Lato"/>
                <w:b/>
                <w:sz w:val="22"/>
                <w:szCs w:val="22"/>
              </w:rPr>
            </w:pPr>
            <w:r>
              <w:rPr>
                <w:rFonts w:ascii="Lato" w:eastAsia="Lato" w:hAnsi="Lato" w:cs="Lato"/>
                <w:sz w:val="22"/>
                <w:szCs w:val="22"/>
              </w:rPr>
              <w:t>Students prepare an exit pass with the five takeaways you have at this point after reading the two articles on human movement</w:t>
            </w:r>
          </w:p>
        </w:tc>
      </w:tr>
    </w:tbl>
    <w:p w14:paraId="0000006F" w14:textId="77777777" w:rsidR="00366462" w:rsidRDefault="00366462">
      <w:pPr>
        <w:rPr>
          <w:rFonts w:ascii="Lato" w:eastAsia="Lato" w:hAnsi="Lato" w:cs="Lato"/>
          <w:sz w:val="22"/>
          <w:szCs w:val="22"/>
        </w:rPr>
      </w:pPr>
    </w:p>
    <w:p w14:paraId="00000070" w14:textId="77777777" w:rsidR="00366462" w:rsidRDefault="00366462">
      <w:pPr>
        <w:rPr>
          <w:rFonts w:ascii="Lato" w:eastAsia="Lato" w:hAnsi="Lato" w:cs="Lato"/>
          <w:sz w:val="22"/>
          <w:szCs w:val="22"/>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42DDCF09" w14:textId="77777777">
        <w:tc>
          <w:tcPr>
            <w:tcW w:w="8640" w:type="dxa"/>
            <w:shd w:val="clear" w:color="auto" w:fill="auto"/>
            <w:tcMar>
              <w:top w:w="100" w:type="dxa"/>
              <w:left w:w="100" w:type="dxa"/>
              <w:bottom w:w="100" w:type="dxa"/>
              <w:right w:w="100" w:type="dxa"/>
            </w:tcMar>
          </w:tcPr>
          <w:p w14:paraId="00000071" w14:textId="77777777" w:rsidR="00366462" w:rsidRDefault="000546BE">
            <w:pPr>
              <w:jc w:val="center"/>
              <w:rPr>
                <w:rFonts w:ascii="Lato" w:eastAsia="Lato" w:hAnsi="Lato" w:cs="Lato"/>
                <w:sz w:val="26"/>
                <w:szCs w:val="26"/>
              </w:rPr>
            </w:pPr>
            <w:r>
              <w:rPr>
                <w:rFonts w:ascii="Lato" w:eastAsia="Lato" w:hAnsi="Lato" w:cs="Lato"/>
                <w:sz w:val="26"/>
                <w:szCs w:val="26"/>
              </w:rPr>
              <w:t xml:space="preserve">Lessons Three </w:t>
            </w:r>
          </w:p>
          <w:p w14:paraId="00000072" w14:textId="77777777" w:rsidR="00366462" w:rsidRDefault="000546BE">
            <w:pPr>
              <w:jc w:val="center"/>
              <w:rPr>
                <w:rFonts w:ascii="Lato" w:eastAsia="Lato" w:hAnsi="Lato" w:cs="Lato"/>
                <w:sz w:val="26"/>
                <w:szCs w:val="26"/>
              </w:rPr>
            </w:pPr>
            <w:r>
              <w:rPr>
                <w:rFonts w:ascii="Lato" w:eastAsia="Lato" w:hAnsi="Lato" w:cs="Lato"/>
                <w:sz w:val="26"/>
                <w:szCs w:val="26"/>
              </w:rPr>
              <w:t>(two to three class periods)</w:t>
            </w:r>
          </w:p>
        </w:tc>
      </w:tr>
      <w:tr w:rsidR="00366462" w14:paraId="525C564C" w14:textId="77777777">
        <w:tc>
          <w:tcPr>
            <w:tcW w:w="8640" w:type="dxa"/>
            <w:shd w:val="clear" w:color="auto" w:fill="auto"/>
            <w:tcMar>
              <w:top w:w="100" w:type="dxa"/>
              <w:left w:w="100" w:type="dxa"/>
              <w:bottom w:w="100" w:type="dxa"/>
              <w:right w:w="100" w:type="dxa"/>
            </w:tcMar>
          </w:tcPr>
          <w:p w14:paraId="00000073"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3B678D22" w14:textId="77777777">
        <w:tc>
          <w:tcPr>
            <w:tcW w:w="8640" w:type="dxa"/>
            <w:shd w:val="clear" w:color="auto" w:fill="auto"/>
            <w:tcMar>
              <w:top w:w="100" w:type="dxa"/>
              <w:left w:w="100" w:type="dxa"/>
              <w:bottom w:w="100" w:type="dxa"/>
              <w:right w:w="100" w:type="dxa"/>
            </w:tcMar>
          </w:tcPr>
          <w:p w14:paraId="00000074" w14:textId="77777777" w:rsidR="00366462" w:rsidRDefault="000546BE">
            <w:pPr>
              <w:rPr>
                <w:rFonts w:ascii="Lato" w:eastAsia="Lato" w:hAnsi="Lato" w:cs="Lato"/>
                <w:sz w:val="22"/>
                <w:szCs w:val="22"/>
                <w:u w:val="single"/>
              </w:rPr>
            </w:pPr>
            <w:r>
              <w:rPr>
                <w:rFonts w:ascii="Lato" w:eastAsia="Lato" w:hAnsi="Lato" w:cs="Lato"/>
                <w:sz w:val="22"/>
                <w:szCs w:val="22"/>
                <w:u w:val="single"/>
              </w:rPr>
              <w:t>Students will be able to...</w:t>
            </w:r>
          </w:p>
          <w:p w14:paraId="00000075" w14:textId="77777777" w:rsidR="00366462" w:rsidRDefault="000546BE">
            <w:pPr>
              <w:numPr>
                <w:ilvl w:val="0"/>
                <w:numId w:val="21"/>
              </w:numPr>
              <w:rPr>
                <w:rFonts w:ascii="Lato" w:eastAsia="Lato" w:hAnsi="Lato" w:cs="Lato"/>
                <w:sz w:val="22"/>
                <w:szCs w:val="22"/>
              </w:rPr>
            </w:pPr>
            <w:r>
              <w:rPr>
                <w:rFonts w:ascii="Lato" w:eastAsia="Lato" w:hAnsi="Lato" w:cs="Lato"/>
                <w:sz w:val="22"/>
                <w:szCs w:val="22"/>
              </w:rPr>
              <w:t>Analyze news articles to evaluate how  human movement can be motivated by desires for  acceptance and survival.</w:t>
            </w:r>
          </w:p>
          <w:p w14:paraId="00000076" w14:textId="77777777" w:rsidR="00366462" w:rsidRDefault="000546BE">
            <w:pPr>
              <w:numPr>
                <w:ilvl w:val="0"/>
                <w:numId w:val="21"/>
              </w:numPr>
              <w:rPr>
                <w:rFonts w:ascii="Lato" w:eastAsia="Lato" w:hAnsi="Lato" w:cs="Lato"/>
                <w:sz w:val="22"/>
                <w:szCs w:val="22"/>
              </w:rPr>
            </w:pPr>
            <w:r>
              <w:rPr>
                <w:rFonts w:ascii="Lato" w:eastAsia="Lato" w:hAnsi="Lato" w:cs="Lato"/>
                <w:sz w:val="22"/>
                <w:szCs w:val="22"/>
              </w:rPr>
              <w:t xml:space="preserve">Engage in text analysis and discussion to examine  the concept of Unity (of community and family) </w:t>
            </w:r>
          </w:p>
          <w:p w14:paraId="00000077" w14:textId="77777777" w:rsidR="00366462" w:rsidRDefault="000546BE">
            <w:pPr>
              <w:numPr>
                <w:ilvl w:val="0"/>
                <w:numId w:val="21"/>
              </w:numPr>
              <w:rPr>
                <w:rFonts w:ascii="Lato" w:eastAsia="Lato" w:hAnsi="Lato" w:cs="Lato"/>
                <w:sz w:val="22"/>
                <w:szCs w:val="22"/>
              </w:rPr>
            </w:pPr>
            <w:r>
              <w:rPr>
                <w:rFonts w:ascii="Lato" w:eastAsia="Lato" w:hAnsi="Lato" w:cs="Lato"/>
                <w:sz w:val="22"/>
                <w:szCs w:val="22"/>
              </w:rPr>
              <w:t>Evaluate the importance of protest literature in communicating the need for positive social change</w:t>
            </w:r>
          </w:p>
          <w:p w14:paraId="00000078" w14:textId="77777777" w:rsidR="00366462" w:rsidRDefault="000546BE">
            <w:pPr>
              <w:numPr>
                <w:ilvl w:val="0"/>
                <w:numId w:val="21"/>
              </w:numPr>
              <w:rPr>
                <w:rFonts w:ascii="Lato" w:eastAsia="Lato" w:hAnsi="Lato" w:cs="Lato"/>
                <w:sz w:val="22"/>
                <w:szCs w:val="22"/>
              </w:rPr>
            </w:pPr>
            <w:r>
              <w:rPr>
                <w:rFonts w:ascii="Lato" w:eastAsia="Lato" w:hAnsi="Lato" w:cs="Lato"/>
                <w:sz w:val="22"/>
                <w:szCs w:val="22"/>
              </w:rPr>
              <w:t>Analyze fine art as protest literature</w:t>
            </w:r>
          </w:p>
          <w:p w14:paraId="00000079" w14:textId="77777777" w:rsidR="00366462" w:rsidRDefault="000546BE">
            <w:pPr>
              <w:numPr>
                <w:ilvl w:val="0"/>
                <w:numId w:val="21"/>
              </w:numPr>
              <w:rPr>
                <w:rFonts w:ascii="Lato" w:eastAsia="Lato" w:hAnsi="Lato" w:cs="Lato"/>
                <w:sz w:val="22"/>
                <w:szCs w:val="22"/>
              </w:rPr>
            </w:pPr>
            <w:r>
              <w:rPr>
                <w:rFonts w:ascii="Lato" w:eastAsia="Lato" w:hAnsi="Lato" w:cs="Lato"/>
                <w:sz w:val="22"/>
                <w:szCs w:val="22"/>
              </w:rPr>
              <w:t>Create a visualization of what acceptance, isolation and rejection “looks” like</w:t>
            </w:r>
          </w:p>
        </w:tc>
      </w:tr>
      <w:tr w:rsidR="00366462" w14:paraId="0E9E1DEE" w14:textId="77777777">
        <w:tc>
          <w:tcPr>
            <w:tcW w:w="8640" w:type="dxa"/>
            <w:shd w:val="clear" w:color="auto" w:fill="auto"/>
            <w:tcMar>
              <w:top w:w="100" w:type="dxa"/>
              <w:left w:w="100" w:type="dxa"/>
              <w:bottom w:w="100" w:type="dxa"/>
              <w:right w:w="100" w:type="dxa"/>
            </w:tcMar>
          </w:tcPr>
          <w:p w14:paraId="0000007A" w14:textId="77777777" w:rsidR="00366462" w:rsidRDefault="000546BE">
            <w:pPr>
              <w:jc w:val="center"/>
              <w:rPr>
                <w:rFonts w:ascii="Lato" w:eastAsia="Lato" w:hAnsi="Lato" w:cs="Lato"/>
                <w:b/>
                <w:sz w:val="22"/>
                <w:szCs w:val="22"/>
              </w:rPr>
            </w:pPr>
            <w:r>
              <w:rPr>
                <w:rFonts w:ascii="Lato" w:eastAsia="Lato" w:hAnsi="Lato" w:cs="Lato"/>
                <w:b/>
                <w:sz w:val="22"/>
                <w:szCs w:val="22"/>
              </w:rPr>
              <w:t>Vocabulary</w:t>
            </w:r>
          </w:p>
        </w:tc>
      </w:tr>
      <w:tr w:rsidR="00366462" w14:paraId="62EEFF5D" w14:textId="77777777">
        <w:tc>
          <w:tcPr>
            <w:tcW w:w="8640" w:type="dxa"/>
            <w:shd w:val="clear" w:color="auto" w:fill="auto"/>
            <w:tcMar>
              <w:top w:w="100" w:type="dxa"/>
              <w:left w:w="100" w:type="dxa"/>
              <w:bottom w:w="100" w:type="dxa"/>
              <w:right w:w="100" w:type="dxa"/>
            </w:tcMar>
          </w:tcPr>
          <w:p w14:paraId="0000007B" w14:textId="77777777" w:rsidR="00366462" w:rsidRDefault="000546BE">
            <w:pPr>
              <w:rPr>
                <w:rFonts w:ascii="Lato" w:eastAsia="Lato" w:hAnsi="Lato" w:cs="Lato"/>
                <w:sz w:val="22"/>
                <w:szCs w:val="22"/>
              </w:rPr>
            </w:pPr>
            <w:r>
              <w:rPr>
                <w:rFonts w:ascii="Lato" w:eastAsia="Lato" w:hAnsi="Lato" w:cs="Lato"/>
                <w:sz w:val="22"/>
                <w:szCs w:val="22"/>
              </w:rPr>
              <w:t>Acceptance</w:t>
            </w:r>
          </w:p>
          <w:p w14:paraId="0000007C" w14:textId="77777777" w:rsidR="00366462" w:rsidRDefault="000546BE">
            <w:pPr>
              <w:rPr>
                <w:rFonts w:ascii="Lato" w:eastAsia="Lato" w:hAnsi="Lato" w:cs="Lato"/>
                <w:sz w:val="22"/>
                <w:szCs w:val="22"/>
              </w:rPr>
            </w:pPr>
            <w:r>
              <w:rPr>
                <w:rFonts w:ascii="Lato" w:eastAsia="Lato" w:hAnsi="Lato" w:cs="Lato"/>
                <w:sz w:val="22"/>
                <w:szCs w:val="22"/>
              </w:rPr>
              <w:t>Misgendering</w:t>
            </w:r>
          </w:p>
          <w:p w14:paraId="0000007D" w14:textId="77777777" w:rsidR="00366462" w:rsidRDefault="000546BE">
            <w:pPr>
              <w:rPr>
                <w:rFonts w:ascii="Lato" w:eastAsia="Lato" w:hAnsi="Lato" w:cs="Lato"/>
                <w:sz w:val="22"/>
                <w:szCs w:val="22"/>
              </w:rPr>
            </w:pPr>
            <w:r>
              <w:rPr>
                <w:rFonts w:ascii="Lato" w:eastAsia="Lato" w:hAnsi="Lato" w:cs="Lato"/>
                <w:sz w:val="22"/>
                <w:szCs w:val="22"/>
              </w:rPr>
              <w:t>Intersex</w:t>
            </w:r>
          </w:p>
          <w:p w14:paraId="0000007E" w14:textId="77777777" w:rsidR="00366462" w:rsidRDefault="000546BE">
            <w:pPr>
              <w:rPr>
                <w:rFonts w:ascii="Lato" w:eastAsia="Lato" w:hAnsi="Lato" w:cs="Lato"/>
                <w:sz w:val="22"/>
                <w:szCs w:val="22"/>
              </w:rPr>
            </w:pPr>
            <w:r>
              <w:rPr>
                <w:rFonts w:ascii="Lato" w:eastAsia="Lato" w:hAnsi="Lato" w:cs="Lato"/>
                <w:sz w:val="22"/>
                <w:szCs w:val="22"/>
              </w:rPr>
              <w:t>Violence</w:t>
            </w:r>
          </w:p>
        </w:tc>
      </w:tr>
      <w:tr w:rsidR="00366462" w14:paraId="05C76CB4" w14:textId="77777777">
        <w:tc>
          <w:tcPr>
            <w:tcW w:w="8640" w:type="dxa"/>
            <w:shd w:val="clear" w:color="auto" w:fill="auto"/>
            <w:tcMar>
              <w:top w:w="100" w:type="dxa"/>
              <w:left w:w="100" w:type="dxa"/>
              <w:bottom w:w="100" w:type="dxa"/>
              <w:right w:w="100" w:type="dxa"/>
            </w:tcMar>
          </w:tcPr>
          <w:p w14:paraId="0000007F"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t>Warm-up / Do Now</w:t>
            </w:r>
          </w:p>
        </w:tc>
      </w:tr>
      <w:tr w:rsidR="00366462" w14:paraId="4EA1E7AB" w14:textId="77777777">
        <w:tc>
          <w:tcPr>
            <w:tcW w:w="8640" w:type="dxa"/>
            <w:shd w:val="clear" w:color="auto" w:fill="auto"/>
            <w:tcMar>
              <w:top w:w="100" w:type="dxa"/>
              <w:left w:w="100" w:type="dxa"/>
              <w:bottom w:w="100" w:type="dxa"/>
              <w:right w:w="100" w:type="dxa"/>
            </w:tcMar>
          </w:tcPr>
          <w:p w14:paraId="00000080" w14:textId="77777777" w:rsidR="00366462" w:rsidRDefault="000546BE">
            <w:pPr>
              <w:rPr>
                <w:rFonts w:ascii="Lato" w:eastAsia="Lato" w:hAnsi="Lato" w:cs="Lato"/>
                <w:b/>
                <w:sz w:val="22"/>
                <w:szCs w:val="22"/>
              </w:rPr>
            </w:pPr>
            <w:r>
              <w:rPr>
                <w:rFonts w:ascii="Lato" w:eastAsia="Lato" w:hAnsi="Lato" w:cs="Lato"/>
                <w:b/>
                <w:sz w:val="22"/>
                <w:szCs w:val="22"/>
              </w:rPr>
              <w:t>Daily Journal Reflection</w:t>
            </w:r>
          </w:p>
          <w:p w14:paraId="00000081" w14:textId="77777777" w:rsidR="00366462" w:rsidRDefault="00366462">
            <w:pPr>
              <w:rPr>
                <w:rFonts w:ascii="Lato" w:eastAsia="Lato" w:hAnsi="Lato" w:cs="Lato"/>
                <w:b/>
                <w:sz w:val="22"/>
                <w:szCs w:val="22"/>
              </w:rPr>
            </w:pPr>
          </w:p>
          <w:p w14:paraId="00000082" w14:textId="77777777" w:rsidR="00366462" w:rsidRDefault="000546BE">
            <w:pPr>
              <w:rPr>
                <w:rFonts w:ascii="Lato" w:eastAsia="Lato" w:hAnsi="Lato" w:cs="Lato"/>
                <w:sz w:val="22"/>
                <w:szCs w:val="22"/>
              </w:rPr>
            </w:pPr>
            <w:r>
              <w:rPr>
                <w:rFonts w:ascii="Lato" w:eastAsia="Lato" w:hAnsi="Lato" w:cs="Lato"/>
                <w:sz w:val="22"/>
                <w:szCs w:val="22"/>
              </w:rPr>
              <w:t>The teacher will initiate a discourse on the topic of gender equality and acceptance by asking students to take a few moments to discuss the concept of “acceptance”. Students will then write their responses to the following:</w:t>
            </w:r>
          </w:p>
          <w:p w14:paraId="00000083" w14:textId="77777777" w:rsidR="00366462" w:rsidRDefault="000546BE">
            <w:pPr>
              <w:numPr>
                <w:ilvl w:val="0"/>
                <w:numId w:val="27"/>
              </w:numPr>
              <w:rPr>
                <w:rFonts w:ascii="Lato" w:eastAsia="Lato" w:hAnsi="Lato" w:cs="Lato"/>
                <w:sz w:val="22"/>
                <w:szCs w:val="22"/>
              </w:rPr>
            </w:pPr>
            <w:r>
              <w:rPr>
                <w:rFonts w:ascii="Lato" w:eastAsia="Lato" w:hAnsi="Lato" w:cs="Lato"/>
                <w:sz w:val="22"/>
                <w:szCs w:val="22"/>
              </w:rPr>
              <w:t xml:space="preserve">What does “acceptance” mean to you and have you practiced it towards a peer here in school or in your community /family? </w:t>
            </w:r>
          </w:p>
          <w:p w14:paraId="00000084" w14:textId="77777777" w:rsidR="00366462" w:rsidRDefault="000546BE">
            <w:pPr>
              <w:numPr>
                <w:ilvl w:val="0"/>
                <w:numId w:val="27"/>
              </w:numPr>
              <w:rPr>
                <w:rFonts w:ascii="Lato" w:eastAsia="Lato" w:hAnsi="Lato" w:cs="Lato"/>
                <w:sz w:val="22"/>
                <w:szCs w:val="22"/>
              </w:rPr>
            </w:pPr>
            <w:r>
              <w:rPr>
                <w:rFonts w:ascii="Lato" w:eastAsia="Lato" w:hAnsi="Lato" w:cs="Lato"/>
                <w:sz w:val="22"/>
                <w:szCs w:val="22"/>
              </w:rPr>
              <w:lastRenderedPageBreak/>
              <w:t>If you have, why  was it important to you to engage in this specific act of validation?  (15 minutes minimum)</w:t>
            </w:r>
          </w:p>
          <w:p w14:paraId="00000085" w14:textId="77777777" w:rsidR="00366462" w:rsidRDefault="00366462">
            <w:pPr>
              <w:rPr>
                <w:rFonts w:ascii="Lato" w:eastAsia="Lato" w:hAnsi="Lato" w:cs="Lato"/>
                <w:sz w:val="22"/>
                <w:szCs w:val="22"/>
              </w:rPr>
            </w:pPr>
          </w:p>
        </w:tc>
      </w:tr>
      <w:tr w:rsidR="00366462" w14:paraId="34416064" w14:textId="77777777">
        <w:tc>
          <w:tcPr>
            <w:tcW w:w="8640" w:type="dxa"/>
            <w:shd w:val="clear" w:color="auto" w:fill="auto"/>
            <w:tcMar>
              <w:top w:w="100" w:type="dxa"/>
              <w:left w:w="100" w:type="dxa"/>
              <w:bottom w:w="100" w:type="dxa"/>
              <w:right w:w="100" w:type="dxa"/>
            </w:tcMar>
          </w:tcPr>
          <w:p w14:paraId="00000086"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lastRenderedPageBreak/>
              <w:t>Focus text(s) / resource(s) for today’s lesson</w:t>
            </w:r>
          </w:p>
        </w:tc>
      </w:tr>
      <w:tr w:rsidR="00366462" w14:paraId="4B1BAAED" w14:textId="77777777">
        <w:tc>
          <w:tcPr>
            <w:tcW w:w="8640" w:type="dxa"/>
            <w:shd w:val="clear" w:color="auto" w:fill="auto"/>
            <w:tcMar>
              <w:top w:w="100" w:type="dxa"/>
              <w:left w:w="100" w:type="dxa"/>
              <w:bottom w:w="100" w:type="dxa"/>
              <w:right w:w="100" w:type="dxa"/>
            </w:tcMar>
          </w:tcPr>
          <w:p w14:paraId="00000087" w14:textId="77777777" w:rsidR="00366462" w:rsidRDefault="000E1C9E">
            <w:pPr>
              <w:rPr>
                <w:rFonts w:ascii="Lato" w:eastAsia="Lato" w:hAnsi="Lato" w:cs="Lato"/>
                <w:color w:val="212529"/>
                <w:sz w:val="22"/>
                <w:szCs w:val="22"/>
                <w:highlight w:val="white"/>
              </w:rPr>
            </w:pPr>
            <w:hyperlink r:id="rId17">
              <w:r w:rsidR="000546BE">
                <w:rPr>
                  <w:rFonts w:ascii="Lato" w:eastAsia="Lato" w:hAnsi="Lato" w:cs="Lato"/>
                  <w:color w:val="1155CC"/>
                  <w:sz w:val="22"/>
                  <w:szCs w:val="22"/>
                  <w:highlight w:val="white"/>
                  <w:u w:val="single"/>
                </w:rPr>
                <w:t xml:space="preserve">“East Africa’s Queer Community Searches for a Home of its Own” by Jake Naughton </w:t>
              </w:r>
            </w:hyperlink>
            <w:r w:rsidR="000546BE">
              <w:rPr>
                <w:rFonts w:ascii="Lato" w:eastAsia="Lato" w:hAnsi="Lato" w:cs="Lato"/>
                <w:color w:val="212529"/>
                <w:sz w:val="22"/>
                <w:szCs w:val="22"/>
                <w:highlight w:val="white"/>
              </w:rPr>
              <w:t>for National Geographic</w:t>
            </w:r>
          </w:p>
          <w:p w14:paraId="00000088" w14:textId="77777777" w:rsidR="00366462" w:rsidRDefault="00366462">
            <w:pPr>
              <w:rPr>
                <w:rFonts w:ascii="Lato" w:eastAsia="Lato" w:hAnsi="Lato" w:cs="Lato"/>
                <w:color w:val="212529"/>
                <w:sz w:val="22"/>
                <w:szCs w:val="22"/>
                <w:highlight w:val="white"/>
              </w:rPr>
            </w:pPr>
          </w:p>
          <w:p w14:paraId="00000089" w14:textId="77777777" w:rsidR="00366462" w:rsidRDefault="000E1C9E">
            <w:pPr>
              <w:rPr>
                <w:rFonts w:ascii="Lato" w:eastAsia="Lato" w:hAnsi="Lato" w:cs="Lato"/>
                <w:color w:val="212529"/>
                <w:sz w:val="22"/>
                <w:szCs w:val="22"/>
                <w:highlight w:val="white"/>
              </w:rPr>
            </w:pPr>
            <w:hyperlink r:id="rId18">
              <w:r w:rsidR="000546BE">
                <w:rPr>
                  <w:rFonts w:ascii="Lato" w:eastAsia="Lato" w:hAnsi="Lato" w:cs="Lato"/>
                  <w:color w:val="1155CC"/>
                  <w:sz w:val="22"/>
                  <w:szCs w:val="22"/>
                  <w:u w:val="single"/>
                </w:rPr>
                <w:t>“She’s Not a Boy” by</w:t>
              </w:r>
            </w:hyperlink>
            <w:hyperlink r:id="rId19">
              <w:r w:rsidR="000546BE">
                <w:rPr>
                  <w:rFonts w:ascii="Lato" w:eastAsia="Lato" w:hAnsi="Lato" w:cs="Lato"/>
                  <w:b/>
                  <w:color w:val="1155CC"/>
                  <w:sz w:val="22"/>
                  <w:szCs w:val="22"/>
                  <w:u w:val="single"/>
                </w:rPr>
                <w:t xml:space="preserve"> </w:t>
              </w:r>
            </w:hyperlink>
            <w:hyperlink r:id="rId20">
              <w:r w:rsidR="000546BE">
                <w:rPr>
                  <w:rFonts w:ascii="Lato" w:eastAsia="Lato" w:hAnsi="Lato" w:cs="Lato"/>
                  <w:color w:val="1155CC"/>
                  <w:sz w:val="22"/>
                  <w:szCs w:val="22"/>
                  <w:highlight w:val="white"/>
                  <w:u w:val="single"/>
                </w:rPr>
                <w:t>Yuhong Pang and Robert Tokanel for The Atlantic</w:t>
              </w:r>
            </w:hyperlink>
          </w:p>
        </w:tc>
      </w:tr>
      <w:tr w:rsidR="00366462" w14:paraId="7F7934B0" w14:textId="77777777">
        <w:tc>
          <w:tcPr>
            <w:tcW w:w="8640" w:type="dxa"/>
            <w:shd w:val="clear" w:color="auto" w:fill="auto"/>
            <w:tcMar>
              <w:top w:w="100" w:type="dxa"/>
              <w:left w:w="100" w:type="dxa"/>
              <w:bottom w:w="100" w:type="dxa"/>
              <w:right w:w="100" w:type="dxa"/>
            </w:tcMar>
          </w:tcPr>
          <w:p w14:paraId="0000008A"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Lesson / Activities</w:t>
            </w:r>
          </w:p>
        </w:tc>
      </w:tr>
      <w:tr w:rsidR="00366462" w14:paraId="67E74809" w14:textId="77777777">
        <w:tc>
          <w:tcPr>
            <w:tcW w:w="8640" w:type="dxa"/>
            <w:shd w:val="clear" w:color="auto" w:fill="auto"/>
            <w:tcMar>
              <w:top w:w="100" w:type="dxa"/>
              <w:left w:w="100" w:type="dxa"/>
              <w:bottom w:w="100" w:type="dxa"/>
              <w:right w:w="100" w:type="dxa"/>
            </w:tcMar>
          </w:tcPr>
          <w:p w14:paraId="0000008B" w14:textId="77777777" w:rsidR="00366462" w:rsidRDefault="000546BE">
            <w:pPr>
              <w:rPr>
                <w:rFonts w:ascii="Lato" w:eastAsia="Lato" w:hAnsi="Lato" w:cs="Lato"/>
                <w:b/>
                <w:sz w:val="22"/>
                <w:szCs w:val="22"/>
              </w:rPr>
            </w:pPr>
            <w:r>
              <w:rPr>
                <w:rFonts w:ascii="Lato" w:eastAsia="Lato" w:hAnsi="Lato" w:cs="Lato"/>
                <w:sz w:val="22"/>
                <w:szCs w:val="22"/>
                <w:u w:val="single"/>
              </w:rPr>
              <w:t>Reading and Conducting Research on this Global Issue</w:t>
            </w:r>
            <w:r>
              <w:rPr>
                <w:rFonts w:ascii="Lato" w:eastAsia="Lato" w:hAnsi="Lato" w:cs="Lato"/>
                <w:b/>
                <w:sz w:val="22"/>
                <w:szCs w:val="22"/>
                <w:u w:val="single"/>
              </w:rPr>
              <w:t>:</w:t>
            </w:r>
          </w:p>
          <w:p w14:paraId="0000008C" w14:textId="77777777" w:rsidR="00366462" w:rsidRDefault="00366462">
            <w:pPr>
              <w:rPr>
                <w:rFonts w:ascii="Lato" w:eastAsia="Lato" w:hAnsi="Lato" w:cs="Lato"/>
                <w:b/>
                <w:sz w:val="22"/>
                <w:szCs w:val="22"/>
              </w:rPr>
            </w:pPr>
          </w:p>
          <w:p w14:paraId="0000008D" w14:textId="77777777" w:rsidR="00366462" w:rsidRDefault="000546BE">
            <w:pPr>
              <w:numPr>
                <w:ilvl w:val="0"/>
                <w:numId w:val="22"/>
              </w:numPr>
              <w:rPr>
                <w:rFonts w:ascii="Lato" w:eastAsia="Lato" w:hAnsi="Lato" w:cs="Lato"/>
                <w:b/>
                <w:sz w:val="22"/>
                <w:szCs w:val="22"/>
              </w:rPr>
            </w:pPr>
            <w:r>
              <w:rPr>
                <w:rFonts w:ascii="Lato" w:eastAsia="Lato" w:hAnsi="Lato" w:cs="Lato"/>
                <w:b/>
                <w:sz w:val="22"/>
                <w:szCs w:val="22"/>
              </w:rPr>
              <w:t>Students and Teacher will view the following video and discuss how the migration story highlighted in this piece is similar/different from the stories explored in the previous lesson:</w:t>
            </w:r>
          </w:p>
          <w:p w14:paraId="0000008E" w14:textId="77777777" w:rsidR="00366462" w:rsidRDefault="000546BE">
            <w:pPr>
              <w:numPr>
                <w:ilvl w:val="1"/>
                <w:numId w:val="5"/>
              </w:numPr>
              <w:rPr>
                <w:sz w:val="22"/>
                <w:szCs w:val="22"/>
              </w:rPr>
            </w:pPr>
            <w:r>
              <w:rPr>
                <w:rFonts w:ascii="Lato" w:eastAsia="Lato" w:hAnsi="Lato" w:cs="Lato"/>
                <w:b/>
                <w:sz w:val="22"/>
                <w:szCs w:val="22"/>
              </w:rPr>
              <w:t xml:space="preserve"> </w:t>
            </w:r>
            <w:hyperlink r:id="rId21">
              <w:r>
                <w:rPr>
                  <w:rFonts w:ascii="Lato" w:eastAsia="Lato" w:hAnsi="Lato" w:cs="Lato"/>
                  <w:b/>
                  <w:color w:val="1155CC"/>
                  <w:sz w:val="22"/>
                  <w:szCs w:val="22"/>
                  <w:u w:val="single"/>
                </w:rPr>
                <w:t xml:space="preserve">“She’s Not a Boy” by </w:t>
              </w:r>
            </w:hyperlink>
            <w:hyperlink r:id="rId22">
              <w:r>
                <w:rPr>
                  <w:rFonts w:ascii="Lato" w:eastAsia="Lato" w:hAnsi="Lato" w:cs="Lato"/>
                  <w:color w:val="1155CC"/>
                  <w:sz w:val="22"/>
                  <w:szCs w:val="22"/>
                  <w:highlight w:val="white"/>
                  <w:u w:val="single"/>
                </w:rPr>
                <w:t>Yuhong Pang and Robert Tokanel for The Atlantic</w:t>
              </w:r>
            </w:hyperlink>
          </w:p>
          <w:p w14:paraId="0000008F" w14:textId="77777777" w:rsidR="00366462" w:rsidRDefault="000546BE">
            <w:pPr>
              <w:numPr>
                <w:ilvl w:val="0"/>
                <w:numId w:val="22"/>
              </w:numPr>
              <w:rPr>
                <w:rFonts w:ascii="Lato" w:eastAsia="Lato" w:hAnsi="Lato" w:cs="Lato"/>
                <w:color w:val="212529"/>
                <w:sz w:val="22"/>
                <w:szCs w:val="22"/>
                <w:highlight w:val="white"/>
              </w:rPr>
            </w:pPr>
            <w:r>
              <w:rPr>
                <w:rFonts w:ascii="Lato" w:eastAsia="Lato" w:hAnsi="Lato" w:cs="Lato"/>
                <w:color w:val="212529"/>
                <w:sz w:val="22"/>
                <w:szCs w:val="22"/>
                <w:highlight w:val="white"/>
              </w:rPr>
              <w:t>After watching the video, students will cite details from the film to discuss the following:</w:t>
            </w:r>
          </w:p>
          <w:p w14:paraId="00000090"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How is Tatenda’s identity informed by her experience migrating to the U.S.?</w:t>
            </w:r>
          </w:p>
          <w:p w14:paraId="00000091"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What is Tatenda’s relationship to Zimbabwe, the country where she was born? Why?</w:t>
            </w:r>
          </w:p>
          <w:p w14:paraId="00000092"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What other factors influence Tatenda’s description of her identity?</w:t>
            </w:r>
          </w:p>
          <w:p w14:paraId="00000093" w14:textId="77777777" w:rsidR="00366462" w:rsidRDefault="000546BE">
            <w:pPr>
              <w:numPr>
                <w:ilvl w:val="0"/>
                <w:numId w:val="22"/>
              </w:numPr>
              <w:rPr>
                <w:rFonts w:ascii="Lato" w:eastAsia="Lato" w:hAnsi="Lato" w:cs="Lato"/>
                <w:color w:val="212529"/>
                <w:sz w:val="22"/>
                <w:szCs w:val="22"/>
                <w:highlight w:val="white"/>
              </w:rPr>
            </w:pPr>
            <w:r>
              <w:rPr>
                <w:rFonts w:ascii="Lato" w:eastAsia="Lato" w:hAnsi="Lato" w:cs="Lato"/>
                <w:color w:val="212529"/>
                <w:sz w:val="22"/>
                <w:szCs w:val="22"/>
                <w:highlight w:val="white"/>
              </w:rPr>
              <w:t xml:space="preserve">Next, students will review the article, </w:t>
            </w:r>
            <w:hyperlink r:id="rId23">
              <w:r>
                <w:rPr>
                  <w:rFonts w:ascii="Lato" w:eastAsia="Lato" w:hAnsi="Lato" w:cs="Lato"/>
                  <w:color w:val="1155CC"/>
                  <w:sz w:val="22"/>
                  <w:szCs w:val="22"/>
                  <w:highlight w:val="white"/>
                  <w:u w:val="single"/>
                </w:rPr>
                <w:t xml:space="preserve">“East Africa’s Queer Community Searches for a Home of its Own” by Jake Naughton </w:t>
              </w:r>
            </w:hyperlink>
            <w:r>
              <w:rPr>
                <w:rFonts w:ascii="Lato" w:eastAsia="Lato" w:hAnsi="Lato" w:cs="Lato"/>
                <w:color w:val="212529"/>
                <w:sz w:val="22"/>
                <w:szCs w:val="22"/>
                <w:highlight w:val="white"/>
              </w:rPr>
              <w:t>for National Geographic and respond to the following questions:</w:t>
            </w:r>
          </w:p>
          <w:p w14:paraId="00000094"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Why are the subjects of Naughton’s reporting forced to migrate? How do their situations compare to the migration stories explored in the previous lessons?</w:t>
            </w:r>
          </w:p>
          <w:p w14:paraId="00000095"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How do the subjects of the reporting define “home?”</w:t>
            </w:r>
          </w:p>
          <w:p w14:paraId="00000096"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What are the relationships between the subjects of the reporting and their home countries? Why?</w:t>
            </w:r>
          </w:p>
          <w:p w14:paraId="00000097"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highlight w:val="white"/>
              </w:rPr>
              <w:t>What factors contribute to the identities of the subjects profiled in the article?</w:t>
            </w:r>
          </w:p>
          <w:p w14:paraId="00000098"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rPr>
              <w:t xml:space="preserve">Why is it so important for members of this community to “return” to their homeland? </w:t>
            </w:r>
          </w:p>
          <w:p w14:paraId="00000099" w14:textId="77777777" w:rsidR="00366462" w:rsidRDefault="000546BE">
            <w:pPr>
              <w:numPr>
                <w:ilvl w:val="1"/>
                <w:numId w:val="5"/>
              </w:numPr>
              <w:rPr>
                <w:rFonts w:ascii="Lato" w:eastAsia="Lato" w:hAnsi="Lato" w:cs="Lato"/>
                <w:color w:val="212529"/>
                <w:sz w:val="22"/>
                <w:szCs w:val="22"/>
                <w:highlight w:val="white"/>
              </w:rPr>
            </w:pPr>
            <w:r>
              <w:rPr>
                <w:rFonts w:ascii="Lato" w:eastAsia="Lato" w:hAnsi="Lato" w:cs="Lato"/>
                <w:color w:val="212529"/>
                <w:sz w:val="22"/>
                <w:szCs w:val="22"/>
              </w:rPr>
              <w:t>What message does this send to other freedom seekers about agency and courage in the face of seemingly insurmountable violence?</w:t>
            </w:r>
          </w:p>
          <w:p w14:paraId="0000009A" w14:textId="77777777" w:rsidR="00366462" w:rsidRDefault="000546BE">
            <w:pPr>
              <w:numPr>
                <w:ilvl w:val="0"/>
                <w:numId w:val="18"/>
              </w:numPr>
              <w:rPr>
                <w:rFonts w:ascii="Lato" w:eastAsia="Lato" w:hAnsi="Lato" w:cs="Lato"/>
                <w:color w:val="212529"/>
                <w:sz w:val="22"/>
                <w:szCs w:val="22"/>
                <w:highlight w:val="white"/>
              </w:rPr>
            </w:pPr>
            <w:r>
              <w:rPr>
                <w:rFonts w:ascii="Lato" w:eastAsia="Lato" w:hAnsi="Lato" w:cs="Lato"/>
                <w:color w:val="212529"/>
                <w:sz w:val="22"/>
                <w:szCs w:val="22"/>
                <w:highlight w:val="white"/>
              </w:rPr>
              <w:t xml:space="preserve">Read and discuss the East Africa Series on the </w:t>
            </w:r>
            <w:r>
              <w:rPr>
                <w:rFonts w:ascii="Lato" w:eastAsia="Lato" w:hAnsi="Lato" w:cs="Lato"/>
                <w:color w:val="212529"/>
                <w:sz w:val="22"/>
                <w:szCs w:val="22"/>
              </w:rPr>
              <w:t xml:space="preserve">LGBTQ+ Community in Uganda and Kenya.  </w:t>
            </w:r>
          </w:p>
        </w:tc>
      </w:tr>
      <w:tr w:rsidR="00366462" w14:paraId="2EC3641A" w14:textId="77777777">
        <w:tc>
          <w:tcPr>
            <w:tcW w:w="8640" w:type="dxa"/>
            <w:shd w:val="clear" w:color="auto" w:fill="auto"/>
            <w:tcMar>
              <w:top w:w="100" w:type="dxa"/>
              <w:left w:w="100" w:type="dxa"/>
              <w:bottom w:w="100" w:type="dxa"/>
              <w:right w:w="100" w:type="dxa"/>
            </w:tcMar>
          </w:tcPr>
          <w:p w14:paraId="0000009B"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lastRenderedPageBreak/>
              <w:t>Closing and Homework (if any)</w:t>
            </w:r>
          </w:p>
        </w:tc>
      </w:tr>
      <w:tr w:rsidR="00366462" w14:paraId="18E40354" w14:textId="77777777">
        <w:tc>
          <w:tcPr>
            <w:tcW w:w="8640" w:type="dxa"/>
            <w:shd w:val="clear" w:color="auto" w:fill="auto"/>
            <w:tcMar>
              <w:top w:w="100" w:type="dxa"/>
              <w:left w:w="100" w:type="dxa"/>
              <w:bottom w:w="100" w:type="dxa"/>
              <w:right w:w="100" w:type="dxa"/>
            </w:tcMar>
          </w:tcPr>
          <w:p w14:paraId="0000009C" w14:textId="77777777" w:rsidR="00366462" w:rsidRDefault="000546BE">
            <w:pPr>
              <w:rPr>
                <w:rFonts w:ascii="Lato" w:eastAsia="Lato" w:hAnsi="Lato" w:cs="Lato"/>
                <w:b/>
                <w:sz w:val="22"/>
                <w:szCs w:val="22"/>
              </w:rPr>
            </w:pPr>
            <w:r>
              <w:rPr>
                <w:rFonts w:ascii="Lato" w:eastAsia="Lato" w:hAnsi="Lato" w:cs="Lato"/>
                <w:sz w:val="22"/>
                <w:szCs w:val="22"/>
              </w:rPr>
              <w:t>Students prepare an exit pass with the five takeaways they have at this point after reading the two articles on human movement by people who identify as LGBTQIA+.</w:t>
            </w:r>
          </w:p>
        </w:tc>
      </w:tr>
    </w:tbl>
    <w:p w14:paraId="0000009D" w14:textId="77777777" w:rsidR="00366462" w:rsidRDefault="00366462">
      <w:pPr>
        <w:rPr>
          <w:rFonts w:ascii="Lato" w:eastAsia="Lato" w:hAnsi="Lato" w:cs="Lato"/>
          <w:sz w:val="22"/>
          <w:szCs w:val="22"/>
        </w:rPr>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7E6064BC" w14:textId="77777777">
        <w:tc>
          <w:tcPr>
            <w:tcW w:w="8640" w:type="dxa"/>
            <w:shd w:val="clear" w:color="auto" w:fill="auto"/>
            <w:tcMar>
              <w:top w:w="100" w:type="dxa"/>
              <w:left w:w="100" w:type="dxa"/>
              <w:bottom w:w="100" w:type="dxa"/>
              <w:right w:w="100" w:type="dxa"/>
            </w:tcMar>
          </w:tcPr>
          <w:p w14:paraId="0000009E" w14:textId="77777777" w:rsidR="00366462" w:rsidRDefault="000546BE">
            <w:pPr>
              <w:jc w:val="center"/>
              <w:rPr>
                <w:rFonts w:ascii="Lato" w:eastAsia="Lato" w:hAnsi="Lato" w:cs="Lato"/>
                <w:sz w:val="26"/>
                <w:szCs w:val="26"/>
              </w:rPr>
            </w:pPr>
            <w:r>
              <w:rPr>
                <w:rFonts w:ascii="Lato" w:eastAsia="Lato" w:hAnsi="Lato" w:cs="Lato"/>
                <w:sz w:val="26"/>
                <w:szCs w:val="26"/>
              </w:rPr>
              <w:t>Lesson Four</w:t>
            </w:r>
          </w:p>
          <w:p w14:paraId="0000009F" w14:textId="77777777" w:rsidR="00366462" w:rsidRDefault="000546BE">
            <w:pPr>
              <w:jc w:val="center"/>
              <w:rPr>
                <w:rFonts w:ascii="Lato" w:eastAsia="Lato" w:hAnsi="Lato" w:cs="Lato"/>
                <w:sz w:val="26"/>
                <w:szCs w:val="26"/>
              </w:rPr>
            </w:pPr>
            <w:r>
              <w:rPr>
                <w:rFonts w:ascii="Lato" w:eastAsia="Lato" w:hAnsi="Lato" w:cs="Lato"/>
                <w:sz w:val="26"/>
                <w:szCs w:val="26"/>
              </w:rPr>
              <w:t>(two to three class periods)</w:t>
            </w:r>
          </w:p>
        </w:tc>
      </w:tr>
      <w:tr w:rsidR="00366462" w14:paraId="53057B7A" w14:textId="77777777">
        <w:tc>
          <w:tcPr>
            <w:tcW w:w="8640" w:type="dxa"/>
            <w:shd w:val="clear" w:color="auto" w:fill="auto"/>
            <w:tcMar>
              <w:top w:w="100" w:type="dxa"/>
              <w:left w:w="100" w:type="dxa"/>
              <w:bottom w:w="100" w:type="dxa"/>
              <w:right w:w="100" w:type="dxa"/>
            </w:tcMar>
          </w:tcPr>
          <w:p w14:paraId="000000A0"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145EE8D7" w14:textId="77777777">
        <w:tc>
          <w:tcPr>
            <w:tcW w:w="8640" w:type="dxa"/>
            <w:shd w:val="clear" w:color="auto" w:fill="auto"/>
            <w:tcMar>
              <w:top w:w="100" w:type="dxa"/>
              <w:left w:w="100" w:type="dxa"/>
              <w:bottom w:w="100" w:type="dxa"/>
              <w:right w:w="100" w:type="dxa"/>
            </w:tcMar>
          </w:tcPr>
          <w:p w14:paraId="000000A1" w14:textId="77777777" w:rsidR="00366462" w:rsidRDefault="000546BE">
            <w:pPr>
              <w:rPr>
                <w:rFonts w:ascii="Lato" w:eastAsia="Lato" w:hAnsi="Lato" w:cs="Lato"/>
                <w:sz w:val="22"/>
                <w:szCs w:val="22"/>
              </w:rPr>
            </w:pPr>
            <w:r>
              <w:rPr>
                <w:rFonts w:ascii="Lato" w:eastAsia="Lato" w:hAnsi="Lato" w:cs="Lato"/>
                <w:b/>
                <w:sz w:val="22"/>
                <w:szCs w:val="22"/>
                <w:u w:val="single"/>
              </w:rPr>
              <w:t>Students will be able to...</w:t>
            </w:r>
          </w:p>
          <w:p w14:paraId="000000A2" w14:textId="77777777" w:rsidR="00366462" w:rsidRDefault="00366462">
            <w:pPr>
              <w:rPr>
                <w:rFonts w:ascii="Lato" w:eastAsia="Lato" w:hAnsi="Lato" w:cs="Lato"/>
                <w:b/>
                <w:sz w:val="22"/>
                <w:szCs w:val="22"/>
                <w:u w:val="single"/>
              </w:rPr>
            </w:pPr>
          </w:p>
          <w:p w14:paraId="000000A3" w14:textId="77777777" w:rsidR="00366462" w:rsidRDefault="000546BE">
            <w:pPr>
              <w:numPr>
                <w:ilvl w:val="0"/>
                <w:numId w:val="4"/>
              </w:numPr>
              <w:rPr>
                <w:rFonts w:ascii="Lato" w:eastAsia="Lato" w:hAnsi="Lato" w:cs="Lato"/>
                <w:b/>
                <w:sz w:val="22"/>
                <w:szCs w:val="22"/>
              </w:rPr>
            </w:pPr>
            <w:r>
              <w:rPr>
                <w:rFonts w:ascii="Lato" w:eastAsia="Lato" w:hAnsi="Lato" w:cs="Lato"/>
                <w:b/>
                <w:sz w:val="22"/>
                <w:szCs w:val="22"/>
              </w:rPr>
              <w:t>Analyze news articles to evaluate how  human movement can be motivated by desires for  acceptance and survival.</w:t>
            </w:r>
          </w:p>
          <w:p w14:paraId="000000A4" w14:textId="77777777" w:rsidR="00366462" w:rsidRDefault="000546BE">
            <w:pPr>
              <w:numPr>
                <w:ilvl w:val="0"/>
                <w:numId w:val="4"/>
              </w:numPr>
              <w:rPr>
                <w:rFonts w:ascii="Lato" w:eastAsia="Lato" w:hAnsi="Lato" w:cs="Lato"/>
                <w:b/>
                <w:sz w:val="22"/>
                <w:szCs w:val="22"/>
              </w:rPr>
            </w:pPr>
            <w:r>
              <w:rPr>
                <w:rFonts w:ascii="Lato" w:eastAsia="Lato" w:hAnsi="Lato" w:cs="Lato"/>
                <w:b/>
                <w:sz w:val="22"/>
                <w:szCs w:val="22"/>
              </w:rPr>
              <w:t xml:space="preserve">Engage in text analysis and discussion to examine  the concept of Unity (of community and family) </w:t>
            </w:r>
          </w:p>
          <w:p w14:paraId="000000A5" w14:textId="77777777" w:rsidR="00366462" w:rsidRDefault="000546BE">
            <w:pPr>
              <w:numPr>
                <w:ilvl w:val="0"/>
                <w:numId w:val="4"/>
              </w:numPr>
              <w:rPr>
                <w:rFonts w:ascii="Lato" w:eastAsia="Lato" w:hAnsi="Lato" w:cs="Lato"/>
                <w:b/>
                <w:sz w:val="22"/>
                <w:szCs w:val="22"/>
              </w:rPr>
            </w:pPr>
            <w:r>
              <w:rPr>
                <w:rFonts w:ascii="Lato" w:eastAsia="Lato" w:hAnsi="Lato" w:cs="Lato"/>
                <w:b/>
                <w:sz w:val="22"/>
                <w:szCs w:val="22"/>
              </w:rPr>
              <w:t>Evaluate the importance of protest literature in communicating the need for positive social change</w:t>
            </w:r>
          </w:p>
          <w:p w14:paraId="000000A6" w14:textId="77777777" w:rsidR="00366462" w:rsidRDefault="000546BE">
            <w:pPr>
              <w:numPr>
                <w:ilvl w:val="0"/>
                <w:numId w:val="4"/>
              </w:numPr>
              <w:rPr>
                <w:rFonts w:ascii="Lato" w:eastAsia="Lato" w:hAnsi="Lato" w:cs="Lato"/>
                <w:b/>
                <w:sz w:val="22"/>
                <w:szCs w:val="22"/>
              </w:rPr>
            </w:pPr>
            <w:r>
              <w:rPr>
                <w:rFonts w:ascii="Lato" w:eastAsia="Lato" w:hAnsi="Lato" w:cs="Lato"/>
                <w:b/>
                <w:sz w:val="22"/>
                <w:szCs w:val="22"/>
              </w:rPr>
              <w:t>Analyze fine art as protest literature</w:t>
            </w:r>
          </w:p>
          <w:p w14:paraId="000000A7" w14:textId="77777777" w:rsidR="00366462" w:rsidRDefault="000546BE">
            <w:pPr>
              <w:numPr>
                <w:ilvl w:val="0"/>
                <w:numId w:val="4"/>
              </w:numPr>
              <w:rPr>
                <w:rFonts w:ascii="Lato" w:eastAsia="Lato" w:hAnsi="Lato" w:cs="Lato"/>
                <w:b/>
                <w:sz w:val="22"/>
                <w:szCs w:val="22"/>
              </w:rPr>
            </w:pPr>
            <w:r>
              <w:rPr>
                <w:rFonts w:ascii="Lato" w:eastAsia="Lato" w:hAnsi="Lato" w:cs="Lato"/>
                <w:b/>
                <w:sz w:val="22"/>
                <w:szCs w:val="22"/>
              </w:rPr>
              <w:t>Create a visualization of what acceptance, isolation and rejection “looks” like and why</w:t>
            </w:r>
          </w:p>
        </w:tc>
      </w:tr>
      <w:tr w:rsidR="00366462" w14:paraId="18173AB4" w14:textId="77777777">
        <w:tc>
          <w:tcPr>
            <w:tcW w:w="8640" w:type="dxa"/>
            <w:shd w:val="clear" w:color="auto" w:fill="auto"/>
            <w:tcMar>
              <w:top w:w="100" w:type="dxa"/>
              <w:left w:w="100" w:type="dxa"/>
              <w:bottom w:w="100" w:type="dxa"/>
              <w:right w:w="100" w:type="dxa"/>
            </w:tcMar>
          </w:tcPr>
          <w:p w14:paraId="000000A8" w14:textId="77777777" w:rsidR="00366462" w:rsidRDefault="000546BE">
            <w:pPr>
              <w:jc w:val="center"/>
              <w:rPr>
                <w:rFonts w:ascii="Lato" w:eastAsia="Lato" w:hAnsi="Lato" w:cs="Lato"/>
                <w:b/>
                <w:sz w:val="22"/>
                <w:szCs w:val="22"/>
              </w:rPr>
            </w:pPr>
            <w:r>
              <w:rPr>
                <w:rFonts w:ascii="Lato" w:eastAsia="Lato" w:hAnsi="Lato" w:cs="Lato"/>
                <w:b/>
                <w:sz w:val="22"/>
                <w:szCs w:val="22"/>
              </w:rPr>
              <w:t>Vocabulary</w:t>
            </w:r>
          </w:p>
        </w:tc>
      </w:tr>
      <w:tr w:rsidR="00366462" w14:paraId="4E33C084" w14:textId="77777777">
        <w:tc>
          <w:tcPr>
            <w:tcW w:w="8640" w:type="dxa"/>
            <w:shd w:val="clear" w:color="auto" w:fill="auto"/>
            <w:tcMar>
              <w:top w:w="100" w:type="dxa"/>
              <w:left w:w="100" w:type="dxa"/>
              <w:bottom w:w="100" w:type="dxa"/>
              <w:right w:w="100" w:type="dxa"/>
            </w:tcMar>
          </w:tcPr>
          <w:p w14:paraId="000000A9" w14:textId="77777777" w:rsidR="00366462" w:rsidRDefault="000546BE">
            <w:pPr>
              <w:rPr>
                <w:rFonts w:ascii="Lato" w:eastAsia="Lato" w:hAnsi="Lato" w:cs="Lato"/>
                <w:sz w:val="22"/>
                <w:szCs w:val="22"/>
              </w:rPr>
            </w:pPr>
            <w:r>
              <w:rPr>
                <w:rFonts w:ascii="Lato" w:eastAsia="Lato" w:hAnsi="Lato" w:cs="Lato"/>
                <w:sz w:val="22"/>
                <w:szCs w:val="22"/>
              </w:rPr>
              <w:t>Acceptance</w:t>
            </w:r>
          </w:p>
          <w:p w14:paraId="000000AA" w14:textId="77777777" w:rsidR="00366462" w:rsidRDefault="000546BE">
            <w:pPr>
              <w:rPr>
                <w:rFonts w:ascii="Lato" w:eastAsia="Lato" w:hAnsi="Lato" w:cs="Lato"/>
                <w:sz w:val="22"/>
                <w:szCs w:val="22"/>
              </w:rPr>
            </w:pPr>
            <w:r>
              <w:rPr>
                <w:rFonts w:ascii="Lato" w:eastAsia="Lato" w:hAnsi="Lato" w:cs="Lato"/>
                <w:sz w:val="22"/>
                <w:szCs w:val="22"/>
              </w:rPr>
              <w:t>Misgendering</w:t>
            </w:r>
          </w:p>
          <w:p w14:paraId="000000AB" w14:textId="77777777" w:rsidR="00366462" w:rsidRDefault="000546BE">
            <w:pPr>
              <w:rPr>
                <w:rFonts w:ascii="Lato" w:eastAsia="Lato" w:hAnsi="Lato" w:cs="Lato"/>
                <w:sz w:val="22"/>
                <w:szCs w:val="22"/>
              </w:rPr>
            </w:pPr>
            <w:r>
              <w:rPr>
                <w:rFonts w:ascii="Lato" w:eastAsia="Lato" w:hAnsi="Lato" w:cs="Lato"/>
                <w:sz w:val="22"/>
                <w:szCs w:val="22"/>
              </w:rPr>
              <w:t>Intersex</w:t>
            </w:r>
          </w:p>
          <w:p w14:paraId="000000AC" w14:textId="77777777" w:rsidR="00366462" w:rsidRDefault="000546BE">
            <w:pPr>
              <w:rPr>
                <w:rFonts w:ascii="Lato" w:eastAsia="Lato" w:hAnsi="Lato" w:cs="Lato"/>
                <w:sz w:val="22"/>
                <w:szCs w:val="22"/>
              </w:rPr>
            </w:pPr>
            <w:r>
              <w:rPr>
                <w:rFonts w:ascii="Lato" w:eastAsia="Lato" w:hAnsi="Lato" w:cs="Lato"/>
                <w:sz w:val="22"/>
                <w:szCs w:val="22"/>
              </w:rPr>
              <w:t>Violence</w:t>
            </w:r>
          </w:p>
        </w:tc>
      </w:tr>
      <w:tr w:rsidR="00366462" w14:paraId="326D597A" w14:textId="77777777">
        <w:tc>
          <w:tcPr>
            <w:tcW w:w="8640" w:type="dxa"/>
            <w:shd w:val="clear" w:color="auto" w:fill="auto"/>
            <w:tcMar>
              <w:top w:w="100" w:type="dxa"/>
              <w:left w:w="100" w:type="dxa"/>
              <w:bottom w:w="100" w:type="dxa"/>
              <w:right w:w="100" w:type="dxa"/>
            </w:tcMar>
          </w:tcPr>
          <w:p w14:paraId="000000AD"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t>Warm-up / Do Now</w:t>
            </w:r>
          </w:p>
        </w:tc>
      </w:tr>
      <w:tr w:rsidR="00366462" w14:paraId="280E68C6" w14:textId="77777777">
        <w:tc>
          <w:tcPr>
            <w:tcW w:w="8640" w:type="dxa"/>
            <w:shd w:val="clear" w:color="auto" w:fill="auto"/>
            <w:tcMar>
              <w:top w:w="100" w:type="dxa"/>
              <w:left w:w="100" w:type="dxa"/>
              <w:bottom w:w="100" w:type="dxa"/>
              <w:right w:w="100" w:type="dxa"/>
            </w:tcMar>
          </w:tcPr>
          <w:p w14:paraId="000000AE" w14:textId="77777777" w:rsidR="00366462" w:rsidRDefault="000546BE">
            <w:pPr>
              <w:rPr>
                <w:rFonts w:ascii="Lato" w:eastAsia="Lato" w:hAnsi="Lato" w:cs="Lato"/>
                <w:sz w:val="22"/>
                <w:szCs w:val="22"/>
                <w:u w:val="single"/>
              </w:rPr>
            </w:pPr>
            <w:r>
              <w:rPr>
                <w:rFonts w:ascii="Lato" w:eastAsia="Lato" w:hAnsi="Lato" w:cs="Lato"/>
                <w:sz w:val="22"/>
                <w:szCs w:val="22"/>
                <w:u w:val="single"/>
              </w:rPr>
              <w:t>Daily Journal Reflection</w:t>
            </w:r>
          </w:p>
          <w:p w14:paraId="000000AF" w14:textId="77777777" w:rsidR="00366462" w:rsidRDefault="00366462">
            <w:pPr>
              <w:rPr>
                <w:rFonts w:ascii="Lato" w:eastAsia="Lato" w:hAnsi="Lato" w:cs="Lato"/>
                <w:b/>
                <w:sz w:val="22"/>
                <w:szCs w:val="22"/>
                <w:u w:val="single"/>
              </w:rPr>
            </w:pPr>
          </w:p>
          <w:p w14:paraId="000000B0" w14:textId="77777777" w:rsidR="00366462" w:rsidRDefault="000546BE">
            <w:pPr>
              <w:rPr>
                <w:rFonts w:ascii="Lato" w:eastAsia="Lato" w:hAnsi="Lato" w:cs="Lato"/>
                <w:sz w:val="22"/>
                <w:szCs w:val="22"/>
              </w:rPr>
            </w:pPr>
            <w:r>
              <w:rPr>
                <w:rFonts w:ascii="Lato" w:eastAsia="Lato" w:hAnsi="Lato" w:cs="Lato"/>
                <w:sz w:val="22"/>
                <w:szCs w:val="22"/>
              </w:rPr>
              <w:t xml:space="preserve">Now that you have read about the struggles of LGBTQ+ communities worldwide for global acceptance, and the violence people have endured to achieve it, what positive action can you undertake to show support for their efforts? </w:t>
            </w:r>
          </w:p>
          <w:p w14:paraId="000000B1" w14:textId="77777777" w:rsidR="00366462" w:rsidRDefault="00366462">
            <w:pPr>
              <w:rPr>
                <w:rFonts w:ascii="Lato" w:eastAsia="Lato" w:hAnsi="Lato" w:cs="Lato"/>
                <w:sz w:val="22"/>
                <w:szCs w:val="22"/>
              </w:rPr>
            </w:pPr>
          </w:p>
          <w:p w14:paraId="000000B2" w14:textId="77777777" w:rsidR="00366462" w:rsidRDefault="000546BE">
            <w:pPr>
              <w:rPr>
                <w:rFonts w:ascii="Lato" w:eastAsia="Lato" w:hAnsi="Lato" w:cs="Lato"/>
                <w:sz w:val="22"/>
                <w:szCs w:val="22"/>
              </w:rPr>
            </w:pPr>
            <w:r>
              <w:rPr>
                <w:rFonts w:ascii="Lato" w:eastAsia="Lato" w:hAnsi="Lato" w:cs="Lato"/>
                <w:sz w:val="22"/>
                <w:szCs w:val="22"/>
              </w:rPr>
              <w:t>In your journal discuss how you will support this community’s efforts towards acceptance and empowerment?</w:t>
            </w:r>
          </w:p>
        </w:tc>
      </w:tr>
      <w:tr w:rsidR="00366462" w14:paraId="4BD64A66" w14:textId="77777777">
        <w:tc>
          <w:tcPr>
            <w:tcW w:w="8640" w:type="dxa"/>
            <w:shd w:val="clear" w:color="auto" w:fill="auto"/>
            <w:tcMar>
              <w:top w:w="100" w:type="dxa"/>
              <w:left w:w="100" w:type="dxa"/>
              <w:bottom w:w="100" w:type="dxa"/>
              <w:right w:w="100" w:type="dxa"/>
            </w:tcMar>
          </w:tcPr>
          <w:p w14:paraId="000000B3"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Focus text(s) / resource(s) for today’s lesson</w:t>
            </w:r>
          </w:p>
        </w:tc>
      </w:tr>
      <w:tr w:rsidR="00366462" w14:paraId="76F0F60E" w14:textId="77777777">
        <w:tc>
          <w:tcPr>
            <w:tcW w:w="8640" w:type="dxa"/>
            <w:shd w:val="clear" w:color="auto" w:fill="auto"/>
            <w:tcMar>
              <w:top w:w="100" w:type="dxa"/>
              <w:left w:w="100" w:type="dxa"/>
              <w:bottom w:w="100" w:type="dxa"/>
              <w:right w:w="100" w:type="dxa"/>
            </w:tcMar>
          </w:tcPr>
          <w:p w14:paraId="000000B4" w14:textId="77777777" w:rsidR="00366462" w:rsidRDefault="000E1C9E">
            <w:pPr>
              <w:rPr>
                <w:rFonts w:ascii="Lato" w:eastAsia="Lato" w:hAnsi="Lato" w:cs="Lato"/>
                <w:b/>
                <w:sz w:val="22"/>
                <w:szCs w:val="22"/>
              </w:rPr>
            </w:pPr>
            <w:hyperlink r:id="rId24">
              <w:r w:rsidR="000546BE">
                <w:rPr>
                  <w:rFonts w:ascii="Lato" w:eastAsia="Lato" w:hAnsi="Lato" w:cs="Lato"/>
                  <w:b/>
                  <w:color w:val="0563C1"/>
                  <w:sz w:val="22"/>
                  <w:szCs w:val="22"/>
                  <w:u w:val="single"/>
                </w:rPr>
                <w:t>https://pulitzercenter.org/stories/found-family-lgbtq-immigrants-create-community-through-shared-experience</w:t>
              </w:r>
            </w:hyperlink>
          </w:p>
          <w:p w14:paraId="000000B5" w14:textId="77777777" w:rsidR="00366462" w:rsidRDefault="00366462">
            <w:pPr>
              <w:rPr>
                <w:rFonts w:ascii="Lato" w:eastAsia="Lato" w:hAnsi="Lato" w:cs="Lato"/>
                <w:b/>
                <w:sz w:val="22"/>
                <w:szCs w:val="22"/>
              </w:rPr>
            </w:pPr>
          </w:p>
          <w:p w14:paraId="000000B6" w14:textId="77777777" w:rsidR="00366462" w:rsidRDefault="000E1C9E">
            <w:pPr>
              <w:rPr>
                <w:rFonts w:ascii="Lato" w:eastAsia="Lato" w:hAnsi="Lato" w:cs="Lato"/>
                <w:b/>
                <w:sz w:val="22"/>
                <w:szCs w:val="22"/>
              </w:rPr>
            </w:pPr>
            <w:hyperlink r:id="rId25">
              <w:r w:rsidR="000546BE">
                <w:rPr>
                  <w:rFonts w:ascii="Lato" w:eastAsia="Lato" w:hAnsi="Lato" w:cs="Lato"/>
                  <w:b/>
                  <w:color w:val="0563C1"/>
                  <w:sz w:val="22"/>
                  <w:szCs w:val="22"/>
                  <w:u w:val="single"/>
                </w:rPr>
                <w:t>https://pulitzercenter.org/stories/misgendering-sexual-violence-harassment-what-it-be-transgender-person-indian-prison</w:t>
              </w:r>
            </w:hyperlink>
          </w:p>
          <w:p w14:paraId="000000B7" w14:textId="77777777" w:rsidR="00366462" w:rsidRDefault="00366462">
            <w:pPr>
              <w:rPr>
                <w:rFonts w:ascii="Lato" w:eastAsia="Lato" w:hAnsi="Lato" w:cs="Lato"/>
                <w:b/>
                <w:sz w:val="22"/>
                <w:szCs w:val="22"/>
              </w:rPr>
            </w:pPr>
          </w:p>
          <w:p w14:paraId="000000B8" w14:textId="77777777" w:rsidR="00366462" w:rsidRDefault="000E1C9E">
            <w:pPr>
              <w:rPr>
                <w:rFonts w:ascii="Lato" w:eastAsia="Lato" w:hAnsi="Lato" w:cs="Lato"/>
                <w:b/>
                <w:sz w:val="22"/>
                <w:szCs w:val="22"/>
              </w:rPr>
            </w:pPr>
            <w:hyperlink r:id="rId26">
              <w:r w:rsidR="000546BE">
                <w:rPr>
                  <w:rFonts w:ascii="Lato" w:eastAsia="Lato" w:hAnsi="Lato" w:cs="Lato"/>
                  <w:b/>
                  <w:color w:val="0563C1"/>
                  <w:sz w:val="22"/>
                  <w:szCs w:val="22"/>
                  <w:u w:val="single"/>
                </w:rPr>
                <w:t>https://pulitzercenter.org/stories/reporting-intersexuality-rural-zimbabwe</w:t>
              </w:r>
            </w:hyperlink>
          </w:p>
          <w:p w14:paraId="000000B9" w14:textId="77777777" w:rsidR="00366462" w:rsidRDefault="00366462">
            <w:pPr>
              <w:rPr>
                <w:rFonts w:ascii="Lato" w:eastAsia="Lato" w:hAnsi="Lato" w:cs="Lato"/>
                <w:b/>
                <w:sz w:val="22"/>
                <w:szCs w:val="22"/>
              </w:rPr>
            </w:pPr>
          </w:p>
          <w:p w14:paraId="000000BA" w14:textId="77777777" w:rsidR="00366462" w:rsidRDefault="000E1C9E">
            <w:pPr>
              <w:rPr>
                <w:rFonts w:ascii="Lato" w:eastAsia="Lato" w:hAnsi="Lato" w:cs="Lato"/>
                <w:b/>
                <w:sz w:val="22"/>
                <w:szCs w:val="22"/>
              </w:rPr>
            </w:pPr>
            <w:hyperlink r:id="rId27">
              <w:r w:rsidR="000546BE">
                <w:rPr>
                  <w:rFonts w:ascii="Lato" w:eastAsia="Lato" w:hAnsi="Lato" w:cs="Lato"/>
                  <w:b/>
                  <w:color w:val="0563C1"/>
                  <w:sz w:val="22"/>
                  <w:szCs w:val="22"/>
                  <w:u w:val="single"/>
                </w:rPr>
                <w:t>https://pulitzercenter.org/stories/east-africas-queer-community-searches-home-its-own</w:t>
              </w:r>
            </w:hyperlink>
          </w:p>
          <w:p w14:paraId="000000BB" w14:textId="77777777" w:rsidR="00366462" w:rsidRDefault="00366462">
            <w:pPr>
              <w:rPr>
                <w:rFonts w:ascii="Lato" w:eastAsia="Lato" w:hAnsi="Lato" w:cs="Lato"/>
                <w:b/>
                <w:sz w:val="22"/>
                <w:szCs w:val="22"/>
              </w:rPr>
            </w:pPr>
          </w:p>
          <w:p w14:paraId="000000BC" w14:textId="77777777" w:rsidR="00366462" w:rsidRDefault="000E1C9E">
            <w:pPr>
              <w:rPr>
                <w:rFonts w:ascii="Lato" w:eastAsia="Lato" w:hAnsi="Lato" w:cs="Lato"/>
                <w:sz w:val="22"/>
                <w:szCs w:val="22"/>
              </w:rPr>
            </w:pPr>
            <w:hyperlink r:id="rId28">
              <w:r w:rsidR="000546BE">
                <w:rPr>
                  <w:rFonts w:ascii="Lato" w:eastAsia="Lato" w:hAnsi="Lato" w:cs="Lato"/>
                  <w:b/>
                  <w:color w:val="0563C1"/>
                  <w:sz w:val="22"/>
                  <w:szCs w:val="22"/>
                  <w:u w:val="single"/>
                </w:rPr>
                <w:t>https://open.spotify.com/playlist/0M85X9tukXZYM9ar7KQfgv</w:t>
              </w:r>
            </w:hyperlink>
          </w:p>
        </w:tc>
      </w:tr>
      <w:tr w:rsidR="00366462" w14:paraId="151C7079" w14:textId="77777777">
        <w:tc>
          <w:tcPr>
            <w:tcW w:w="8640" w:type="dxa"/>
            <w:shd w:val="clear" w:color="auto" w:fill="auto"/>
            <w:tcMar>
              <w:top w:w="100" w:type="dxa"/>
              <w:left w:w="100" w:type="dxa"/>
              <w:bottom w:w="100" w:type="dxa"/>
              <w:right w:w="100" w:type="dxa"/>
            </w:tcMar>
          </w:tcPr>
          <w:p w14:paraId="000000BD"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lastRenderedPageBreak/>
              <w:t>Lesson / Activities</w:t>
            </w:r>
          </w:p>
        </w:tc>
      </w:tr>
      <w:tr w:rsidR="00366462" w14:paraId="7F138F52" w14:textId="77777777">
        <w:tc>
          <w:tcPr>
            <w:tcW w:w="8640" w:type="dxa"/>
            <w:shd w:val="clear" w:color="auto" w:fill="auto"/>
            <w:tcMar>
              <w:top w:w="100" w:type="dxa"/>
              <w:left w:w="100" w:type="dxa"/>
              <w:bottom w:w="100" w:type="dxa"/>
              <w:right w:w="100" w:type="dxa"/>
            </w:tcMar>
          </w:tcPr>
          <w:p w14:paraId="000000BE" w14:textId="77777777" w:rsidR="00366462" w:rsidRDefault="000546BE">
            <w:pPr>
              <w:rPr>
                <w:rFonts w:ascii="Lato" w:eastAsia="Lato" w:hAnsi="Lato" w:cs="Lato"/>
                <w:sz w:val="22"/>
                <w:szCs w:val="22"/>
              </w:rPr>
            </w:pPr>
            <w:r>
              <w:rPr>
                <w:rFonts w:ascii="Lato" w:eastAsia="Lato" w:hAnsi="Lato" w:cs="Lato"/>
                <w:sz w:val="22"/>
                <w:szCs w:val="22"/>
              </w:rPr>
              <w:t>Viewing Fine Art as Protest Literature:</w:t>
            </w:r>
          </w:p>
          <w:p w14:paraId="000000BF" w14:textId="77777777" w:rsidR="00366462" w:rsidRDefault="00366462">
            <w:pPr>
              <w:rPr>
                <w:rFonts w:ascii="Lato" w:eastAsia="Lato" w:hAnsi="Lato" w:cs="Lato"/>
                <w:sz w:val="22"/>
                <w:szCs w:val="22"/>
              </w:rPr>
            </w:pPr>
          </w:p>
          <w:p w14:paraId="000000C0" w14:textId="77777777" w:rsidR="00366462" w:rsidRDefault="000546BE">
            <w:pPr>
              <w:rPr>
                <w:rFonts w:ascii="Lato" w:eastAsia="Lato" w:hAnsi="Lato" w:cs="Lato"/>
                <w:sz w:val="22"/>
                <w:szCs w:val="22"/>
              </w:rPr>
            </w:pPr>
            <w:r>
              <w:rPr>
                <w:rFonts w:ascii="Lato" w:eastAsia="Lato" w:hAnsi="Lato" w:cs="Lato"/>
                <w:sz w:val="22"/>
                <w:szCs w:val="22"/>
              </w:rPr>
              <w:t>In this lesson, students will review ways that journalists and artists have used different art forms to communicate identity and advocate for change. They will then consider how they can use art to advocate for communities who are navigating challenges presented by migration.</w:t>
            </w:r>
          </w:p>
          <w:p w14:paraId="000000C1" w14:textId="77777777" w:rsidR="00366462" w:rsidRDefault="00366462">
            <w:pPr>
              <w:rPr>
                <w:rFonts w:ascii="Lato" w:eastAsia="Lato" w:hAnsi="Lato" w:cs="Lato"/>
                <w:sz w:val="22"/>
                <w:szCs w:val="22"/>
              </w:rPr>
            </w:pPr>
          </w:p>
          <w:p w14:paraId="000000C2" w14:textId="77777777" w:rsidR="00366462" w:rsidRDefault="000546BE">
            <w:pPr>
              <w:numPr>
                <w:ilvl w:val="0"/>
                <w:numId w:val="29"/>
              </w:numPr>
              <w:rPr>
                <w:rFonts w:ascii="Lato" w:eastAsia="Lato" w:hAnsi="Lato" w:cs="Lato"/>
                <w:sz w:val="22"/>
                <w:szCs w:val="22"/>
              </w:rPr>
            </w:pPr>
            <w:r>
              <w:rPr>
                <w:rFonts w:ascii="Lato" w:eastAsia="Lato" w:hAnsi="Lato" w:cs="Lato"/>
                <w:sz w:val="22"/>
                <w:szCs w:val="22"/>
              </w:rPr>
              <w:t xml:space="preserve">Students review the poem </w:t>
            </w:r>
            <w:hyperlink r:id="rId29">
              <w:r>
                <w:rPr>
                  <w:rFonts w:ascii="Lato" w:eastAsia="Lato" w:hAnsi="Lato" w:cs="Lato"/>
                  <w:color w:val="1155CC"/>
                  <w:sz w:val="22"/>
                  <w:szCs w:val="22"/>
                  <w:u w:val="single"/>
                </w:rPr>
                <w:t>“Portmore” by Kwame Dawes</w:t>
              </w:r>
            </w:hyperlink>
            <w:r>
              <w:rPr>
                <w:rFonts w:ascii="Lato" w:eastAsia="Lato" w:hAnsi="Lato" w:cs="Lato"/>
                <w:sz w:val="22"/>
                <w:szCs w:val="22"/>
              </w:rPr>
              <w:t xml:space="preserve"> and respond to the following questions:</w:t>
            </w:r>
          </w:p>
          <w:p w14:paraId="000000C3" w14:textId="77777777" w:rsidR="00366462" w:rsidRDefault="000546BE">
            <w:pPr>
              <w:numPr>
                <w:ilvl w:val="0"/>
                <w:numId w:val="25"/>
              </w:numPr>
              <w:rPr>
                <w:rFonts w:ascii="Lato" w:eastAsia="Lato" w:hAnsi="Lato" w:cs="Lato"/>
                <w:sz w:val="22"/>
                <w:szCs w:val="22"/>
              </w:rPr>
            </w:pPr>
            <w:r>
              <w:rPr>
                <w:rFonts w:ascii="Lato" w:eastAsia="Lato" w:hAnsi="Lato" w:cs="Lato"/>
                <w:sz w:val="22"/>
                <w:szCs w:val="22"/>
              </w:rPr>
              <w:t>What details stand out from the poem?</w:t>
            </w:r>
          </w:p>
          <w:p w14:paraId="000000C4" w14:textId="77777777" w:rsidR="00366462" w:rsidRDefault="000546BE">
            <w:pPr>
              <w:numPr>
                <w:ilvl w:val="0"/>
                <w:numId w:val="25"/>
              </w:numPr>
              <w:rPr>
                <w:rFonts w:ascii="Lato" w:eastAsia="Lato" w:hAnsi="Lato" w:cs="Lato"/>
                <w:sz w:val="22"/>
                <w:szCs w:val="22"/>
              </w:rPr>
            </w:pPr>
            <w:r>
              <w:rPr>
                <w:rFonts w:ascii="Lato" w:eastAsia="Lato" w:hAnsi="Lato" w:cs="Lato"/>
                <w:sz w:val="22"/>
                <w:szCs w:val="22"/>
              </w:rPr>
              <w:t>How does the poem reflect challenges faced by people living with HIV/AIDS in Jamaica?</w:t>
            </w:r>
          </w:p>
          <w:p w14:paraId="000000C5" w14:textId="77777777" w:rsidR="00366462" w:rsidRDefault="000546BE">
            <w:pPr>
              <w:numPr>
                <w:ilvl w:val="0"/>
                <w:numId w:val="25"/>
              </w:numPr>
              <w:rPr>
                <w:rFonts w:ascii="Lato" w:eastAsia="Lato" w:hAnsi="Lato" w:cs="Lato"/>
                <w:sz w:val="22"/>
                <w:szCs w:val="22"/>
              </w:rPr>
            </w:pPr>
            <w:r>
              <w:rPr>
                <w:rFonts w:ascii="Lato" w:eastAsia="Lato" w:hAnsi="Lato" w:cs="Lato"/>
                <w:sz w:val="22"/>
                <w:szCs w:val="22"/>
              </w:rPr>
              <w:t>What do you think is the author’s purpose in creating this poem?</w:t>
            </w:r>
          </w:p>
          <w:p w14:paraId="000000C6" w14:textId="77777777" w:rsidR="00366462" w:rsidRDefault="000546BE">
            <w:pPr>
              <w:numPr>
                <w:ilvl w:val="0"/>
                <w:numId w:val="25"/>
              </w:numPr>
              <w:rPr>
                <w:rFonts w:ascii="Lato" w:eastAsia="Lato" w:hAnsi="Lato" w:cs="Lato"/>
                <w:sz w:val="22"/>
                <w:szCs w:val="22"/>
              </w:rPr>
            </w:pPr>
            <w:r>
              <w:rPr>
                <w:rFonts w:ascii="Lato" w:eastAsia="Lato" w:hAnsi="Lato" w:cs="Lato"/>
                <w:sz w:val="22"/>
                <w:szCs w:val="22"/>
              </w:rPr>
              <w:t xml:space="preserve">How can poetry support advocacy? </w:t>
            </w:r>
          </w:p>
          <w:p w14:paraId="000000C7" w14:textId="77777777" w:rsidR="00366462" w:rsidRDefault="000546BE">
            <w:pPr>
              <w:numPr>
                <w:ilvl w:val="0"/>
                <w:numId w:val="29"/>
              </w:numPr>
              <w:rPr>
                <w:rFonts w:ascii="Lato" w:eastAsia="Lato" w:hAnsi="Lato" w:cs="Lato"/>
                <w:sz w:val="22"/>
                <w:szCs w:val="22"/>
              </w:rPr>
            </w:pPr>
            <w:r>
              <w:rPr>
                <w:rFonts w:ascii="Lato" w:eastAsia="Lato" w:hAnsi="Lato" w:cs="Lato"/>
                <w:sz w:val="22"/>
                <w:szCs w:val="22"/>
              </w:rPr>
              <w:t>Students review i</w:t>
            </w:r>
            <w:hyperlink r:id="rId30">
              <w:r>
                <w:rPr>
                  <w:rFonts w:ascii="Lato" w:eastAsia="Lato" w:hAnsi="Lato" w:cs="Lato"/>
                  <w:color w:val="1155CC"/>
                  <w:sz w:val="22"/>
                  <w:szCs w:val="22"/>
                  <w:u w:val="single"/>
                </w:rPr>
                <w:t xml:space="preserve">mages by </w:t>
              </w:r>
            </w:hyperlink>
            <w:r>
              <w:rPr>
                <w:rFonts w:ascii="Lato" w:eastAsia="Lato" w:hAnsi="Lato" w:cs="Lato"/>
                <w:sz w:val="22"/>
                <w:szCs w:val="22"/>
              </w:rPr>
              <w:t xml:space="preserve">Activist/Journalist/Artist </w:t>
            </w:r>
            <w:hyperlink r:id="rId31">
              <w:r>
                <w:rPr>
                  <w:rFonts w:ascii="Lato" w:eastAsia="Lato" w:hAnsi="Lato" w:cs="Lato"/>
                  <w:color w:val="1155CC"/>
                  <w:sz w:val="22"/>
                  <w:szCs w:val="22"/>
                  <w:u w:val="single"/>
                </w:rPr>
                <w:t>Pariplab Chakraborty for The Write. Chakraboerty</w:t>
              </w:r>
            </w:hyperlink>
            <w:r>
              <w:rPr>
                <w:rFonts w:ascii="Lato" w:eastAsia="Lato" w:hAnsi="Lato" w:cs="Lato"/>
                <w:sz w:val="22"/>
                <w:szCs w:val="22"/>
              </w:rPr>
              <w:t xml:space="preserve"> uses visualization as social protest literature. Students and Teacher will view, analyze and discuss his protest and reflect on what it means to be a transgender person incarcerated in an Indian prison.  For each image ask students to following:</w:t>
            </w:r>
          </w:p>
          <w:p w14:paraId="000000C8" w14:textId="77777777" w:rsidR="00366462" w:rsidRDefault="000546BE">
            <w:pPr>
              <w:numPr>
                <w:ilvl w:val="0"/>
                <w:numId w:val="28"/>
              </w:numPr>
              <w:rPr>
                <w:rFonts w:ascii="Lato" w:eastAsia="Lato" w:hAnsi="Lato" w:cs="Lato"/>
                <w:sz w:val="22"/>
                <w:szCs w:val="22"/>
              </w:rPr>
            </w:pPr>
            <w:r>
              <w:rPr>
                <w:rFonts w:ascii="Lato" w:eastAsia="Lato" w:hAnsi="Lato" w:cs="Lato"/>
                <w:sz w:val="22"/>
                <w:szCs w:val="22"/>
              </w:rPr>
              <w:t>What do you see? Simply list the colors that are evident to you in your diary/notebook. Just list them.  (Teacher can record the student responses so that all students can see and contribute to the discussion where necessary)</w:t>
            </w:r>
          </w:p>
          <w:p w14:paraId="000000C9" w14:textId="77777777" w:rsidR="00366462" w:rsidRDefault="000546BE">
            <w:pPr>
              <w:numPr>
                <w:ilvl w:val="0"/>
                <w:numId w:val="28"/>
              </w:numPr>
              <w:rPr>
                <w:rFonts w:ascii="Lato" w:eastAsia="Lato" w:hAnsi="Lato" w:cs="Lato"/>
                <w:sz w:val="22"/>
                <w:szCs w:val="22"/>
              </w:rPr>
            </w:pPr>
            <w:r>
              <w:rPr>
                <w:rFonts w:ascii="Lato" w:eastAsia="Lato" w:hAnsi="Lato" w:cs="Lato"/>
                <w:sz w:val="22"/>
                <w:szCs w:val="22"/>
              </w:rPr>
              <w:t>What shapes do you see?  Where are these specific shapes located in the image? Why do you think the artist placed them as he/she did? Significance to you the viewer?</w:t>
            </w:r>
          </w:p>
          <w:p w14:paraId="000000CA" w14:textId="77777777" w:rsidR="00366462" w:rsidRDefault="000546BE">
            <w:pPr>
              <w:numPr>
                <w:ilvl w:val="0"/>
                <w:numId w:val="28"/>
              </w:numPr>
              <w:rPr>
                <w:rFonts w:ascii="Lato" w:eastAsia="Lato" w:hAnsi="Lato" w:cs="Lato"/>
                <w:sz w:val="22"/>
                <w:szCs w:val="22"/>
              </w:rPr>
            </w:pPr>
            <w:r>
              <w:rPr>
                <w:rFonts w:ascii="Lato" w:eastAsia="Lato" w:hAnsi="Lato" w:cs="Lato"/>
                <w:sz w:val="22"/>
                <w:szCs w:val="22"/>
              </w:rPr>
              <w:t xml:space="preserve">What message do you think the artist is conveying with the image before you and why? </w:t>
            </w:r>
          </w:p>
          <w:p w14:paraId="000000CB" w14:textId="77777777" w:rsidR="00366462" w:rsidRDefault="00366462">
            <w:pPr>
              <w:rPr>
                <w:rFonts w:ascii="Lato" w:eastAsia="Lato" w:hAnsi="Lato" w:cs="Lato"/>
                <w:sz w:val="22"/>
                <w:szCs w:val="22"/>
              </w:rPr>
            </w:pPr>
          </w:p>
          <w:p w14:paraId="000000CC" w14:textId="77777777" w:rsidR="00366462" w:rsidRDefault="000546BE">
            <w:pPr>
              <w:rPr>
                <w:rFonts w:ascii="Lato" w:eastAsia="Lato" w:hAnsi="Lato" w:cs="Lato"/>
                <w:sz w:val="22"/>
                <w:szCs w:val="22"/>
              </w:rPr>
            </w:pPr>
            <w:r>
              <w:rPr>
                <w:rFonts w:ascii="Lato" w:eastAsia="Lato" w:hAnsi="Lato" w:cs="Lato"/>
                <w:sz w:val="22"/>
                <w:szCs w:val="22"/>
              </w:rPr>
              <w:lastRenderedPageBreak/>
              <w:t xml:space="preserve">Note to teachers: Teaching students to analyze fine art as protest literature requires that intense inquiry be initiated on the part of the instructor. This is a taught skill through progressive inquiry on the part of the instructor. </w:t>
            </w:r>
          </w:p>
          <w:p w14:paraId="000000CD" w14:textId="77777777" w:rsidR="00366462" w:rsidRDefault="00366462">
            <w:pPr>
              <w:rPr>
                <w:rFonts w:ascii="Lato" w:eastAsia="Lato" w:hAnsi="Lato" w:cs="Lato"/>
                <w:sz w:val="22"/>
                <w:szCs w:val="22"/>
              </w:rPr>
            </w:pPr>
          </w:p>
          <w:p w14:paraId="000000CE" w14:textId="77777777" w:rsidR="00366462" w:rsidRDefault="00366462">
            <w:pPr>
              <w:rPr>
                <w:rFonts w:ascii="Lato" w:eastAsia="Lato" w:hAnsi="Lato" w:cs="Lato"/>
                <w:sz w:val="22"/>
                <w:szCs w:val="22"/>
              </w:rPr>
            </w:pPr>
          </w:p>
          <w:p w14:paraId="000000CF" w14:textId="77777777" w:rsidR="00366462" w:rsidRDefault="000546BE">
            <w:pPr>
              <w:rPr>
                <w:rFonts w:ascii="Lato" w:eastAsia="Lato" w:hAnsi="Lato" w:cs="Lato"/>
                <w:b/>
                <w:sz w:val="22"/>
                <w:szCs w:val="22"/>
                <w:u w:val="single"/>
              </w:rPr>
            </w:pPr>
            <w:r>
              <w:rPr>
                <w:rFonts w:ascii="Lato" w:eastAsia="Lato" w:hAnsi="Lato" w:cs="Lato"/>
                <w:sz w:val="22"/>
                <w:szCs w:val="22"/>
              </w:rPr>
              <w:t xml:space="preserve">3. Using details from both projects, students discuss the ways that art and poetry can support advocacy. </w:t>
            </w:r>
          </w:p>
        </w:tc>
      </w:tr>
      <w:tr w:rsidR="00366462" w14:paraId="2C6E33ED" w14:textId="77777777">
        <w:tc>
          <w:tcPr>
            <w:tcW w:w="8640" w:type="dxa"/>
            <w:shd w:val="clear" w:color="auto" w:fill="auto"/>
            <w:tcMar>
              <w:top w:w="100" w:type="dxa"/>
              <w:left w:w="100" w:type="dxa"/>
              <w:bottom w:w="100" w:type="dxa"/>
              <w:right w:w="100" w:type="dxa"/>
            </w:tcMar>
          </w:tcPr>
          <w:p w14:paraId="000000D0"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lastRenderedPageBreak/>
              <w:t>Closing and Homework (if any)</w:t>
            </w:r>
          </w:p>
        </w:tc>
      </w:tr>
      <w:tr w:rsidR="00366462" w14:paraId="1ACADDBF" w14:textId="77777777">
        <w:tc>
          <w:tcPr>
            <w:tcW w:w="8640" w:type="dxa"/>
            <w:shd w:val="clear" w:color="auto" w:fill="auto"/>
            <w:tcMar>
              <w:top w:w="100" w:type="dxa"/>
              <w:left w:w="100" w:type="dxa"/>
              <w:bottom w:w="100" w:type="dxa"/>
              <w:right w:w="100" w:type="dxa"/>
            </w:tcMar>
          </w:tcPr>
          <w:p w14:paraId="000000D1" w14:textId="77777777" w:rsidR="00366462" w:rsidRDefault="000546BE">
            <w:pPr>
              <w:rPr>
                <w:rFonts w:ascii="Lato" w:eastAsia="Lato" w:hAnsi="Lato" w:cs="Lato"/>
                <w:sz w:val="22"/>
                <w:szCs w:val="22"/>
              </w:rPr>
            </w:pPr>
            <w:r>
              <w:rPr>
                <w:rFonts w:ascii="Lato" w:eastAsia="Lato" w:hAnsi="Lato" w:cs="Lato"/>
                <w:sz w:val="22"/>
                <w:szCs w:val="22"/>
              </w:rPr>
              <w:t xml:space="preserve">Have students select color pencils of choice and prepare an image that speaks of global gender equality.  They can use any size paper as long as it is at least 8 ½ by 11 minimum in size.  They may use both words and images but </w:t>
            </w:r>
            <w:r>
              <w:rPr>
                <w:rFonts w:ascii="Lato" w:eastAsia="Lato" w:hAnsi="Lato" w:cs="Lato"/>
                <w:b/>
                <w:sz w:val="22"/>
                <w:szCs w:val="22"/>
                <w:u w:val="single"/>
              </w:rPr>
              <w:t>not</w:t>
            </w:r>
            <w:r>
              <w:rPr>
                <w:rFonts w:ascii="Lato" w:eastAsia="Lato" w:hAnsi="Lato" w:cs="Lato"/>
                <w:sz w:val="22"/>
                <w:szCs w:val="22"/>
              </w:rPr>
              <w:t xml:space="preserve"> words alone.  </w:t>
            </w:r>
          </w:p>
          <w:p w14:paraId="000000D2" w14:textId="77777777" w:rsidR="00366462" w:rsidRDefault="00366462">
            <w:pPr>
              <w:rPr>
                <w:rFonts w:ascii="Lato" w:eastAsia="Lato" w:hAnsi="Lato" w:cs="Lato"/>
                <w:sz w:val="22"/>
                <w:szCs w:val="22"/>
              </w:rPr>
            </w:pPr>
          </w:p>
          <w:p w14:paraId="000000D3" w14:textId="77777777" w:rsidR="00366462" w:rsidRDefault="000546BE">
            <w:pPr>
              <w:rPr>
                <w:rFonts w:ascii="Lato" w:eastAsia="Lato" w:hAnsi="Lato" w:cs="Lato"/>
                <w:b/>
                <w:sz w:val="22"/>
                <w:szCs w:val="22"/>
              </w:rPr>
            </w:pPr>
            <w:r>
              <w:rPr>
                <w:rFonts w:ascii="Lato" w:eastAsia="Lato" w:hAnsi="Lato" w:cs="Lato"/>
                <w:sz w:val="22"/>
                <w:szCs w:val="22"/>
              </w:rPr>
              <w:t xml:space="preserve">Have students listen to </w:t>
            </w:r>
            <w:hyperlink r:id="rId32">
              <w:r>
                <w:rPr>
                  <w:rFonts w:ascii="Lato" w:eastAsia="Lato" w:hAnsi="Lato" w:cs="Lato"/>
                  <w:b/>
                  <w:color w:val="1155CC"/>
                  <w:sz w:val="22"/>
                  <w:szCs w:val="22"/>
                  <w:u w:val="single"/>
                </w:rPr>
                <w:t>Danez Smith’s Playlist</w:t>
              </w:r>
            </w:hyperlink>
            <w:r>
              <w:rPr>
                <w:rFonts w:ascii="Lato" w:eastAsia="Lato" w:hAnsi="Lato" w:cs="Lato"/>
                <w:sz w:val="22"/>
                <w:szCs w:val="22"/>
              </w:rPr>
              <w:t xml:space="preserve"> as they create their protest art.  </w:t>
            </w:r>
          </w:p>
        </w:tc>
      </w:tr>
    </w:tbl>
    <w:p w14:paraId="000000D4" w14:textId="77777777" w:rsidR="00366462" w:rsidRDefault="00366462">
      <w:pPr>
        <w:rPr>
          <w:rFonts w:ascii="Lato" w:eastAsia="Lato" w:hAnsi="Lato" w:cs="Lato"/>
          <w:sz w:val="22"/>
          <w:szCs w:val="22"/>
        </w:rP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73A9A946" w14:textId="77777777">
        <w:tc>
          <w:tcPr>
            <w:tcW w:w="8640" w:type="dxa"/>
            <w:shd w:val="clear" w:color="auto" w:fill="auto"/>
            <w:tcMar>
              <w:top w:w="100" w:type="dxa"/>
              <w:left w:w="100" w:type="dxa"/>
              <w:bottom w:w="100" w:type="dxa"/>
              <w:right w:w="100" w:type="dxa"/>
            </w:tcMar>
          </w:tcPr>
          <w:p w14:paraId="000000D5" w14:textId="77777777" w:rsidR="00366462" w:rsidRDefault="000546BE">
            <w:pPr>
              <w:jc w:val="center"/>
              <w:rPr>
                <w:rFonts w:ascii="Lato" w:eastAsia="Lato" w:hAnsi="Lato" w:cs="Lato"/>
                <w:sz w:val="26"/>
                <w:szCs w:val="26"/>
              </w:rPr>
            </w:pPr>
            <w:r>
              <w:rPr>
                <w:rFonts w:ascii="Lato" w:eastAsia="Lato" w:hAnsi="Lato" w:cs="Lato"/>
                <w:sz w:val="26"/>
                <w:szCs w:val="26"/>
              </w:rPr>
              <w:t>Lesson Five</w:t>
            </w:r>
          </w:p>
        </w:tc>
      </w:tr>
      <w:tr w:rsidR="00366462" w14:paraId="4ECFC7CF" w14:textId="77777777">
        <w:tc>
          <w:tcPr>
            <w:tcW w:w="8640" w:type="dxa"/>
            <w:shd w:val="clear" w:color="auto" w:fill="auto"/>
            <w:tcMar>
              <w:top w:w="100" w:type="dxa"/>
              <w:left w:w="100" w:type="dxa"/>
              <w:bottom w:w="100" w:type="dxa"/>
              <w:right w:w="100" w:type="dxa"/>
            </w:tcMar>
          </w:tcPr>
          <w:p w14:paraId="000000D6"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143120E6" w14:textId="77777777">
        <w:tc>
          <w:tcPr>
            <w:tcW w:w="8640" w:type="dxa"/>
            <w:shd w:val="clear" w:color="auto" w:fill="auto"/>
            <w:tcMar>
              <w:top w:w="100" w:type="dxa"/>
              <w:left w:w="100" w:type="dxa"/>
              <w:bottom w:w="100" w:type="dxa"/>
              <w:right w:w="100" w:type="dxa"/>
            </w:tcMar>
          </w:tcPr>
          <w:p w14:paraId="000000D7" w14:textId="77777777" w:rsidR="00366462" w:rsidRDefault="000546BE">
            <w:pPr>
              <w:rPr>
                <w:rFonts w:ascii="Lato" w:eastAsia="Lato" w:hAnsi="Lato" w:cs="Lato"/>
                <w:b/>
                <w:sz w:val="22"/>
                <w:szCs w:val="22"/>
              </w:rPr>
            </w:pPr>
            <w:r>
              <w:rPr>
                <w:rFonts w:ascii="Lato" w:eastAsia="Lato" w:hAnsi="Lato" w:cs="Lato"/>
                <w:b/>
                <w:sz w:val="22"/>
                <w:szCs w:val="22"/>
              </w:rPr>
              <w:t>Students will be able to…</w:t>
            </w:r>
          </w:p>
          <w:p w14:paraId="000000D8" w14:textId="77777777" w:rsidR="00366462" w:rsidRDefault="000546BE">
            <w:pPr>
              <w:numPr>
                <w:ilvl w:val="0"/>
                <w:numId w:val="8"/>
              </w:numPr>
              <w:rPr>
                <w:rFonts w:ascii="Lato" w:eastAsia="Lato" w:hAnsi="Lato" w:cs="Lato"/>
                <w:b/>
                <w:sz w:val="22"/>
                <w:szCs w:val="22"/>
              </w:rPr>
            </w:pPr>
            <w:r>
              <w:rPr>
                <w:rFonts w:ascii="Lato" w:eastAsia="Lato" w:hAnsi="Lato" w:cs="Lato"/>
                <w:b/>
                <w:sz w:val="22"/>
                <w:szCs w:val="22"/>
              </w:rPr>
              <w:t>plan short films that integrate details from reporting explored in the unit into a reflection about the role of street space in supporting advocacy</w:t>
            </w:r>
          </w:p>
          <w:p w14:paraId="000000D9" w14:textId="77777777" w:rsidR="00366462" w:rsidRDefault="00366462">
            <w:pPr>
              <w:ind w:left="720"/>
              <w:rPr>
                <w:rFonts w:ascii="Lato" w:eastAsia="Lato" w:hAnsi="Lato" w:cs="Lato"/>
                <w:b/>
                <w:sz w:val="22"/>
                <w:szCs w:val="22"/>
              </w:rPr>
            </w:pPr>
          </w:p>
          <w:p w14:paraId="000000DA" w14:textId="77777777" w:rsidR="00366462" w:rsidRDefault="000546BE">
            <w:pPr>
              <w:rPr>
                <w:rFonts w:ascii="Lato" w:eastAsia="Lato" w:hAnsi="Lato" w:cs="Lato"/>
                <w:sz w:val="22"/>
                <w:szCs w:val="22"/>
              </w:rPr>
            </w:pPr>
            <w:r>
              <w:rPr>
                <w:rFonts w:ascii="Lato" w:eastAsia="Lato" w:hAnsi="Lato" w:cs="Lato"/>
                <w:b/>
                <w:sz w:val="22"/>
                <w:szCs w:val="22"/>
                <w:u w:val="single"/>
              </w:rPr>
              <w:t>Essential Questions</w:t>
            </w:r>
            <w:r>
              <w:rPr>
                <w:rFonts w:ascii="Lato" w:eastAsia="Lato" w:hAnsi="Lato" w:cs="Lato"/>
                <w:sz w:val="22"/>
                <w:szCs w:val="22"/>
              </w:rPr>
              <w:t xml:space="preserve">: </w:t>
            </w:r>
          </w:p>
          <w:p w14:paraId="000000DB" w14:textId="77777777" w:rsidR="00366462" w:rsidRDefault="000546BE">
            <w:pPr>
              <w:numPr>
                <w:ilvl w:val="0"/>
                <w:numId w:val="6"/>
              </w:numPr>
              <w:rPr>
                <w:rFonts w:ascii="Lato" w:eastAsia="Lato" w:hAnsi="Lato" w:cs="Lato"/>
                <w:sz w:val="22"/>
                <w:szCs w:val="22"/>
              </w:rPr>
            </w:pPr>
            <w:r>
              <w:rPr>
                <w:rFonts w:ascii="Lato" w:eastAsia="Lato" w:hAnsi="Lato" w:cs="Lato"/>
                <w:sz w:val="22"/>
                <w:szCs w:val="22"/>
              </w:rPr>
              <w:t>What is the importance of (Street) space, place, and time?</w:t>
            </w:r>
          </w:p>
          <w:p w14:paraId="000000DC" w14:textId="77777777" w:rsidR="00366462" w:rsidRDefault="000546BE">
            <w:pPr>
              <w:numPr>
                <w:ilvl w:val="0"/>
                <w:numId w:val="6"/>
              </w:numPr>
              <w:rPr>
                <w:rFonts w:ascii="Lato" w:eastAsia="Lato" w:hAnsi="Lato" w:cs="Lato"/>
                <w:sz w:val="22"/>
                <w:szCs w:val="22"/>
              </w:rPr>
            </w:pPr>
            <w:r>
              <w:rPr>
                <w:rFonts w:ascii="Lato" w:eastAsia="Lato" w:hAnsi="Lato" w:cs="Lato"/>
                <w:sz w:val="22"/>
                <w:szCs w:val="22"/>
              </w:rPr>
              <w:t>What value do we assign to various spaces? Why?</w:t>
            </w:r>
          </w:p>
          <w:p w14:paraId="000000DD" w14:textId="77777777" w:rsidR="00366462" w:rsidRDefault="000546BE">
            <w:pPr>
              <w:numPr>
                <w:ilvl w:val="0"/>
                <w:numId w:val="6"/>
              </w:numPr>
              <w:rPr>
                <w:rFonts w:ascii="Lato" w:eastAsia="Lato" w:hAnsi="Lato" w:cs="Lato"/>
                <w:sz w:val="22"/>
                <w:szCs w:val="22"/>
              </w:rPr>
            </w:pPr>
            <w:r>
              <w:rPr>
                <w:rFonts w:ascii="Lato" w:eastAsia="Lato" w:hAnsi="Lato" w:cs="Lato"/>
                <w:sz w:val="22"/>
                <w:szCs w:val="22"/>
              </w:rPr>
              <w:t>Why is street space of utmost value when it comes to finding acceptance here in America for the immigrant population (s)?</w:t>
            </w:r>
          </w:p>
          <w:p w14:paraId="000000DE" w14:textId="77777777" w:rsidR="00366462" w:rsidRDefault="000546BE">
            <w:pPr>
              <w:numPr>
                <w:ilvl w:val="0"/>
                <w:numId w:val="6"/>
              </w:numPr>
              <w:rPr>
                <w:rFonts w:ascii="Lato" w:eastAsia="Lato" w:hAnsi="Lato" w:cs="Lato"/>
                <w:sz w:val="22"/>
                <w:szCs w:val="22"/>
              </w:rPr>
            </w:pPr>
            <w:r>
              <w:rPr>
                <w:rFonts w:ascii="Lato" w:eastAsia="Lato" w:hAnsi="Lato" w:cs="Lato"/>
                <w:sz w:val="22"/>
                <w:szCs w:val="22"/>
              </w:rPr>
              <w:t>What is the role of street space in engaging in direct action for positive social change?</w:t>
            </w:r>
          </w:p>
          <w:p w14:paraId="000000DF" w14:textId="77777777" w:rsidR="00366462" w:rsidRDefault="000546BE">
            <w:pPr>
              <w:numPr>
                <w:ilvl w:val="0"/>
                <w:numId w:val="6"/>
              </w:numPr>
              <w:rPr>
                <w:rFonts w:ascii="Lato" w:eastAsia="Lato" w:hAnsi="Lato" w:cs="Lato"/>
                <w:sz w:val="22"/>
                <w:szCs w:val="22"/>
              </w:rPr>
            </w:pPr>
            <w:r>
              <w:rPr>
                <w:rFonts w:ascii="Lato" w:eastAsia="Lato" w:hAnsi="Lato" w:cs="Lato"/>
                <w:sz w:val="22"/>
                <w:szCs w:val="22"/>
              </w:rPr>
              <w:t xml:space="preserve">How is street space effectively “claimed/reclaimed”? </w:t>
            </w:r>
          </w:p>
          <w:p w14:paraId="000000E0" w14:textId="77777777" w:rsidR="00366462" w:rsidRDefault="00366462">
            <w:pPr>
              <w:rPr>
                <w:rFonts w:ascii="Lato" w:eastAsia="Lato" w:hAnsi="Lato" w:cs="Lato"/>
                <w:b/>
                <w:sz w:val="22"/>
                <w:szCs w:val="22"/>
              </w:rPr>
            </w:pPr>
          </w:p>
        </w:tc>
      </w:tr>
      <w:tr w:rsidR="00366462" w14:paraId="3BC7E315" w14:textId="77777777">
        <w:tc>
          <w:tcPr>
            <w:tcW w:w="8640" w:type="dxa"/>
            <w:shd w:val="clear" w:color="auto" w:fill="auto"/>
            <w:tcMar>
              <w:top w:w="100" w:type="dxa"/>
              <w:left w:w="100" w:type="dxa"/>
              <w:bottom w:w="100" w:type="dxa"/>
              <w:right w:w="100" w:type="dxa"/>
            </w:tcMar>
          </w:tcPr>
          <w:p w14:paraId="000000E1" w14:textId="77777777" w:rsidR="00366462" w:rsidRDefault="000546BE">
            <w:pPr>
              <w:jc w:val="center"/>
              <w:rPr>
                <w:rFonts w:ascii="Lato" w:eastAsia="Lato" w:hAnsi="Lato" w:cs="Lato"/>
                <w:b/>
                <w:sz w:val="22"/>
                <w:szCs w:val="22"/>
              </w:rPr>
            </w:pPr>
            <w:r>
              <w:rPr>
                <w:rFonts w:ascii="Lato" w:eastAsia="Lato" w:hAnsi="Lato" w:cs="Lato"/>
                <w:b/>
                <w:sz w:val="22"/>
                <w:szCs w:val="22"/>
              </w:rPr>
              <w:t>Vocabulary</w:t>
            </w:r>
          </w:p>
        </w:tc>
      </w:tr>
      <w:tr w:rsidR="00366462" w14:paraId="7E5F7A10" w14:textId="77777777">
        <w:tc>
          <w:tcPr>
            <w:tcW w:w="8640" w:type="dxa"/>
            <w:shd w:val="clear" w:color="auto" w:fill="auto"/>
            <w:tcMar>
              <w:top w:w="100" w:type="dxa"/>
              <w:left w:w="100" w:type="dxa"/>
              <w:bottom w:w="100" w:type="dxa"/>
              <w:right w:w="100" w:type="dxa"/>
            </w:tcMar>
          </w:tcPr>
          <w:p w14:paraId="000000E2" w14:textId="77777777" w:rsidR="00366462" w:rsidRDefault="000546BE">
            <w:pPr>
              <w:rPr>
                <w:rFonts w:ascii="Lato" w:eastAsia="Lato" w:hAnsi="Lato" w:cs="Lato"/>
                <w:sz w:val="22"/>
                <w:szCs w:val="22"/>
              </w:rPr>
            </w:pPr>
            <w:r>
              <w:rPr>
                <w:rFonts w:ascii="Lato" w:eastAsia="Lato" w:hAnsi="Lato" w:cs="Lato"/>
                <w:sz w:val="22"/>
                <w:szCs w:val="22"/>
              </w:rPr>
              <w:t>Resistance</w:t>
            </w:r>
          </w:p>
          <w:p w14:paraId="000000E3" w14:textId="77777777" w:rsidR="00366462" w:rsidRDefault="000546BE">
            <w:pPr>
              <w:rPr>
                <w:rFonts w:ascii="Lato" w:eastAsia="Lato" w:hAnsi="Lato" w:cs="Lato"/>
                <w:sz w:val="22"/>
                <w:szCs w:val="22"/>
              </w:rPr>
            </w:pPr>
            <w:r>
              <w:rPr>
                <w:rFonts w:ascii="Lato" w:eastAsia="Lato" w:hAnsi="Lato" w:cs="Lato"/>
                <w:sz w:val="22"/>
                <w:szCs w:val="22"/>
              </w:rPr>
              <w:t>Direct Action</w:t>
            </w:r>
          </w:p>
          <w:p w14:paraId="000000E4" w14:textId="77777777" w:rsidR="00366462" w:rsidRDefault="000546BE">
            <w:pPr>
              <w:rPr>
                <w:rFonts w:ascii="Lato" w:eastAsia="Lato" w:hAnsi="Lato" w:cs="Lato"/>
                <w:sz w:val="22"/>
                <w:szCs w:val="22"/>
              </w:rPr>
            </w:pPr>
            <w:r>
              <w:rPr>
                <w:rFonts w:ascii="Lato" w:eastAsia="Lato" w:hAnsi="Lato" w:cs="Lato"/>
                <w:sz w:val="22"/>
                <w:szCs w:val="22"/>
              </w:rPr>
              <w:t>lacuna</w:t>
            </w:r>
          </w:p>
          <w:p w14:paraId="000000E5" w14:textId="77777777" w:rsidR="00366462" w:rsidRDefault="000546BE">
            <w:pPr>
              <w:rPr>
                <w:rFonts w:ascii="Lato" w:eastAsia="Lato" w:hAnsi="Lato" w:cs="Lato"/>
                <w:sz w:val="22"/>
                <w:szCs w:val="22"/>
              </w:rPr>
            </w:pPr>
            <w:r>
              <w:rPr>
                <w:rFonts w:ascii="Lato" w:eastAsia="Lato" w:hAnsi="Lato" w:cs="Lato"/>
                <w:sz w:val="22"/>
                <w:szCs w:val="22"/>
              </w:rPr>
              <w:t>Negotiation</w:t>
            </w:r>
          </w:p>
          <w:p w14:paraId="000000E6" w14:textId="77777777" w:rsidR="00366462" w:rsidRDefault="000546BE">
            <w:pPr>
              <w:rPr>
                <w:rFonts w:ascii="Lato" w:eastAsia="Lato" w:hAnsi="Lato" w:cs="Lato"/>
                <w:sz w:val="22"/>
                <w:szCs w:val="22"/>
              </w:rPr>
            </w:pPr>
            <w:r>
              <w:rPr>
                <w:rFonts w:ascii="Lato" w:eastAsia="Lato" w:hAnsi="Lato" w:cs="Lato"/>
                <w:sz w:val="22"/>
                <w:szCs w:val="22"/>
              </w:rPr>
              <w:t>“Place, Space and Time”</w:t>
            </w:r>
          </w:p>
          <w:p w14:paraId="000000E7" w14:textId="77777777" w:rsidR="00366462" w:rsidRDefault="000546BE">
            <w:pPr>
              <w:rPr>
                <w:rFonts w:ascii="Lato" w:eastAsia="Lato" w:hAnsi="Lato" w:cs="Lato"/>
                <w:sz w:val="22"/>
                <w:szCs w:val="22"/>
              </w:rPr>
            </w:pPr>
            <w:r>
              <w:rPr>
                <w:rFonts w:ascii="Lato" w:eastAsia="Lato" w:hAnsi="Lato" w:cs="Lato"/>
                <w:sz w:val="22"/>
                <w:szCs w:val="22"/>
              </w:rPr>
              <w:t>Stereotype (s)</w:t>
            </w:r>
          </w:p>
        </w:tc>
      </w:tr>
      <w:tr w:rsidR="00366462" w14:paraId="2FDAA50F" w14:textId="77777777">
        <w:tc>
          <w:tcPr>
            <w:tcW w:w="8640" w:type="dxa"/>
            <w:shd w:val="clear" w:color="auto" w:fill="auto"/>
            <w:tcMar>
              <w:top w:w="100" w:type="dxa"/>
              <w:left w:w="100" w:type="dxa"/>
              <w:bottom w:w="100" w:type="dxa"/>
              <w:right w:w="100" w:type="dxa"/>
            </w:tcMar>
          </w:tcPr>
          <w:p w14:paraId="000000E8"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t>Warm-up / Do Now</w:t>
            </w:r>
          </w:p>
        </w:tc>
      </w:tr>
      <w:tr w:rsidR="00366462" w14:paraId="71FB03FE" w14:textId="77777777">
        <w:tc>
          <w:tcPr>
            <w:tcW w:w="8640" w:type="dxa"/>
            <w:shd w:val="clear" w:color="auto" w:fill="auto"/>
            <w:tcMar>
              <w:top w:w="100" w:type="dxa"/>
              <w:left w:w="100" w:type="dxa"/>
              <w:bottom w:w="100" w:type="dxa"/>
              <w:right w:w="100" w:type="dxa"/>
            </w:tcMar>
          </w:tcPr>
          <w:p w14:paraId="000000E9" w14:textId="77777777" w:rsidR="00366462" w:rsidRDefault="000546BE">
            <w:pPr>
              <w:rPr>
                <w:rFonts w:ascii="Lato" w:eastAsia="Lato" w:hAnsi="Lato" w:cs="Lato"/>
                <w:sz w:val="22"/>
                <w:szCs w:val="22"/>
                <w:u w:val="single"/>
              </w:rPr>
            </w:pPr>
            <w:r>
              <w:rPr>
                <w:rFonts w:ascii="Lato" w:eastAsia="Lato" w:hAnsi="Lato" w:cs="Lato"/>
                <w:sz w:val="22"/>
                <w:szCs w:val="22"/>
                <w:u w:val="single"/>
              </w:rPr>
              <w:lastRenderedPageBreak/>
              <w:t>Daily Journal Reflection</w:t>
            </w:r>
          </w:p>
          <w:p w14:paraId="000000EA" w14:textId="77777777" w:rsidR="00366462" w:rsidRDefault="00366462">
            <w:pPr>
              <w:rPr>
                <w:rFonts w:ascii="Lato" w:eastAsia="Lato" w:hAnsi="Lato" w:cs="Lato"/>
                <w:b/>
                <w:sz w:val="22"/>
                <w:szCs w:val="22"/>
                <w:u w:val="single"/>
              </w:rPr>
            </w:pPr>
          </w:p>
          <w:p w14:paraId="000000EB" w14:textId="77777777" w:rsidR="00366462" w:rsidRDefault="000546BE">
            <w:pPr>
              <w:rPr>
                <w:rFonts w:ascii="Lato" w:eastAsia="Lato" w:hAnsi="Lato" w:cs="Lato"/>
                <w:sz w:val="22"/>
                <w:szCs w:val="22"/>
              </w:rPr>
            </w:pPr>
            <w:r>
              <w:rPr>
                <w:rFonts w:ascii="Lato" w:eastAsia="Lato" w:hAnsi="Lato" w:cs="Lato"/>
                <w:sz w:val="22"/>
                <w:szCs w:val="22"/>
              </w:rPr>
              <w:t>For today’s Daily Journal Reflection, discuss the global connections you have made as a result of reading the underreported stories as they relate to contemporary issues affecting migrant youth as they seek freedom and survival. How does our previous film, “</w:t>
            </w:r>
            <w:hyperlink r:id="rId33">
              <w:r>
                <w:rPr>
                  <w:rFonts w:ascii="Lato" w:eastAsia="Lato" w:hAnsi="Lato" w:cs="Lato"/>
                  <w:color w:val="1155CC"/>
                  <w:sz w:val="22"/>
                  <w:szCs w:val="22"/>
                  <w:u w:val="single"/>
                </w:rPr>
                <w:t>The Hate U Give,”</w:t>
              </w:r>
            </w:hyperlink>
            <w:r>
              <w:rPr>
                <w:rFonts w:ascii="Lato" w:eastAsia="Lato" w:hAnsi="Lato" w:cs="Lato"/>
                <w:sz w:val="22"/>
                <w:szCs w:val="22"/>
              </w:rPr>
              <w:t xml:space="preserve"> intersect with our current research?  </w:t>
            </w:r>
          </w:p>
        </w:tc>
      </w:tr>
      <w:tr w:rsidR="00366462" w14:paraId="45D5156B" w14:textId="77777777">
        <w:tc>
          <w:tcPr>
            <w:tcW w:w="8640" w:type="dxa"/>
            <w:shd w:val="clear" w:color="auto" w:fill="auto"/>
            <w:tcMar>
              <w:top w:w="100" w:type="dxa"/>
              <w:left w:w="100" w:type="dxa"/>
              <w:bottom w:w="100" w:type="dxa"/>
              <w:right w:w="100" w:type="dxa"/>
            </w:tcMar>
          </w:tcPr>
          <w:p w14:paraId="000000EC"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Focus text(s) / resource(s) for today’s lesson</w:t>
            </w:r>
          </w:p>
        </w:tc>
      </w:tr>
      <w:tr w:rsidR="00366462" w14:paraId="1AA38450" w14:textId="77777777">
        <w:tc>
          <w:tcPr>
            <w:tcW w:w="8640" w:type="dxa"/>
            <w:shd w:val="clear" w:color="auto" w:fill="auto"/>
            <w:tcMar>
              <w:top w:w="100" w:type="dxa"/>
              <w:left w:w="100" w:type="dxa"/>
              <w:bottom w:w="100" w:type="dxa"/>
              <w:right w:w="100" w:type="dxa"/>
            </w:tcMar>
          </w:tcPr>
          <w:p w14:paraId="000000ED" w14:textId="77777777" w:rsidR="00366462" w:rsidRDefault="000E1C9E">
            <w:pPr>
              <w:rPr>
                <w:rFonts w:ascii="Lato" w:eastAsia="Lato" w:hAnsi="Lato" w:cs="Lato"/>
                <w:b/>
                <w:sz w:val="22"/>
                <w:szCs w:val="22"/>
              </w:rPr>
            </w:pPr>
            <w:hyperlink r:id="rId34">
              <w:r w:rsidR="000546BE">
                <w:rPr>
                  <w:rFonts w:ascii="Lato" w:eastAsia="Lato" w:hAnsi="Lato" w:cs="Lato"/>
                  <w:b/>
                  <w:color w:val="0563C1"/>
                  <w:sz w:val="22"/>
                  <w:szCs w:val="22"/>
                  <w:u w:val="single"/>
                </w:rPr>
                <w:t>https://pulitzercenter.org/reporting/coming-america-its-not-movie</w:t>
              </w:r>
            </w:hyperlink>
          </w:p>
          <w:p w14:paraId="000000EE" w14:textId="77777777" w:rsidR="00366462" w:rsidRDefault="00366462">
            <w:pPr>
              <w:rPr>
                <w:rFonts w:ascii="Lato" w:eastAsia="Lato" w:hAnsi="Lato" w:cs="Lato"/>
                <w:b/>
                <w:sz w:val="22"/>
                <w:szCs w:val="22"/>
              </w:rPr>
            </w:pPr>
          </w:p>
          <w:p w14:paraId="000000EF" w14:textId="77777777" w:rsidR="00366462" w:rsidRDefault="000E1C9E">
            <w:pPr>
              <w:rPr>
                <w:rFonts w:ascii="Lato" w:eastAsia="Lato" w:hAnsi="Lato" w:cs="Lato"/>
                <w:sz w:val="22"/>
                <w:szCs w:val="22"/>
              </w:rPr>
            </w:pPr>
            <w:hyperlink r:id="rId35">
              <w:r w:rsidR="000546BE">
                <w:rPr>
                  <w:rFonts w:ascii="Lato" w:eastAsia="Lato" w:hAnsi="Lato" w:cs="Lato"/>
                  <w:b/>
                  <w:color w:val="1155CC"/>
                  <w:sz w:val="22"/>
                  <w:szCs w:val="22"/>
                  <w:u w:val="single"/>
                </w:rPr>
                <w:t>https://pulitzercenter.org/stories/police-violence-against-dominicans-puerto-rico-suggests-systemic-problem</w:t>
              </w:r>
            </w:hyperlink>
          </w:p>
          <w:p w14:paraId="000000F0" w14:textId="77777777" w:rsidR="00366462" w:rsidRDefault="00366462">
            <w:pPr>
              <w:rPr>
                <w:rFonts w:ascii="Lato" w:eastAsia="Lato" w:hAnsi="Lato" w:cs="Lato"/>
                <w:sz w:val="22"/>
                <w:szCs w:val="22"/>
              </w:rPr>
            </w:pPr>
          </w:p>
          <w:p w14:paraId="000000F1" w14:textId="77777777" w:rsidR="00366462" w:rsidRDefault="000546BE">
            <w:pPr>
              <w:rPr>
                <w:rFonts w:ascii="Lato" w:eastAsia="Lato" w:hAnsi="Lato" w:cs="Lato"/>
                <w:b/>
                <w:sz w:val="22"/>
                <w:szCs w:val="22"/>
              </w:rPr>
            </w:pPr>
            <w:r>
              <w:rPr>
                <w:rFonts w:ascii="Lato" w:eastAsia="Lato" w:hAnsi="Lato" w:cs="Lato"/>
                <w:sz w:val="22"/>
                <w:szCs w:val="22"/>
              </w:rPr>
              <w:t>For additional resources to support discussions about the role of art in advocacy, explore “</w:t>
            </w:r>
            <w:hyperlink r:id="rId36">
              <w:r>
                <w:rPr>
                  <w:rFonts w:ascii="Lato" w:eastAsia="Lato" w:hAnsi="Lato" w:cs="Lato"/>
                  <w:color w:val="1155CC"/>
                  <w:sz w:val="22"/>
                  <w:szCs w:val="22"/>
                  <w:u w:val="single"/>
                </w:rPr>
                <w:t>The Twenty-Five Most Influential Works of American Protest Art Since WWII</w:t>
              </w:r>
            </w:hyperlink>
            <w:r>
              <w:rPr>
                <w:rFonts w:ascii="Lato" w:eastAsia="Lato" w:hAnsi="Lato" w:cs="Lato"/>
                <w:sz w:val="22"/>
                <w:szCs w:val="22"/>
              </w:rPr>
              <w:t>”. (The New York Times)</w:t>
            </w:r>
          </w:p>
        </w:tc>
      </w:tr>
      <w:tr w:rsidR="00366462" w14:paraId="0E17ADC2" w14:textId="77777777">
        <w:tc>
          <w:tcPr>
            <w:tcW w:w="8640" w:type="dxa"/>
            <w:shd w:val="clear" w:color="auto" w:fill="auto"/>
            <w:tcMar>
              <w:top w:w="100" w:type="dxa"/>
              <w:left w:w="100" w:type="dxa"/>
              <w:bottom w:w="100" w:type="dxa"/>
              <w:right w:w="100" w:type="dxa"/>
            </w:tcMar>
          </w:tcPr>
          <w:p w14:paraId="000000F2"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Lesson / Activities</w:t>
            </w:r>
          </w:p>
        </w:tc>
      </w:tr>
      <w:tr w:rsidR="00366462" w14:paraId="3D71A3E6" w14:textId="77777777">
        <w:tc>
          <w:tcPr>
            <w:tcW w:w="8640" w:type="dxa"/>
            <w:shd w:val="clear" w:color="auto" w:fill="auto"/>
            <w:tcMar>
              <w:top w:w="100" w:type="dxa"/>
              <w:left w:w="100" w:type="dxa"/>
              <w:bottom w:w="100" w:type="dxa"/>
              <w:right w:w="100" w:type="dxa"/>
            </w:tcMar>
          </w:tcPr>
          <w:p w14:paraId="000000F3" w14:textId="77777777" w:rsidR="00366462" w:rsidRDefault="00366462">
            <w:pPr>
              <w:rPr>
                <w:rFonts w:ascii="Lato" w:eastAsia="Lato" w:hAnsi="Lato" w:cs="Lato"/>
                <w:sz w:val="22"/>
                <w:szCs w:val="22"/>
              </w:rPr>
            </w:pPr>
          </w:p>
          <w:p w14:paraId="000000F4" w14:textId="77777777" w:rsidR="00366462" w:rsidRDefault="000546BE">
            <w:pPr>
              <w:numPr>
                <w:ilvl w:val="0"/>
                <w:numId w:val="7"/>
              </w:numPr>
              <w:rPr>
                <w:rFonts w:ascii="Lato" w:eastAsia="Lato" w:hAnsi="Lato" w:cs="Lato"/>
                <w:sz w:val="22"/>
                <w:szCs w:val="22"/>
              </w:rPr>
            </w:pPr>
            <w:r>
              <w:rPr>
                <w:rFonts w:ascii="Lato" w:eastAsia="Lato" w:hAnsi="Lato" w:cs="Lato"/>
                <w:sz w:val="22"/>
                <w:szCs w:val="22"/>
              </w:rPr>
              <w:t xml:space="preserve">Teacher serves as the facilitator for a discussion about the vocabulary words listed above.  </w:t>
            </w:r>
          </w:p>
          <w:p w14:paraId="000000F5" w14:textId="77777777" w:rsidR="00366462" w:rsidRDefault="000546BE">
            <w:pPr>
              <w:numPr>
                <w:ilvl w:val="0"/>
                <w:numId w:val="7"/>
              </w:numPr>
              <w:rPr>
                <w:rFonts w:ascii="Lato" w:eastAsia="Lato" w:hAnsi="Lato" w:cs="Lato"/>
                <w:sz w:val="22"/>
                <w:szCs w:val="22"/>
              </w:rPr>
            </w:pPr>
            <w:r>
              <w:rPr>
                <w:rFonts w:ascii="Lato" w:eastAsia="Lato" w:hAnsi="Lato" w:cs="Lato"/>
                <w:sz w:val="22"/>
                <w:szCs w:val="22"/>
              </w:rPr>
              <w:t>Students then read at least one of the articles listed in resources below about issues impacting people who are migrating, and annotate to outliner important takeaways. As they read, students should list the following:</w:t>
            </w:r>
          </w:p>
          <w:p w14:paraId="000000F6" w14:textId="77777777" w:rsidR="00366462" w:rsidRDefault="000546BE">
            <w:pPr>
              <w:numPr>
                <w:ilvl w:val="1"/>
                <w:numId w:val="7"/>
              </w:numPr>
              <w:rPr>
                <w:rFonts w:ascii="Lato" w:eastAsia="Lato" w:hAnsi="Lato" w:cs="Lato"/>
                <w:sz w:val="22"/>
                <w:szCs w:val="22"/>
              </w:rPr>
            </w:pPr>
            <w:r>
              <w:rPr>
                <w:rFonts w:ascii="Lato" w:eastAsia="Lato" w:hAnsi="Lato" w:cs="Lato"/>
                <w:sz w:val="22"/>
                <w:szCs w:val="22"/>
              </w:rPr>
              <w:t>What are key challenges faced by migrants described in the article(s)?</w:t>
            </w:r>
          </w:p>
          <w:p w14:paraId="000000F7" w14:textId="77777777" w:rsidR="00366462" w:rsidRDefault="000546BE">
            <w:pPr>
              <w:numPr>
                <w:ilvl w:val="1"/>
                <w:numId w:val="7"/>
              </w:numPr>
              <w:rPr>
                <w:rFonts w:ascii="Lato" w:eastAsia="Lato" w:hAnsi="Lato" w:cs="Lato"/>
                <w:sz w:val="22"/>
                <w:szCs w:val="22"/>
              </w:rPr>
            </w:pPr>
            <w:r>
              <w:rPr>
                <w:rFonts w:ascii="Lato" w:eastAsia="Lato" w:hAnsi="Lato" w:cs="Lato"/>
                <w:sz w:val="22"/>
                <w:szCs w:val="22"/>
              </w:rPr>
              <w:t>How does migration influence the identities of the people described in the articles?</w:t>
            </w:r>
          </w:p>
          <w:p w14:paraId="000000F8" w14:textId="77777777" w:rsidR="00366462" w:rsidRDefault="000546BE">
            <w:pPr>
              <w:numPr>
                <w:ilvl w:val="1"/>
                <w:numId w:val="7"/>
              </w:numPr>
              <w:rPr>
                <w:rFonts w:ascii="Lato" w:eastAsia="Lato" w:hAnsi="Lato" w:cs="Lato"/>
                <w:sz w:val="22"/>
                <w:szCs w:val="22"/>
              </w:rPr>
            </w:pPr>
            <w:r>
              <w:rPr>
                <w:rFonts w:ascii="Lato" w:eastAsia="Lato" w:hAnsi="Lato" w:cs="Lato"/>
                <w:sz w:val="22"/>
                <w:szCs w:val="22"/>
              </w:rPr>
              <w:t>What role does space place in supporting and/or challenging the people whose stories are  highlighted in the articles?</w:t>
            </w:r>
          </w:p>
          <w:p w14:paraId="000000F9" w14:textId="77777777" w:rsidR="00366462" w:rsidRDefault="000546BE">
            <w:pPr>
              <w:numPr>
                <w:ilvl w:val="0"/>
                <w:numId w:val="7"/>
              </w:numPr>
              <w:rPr>
                <w:rFonts w:ascii="Lato" w:eastAsia="Lato" w:hAnsi="Lato" w:cs="Lato"/>
                <w:sz w:val="22"/>
                <w:szCs w:val="22"/>
              </w:rPr>
            </w:pPr>
            <w:r>
              <w:rPr>
                <w:rFonts w:ascii="Lato" w:eastAsia="Lato" w:hAnsi="Lato" w:cs="Lato"/>
                <w:sz w:val="22"/>
                <w:szCs w:val="22"/>
              </w:rPr>
              <w:t>After reading, students reflect on the responses to the questions above.</w:t>
            </w:r>
          </w:p>
          <w:p w14:paraId="000000FA" w14:textId="77777777" w:rsidR="00366462" w:rsidRDefault="00366462">
            <w:pPr>
              <w:ind w:left="720"/>
              <w:rPr>
                <w:rFonts w:ascii="Lato" w:eastAsia="Lato" w:hAnsi="Lato" w:cs="Lato"/>
                <w:sz w:val="22"/>
                <w:szCs w:val="22"/>
              </w:rPr>
            </w:pPr>
          </w:p>
          <w:p w14:paraId="000000FB" w14:textId="77777777" w:rsidR="00366462" w:rsidRDefault="000546BE">
            <w:pPr>
              <w:rPr>
                <w:rFonts w:ascii="Lato" w:eastAsia="Lato" w:hAnsi="Lato" w:cs="Lato"/>
                <w:b/>
                <w:sz w:val="22"/>
                <w:szCs w:val="22"/>
                <w:u w:val="single"/>
              </w:rPr>
            </w:pPr>
            <w:r>
              <w:rPr>
                <w:rFonts w:ascii="Lato" w:eastAsia="Lato" w:hAnsi="Lato" w:cs="Lato"/>
                <w:sz w:val="22"/>
                <w:szCs w:val="22"/>
              </w:rPr>
              <w:t>Optional extension: Discuss the impact of the Black Lives Matter movement on immigrants finding acceptance and street space with students.This may also include a brief discourse on the topic of American racism from the immigrant perspective in the article.</w:t>
            </w:r>
          </w:p>
        </w:tc>
      </w:tr>
      <w:tr w:rsidR="00366462" w14:paraId="4BA97FC7" w14:textId="77777777">
        <w:tc>
          <w:tcPr>
            <w:tcW w:w="8640" w:type="dxa"/>
            <w:shd w:val="clear" w:color="auto" w:fill="auto"/>
            <w:tcMar>
              <w:top w:w="100" w:type="dxa"/>
              <w:left w:w="100" w:type="dxa"/>
              <w:bottom w:w="100" w:type="dxa"/>
              <w:right w:w="100" w:type="dxa"/>
            </w:tcMar>
          </w:tcPr>
          <w:p w14:paraId="000000FC"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Closing and Homework (if any)</w:t>
            </w:r>
          </w:p>
        </w:tc>
      </w:tr>
      <w:tr w:rsidR="00366462" w14:paraId="4097CB3C" w14:textId="77777777">
        <w:tc>
          <w:tcPr>
            <w:tcW w:w="8640" w:type="dxa"/>
            <w:shd w:val="clear" w:color="auto" w:fill="auto"/>
            <w:tcMar>
              <w:top w:w="100" w:type="dxa"/>
              <w:left w:w="100" w:type="dxa"/>
              <w:bottom w:w="100" w:type="dxa"/>
              <w:right w:w="100" w:type="dxa"/>
            </w:tcMar>
          </w:tcPr>
          <w:p w14:paraId="000000FD" w14:textId="77777777" w:rsidR="00366462" w:rsidRDefault="000546BE">
            <w:pPr>
              <w:rPr>
                <w:rFonts w:ascii="Lato" w:eastAsia="Lato" w:hAnsi="Lato" w:cs="Lato"/>
                <w:sz w:val="22"/>
                <w:szCs w:val="22"/>
              </w:rPr>
            </w:pPr>
            <w:r>
              <w:rPr>
                <w:rFonts w:ascii="Lato" w:eastAsia="Lato" w:hAnsi="Lato" w:cs="Lato"/>
                <w:sz w:val="22"/>
                <w:szCs w:val="22"/>
              </w:rPr>
              <w:t>Have students prepare an exit ticket in response to the following questions:</w:t>
            </w:r>
          </w:p>
          <w:p w14:paraId="000000FE" w14:textId="77777777" w:rsidR="00366462" w:rsidRDefault="000546BE">
            <w:pPr>
              <w:numPr>
                <w:ilvl w:val="0"/>
                <w:numId w:val="2"/>
              </w:numPr>
              <w:rPr>
                <w:rFonts w:ascii="Lato" w:eastAsia="Lato" w:hAnsi="Lato" w:cs="Lato"/>
                <w:b/>
                <w:sz w:val="22"/>
                <w:szCs w:val="22"/>
              </w:rPr>
            </w:pPr>
            <w:r>
              <w:rPr>
                <w:rFonts w:ascii="Lato" w:eastAsia="Lato" w:hAnsi="Lato" w:cs="Lato"/>
                <w:b/>
                <w:sz w:val="22"/>
                <w:szCs w:val="22"/>
                <w:u w:val="single"/>
              </w:rPr>
              <w:t xml:space="preserve">How have you claimed street space and why was it important to you to do so? </w:t>
            </w:r>
          </w:p>
          <w:p w14:paraId="000000FF" w14:textId="77777777" w:rsidR="00366462" w:rsidRDefault="000546BE">
            <w:pPr>
              <w:numPr>
                <w:ilvl w:val="0"/>
                <w:numId w:val="2"/>
              </w:numPr>
              <w:rPr>
                <w:rFonts w:ascii="Lato" w:eastAsia="Lato" w:hAnsi="Lato" w:cs="Lato"/>
                <w:b/>
                <w:sz w:val="22"/>
                <w:szCs w:val="22"/>
              </w:rPr>
            </w:pPr>
            <w:r>
              <w:rPr>
                <w:rFonts w:ascii="Lato" w:eastAsia="Lato" w:hAnsi="Lato" w:cs="Lato"/>
                <w:b/>
                <w:sz w:val="22"/>
                <w:szCs w:val="22"/>
                <w:u w:val="single"/>
              </w:rPr>
              <w:t>What role could street space place in supporting migrant communities?</w:t>
            </w:r>
          </w:p>
        </w:tc>
      </w:tr>
    </w:tbl>
    <w:p w14:paraId="00000100" w14:textId="77777777" w:rsidR="00366462" w:rsidRDefault="00366462">
      <w:pPr>
        <w:rPr>
          <w:rFonts w:ascii="Lato" w:eastAsia="Lato" w:hAnsi="Lato" w:cs="Lato"/>
          <w:sz w:val="22"/>
          <w:szCs w:val="22"/>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1A5CA3C0" w14:textId="77777777">
        <w:tc>
          <w:tcPr>
            <w:tcW w:w="8640" w:type="dxa"/>
            <w:shd w:val="clear" w:color="auto" w:fill="auto"/>
            <w:tcMar>
              <w:top w:w="100" w:type="dxa"/>
              <w:left w:w="100" w:type="dxa"/>
              <w:bottom w:w="100" w:type="dxa"/>
              <w:right w:w="100" w:type="dxa"/>
            </w:tcMar>
          </w:tcPr>
          <w:p w14:paraId="00000101" w14:textId="77777777" w:rsidR="00366462" w:rsidRDefault="000546BE">
            <w:pPr>
              <w:jc w:val="center"/>
              <w:rPr>
                <w:rFonts w:ascii="Lato" w:eastAsia="Lato" w:hAnsi="Lato" w:cs="Lato"/>
                <w:sz w:val="26"/>
                <w:szCs w:val="26"/>
              </w:rPr>
            </w:pPr>
            <w:r>
              <w:rPr>
                <w:rFonts w:ascii="Lato" w:eastAsia="Lato" w:hAnsi="Lato" w:cs="Lato"/>
                <w:sz w:val="26"/>
                <w:szCs w:val="26"/>
              </w:rPr>
              <w:t>Lesson Six</w:t>
            </w:r>
          </w:p>
        </w:tc>
      </w:tr>
      <w:tr w:rsidR="00366462" w14:paraId="6F02C641" w14:textId="77777777">
        <w:tc>
          <w:tcPr>
            <w:tcW w:w="8640" w:type="dxa"/>
            <w:shd w:val="clear" w:color="auto" w:fill="auto"/>
            <w:tcMar>
              <w:top w:w="100" w:type="dxa"/>
              <w:left w:w="100" w:type="dxa"/>
              <w:bottom w:w="100" w:type="dxa"/>
              <w:right w:w="100" w:type="dxa"/>
            </w:tcMar>
          </w:tcPr>
          <w:p w14:paraId="00000102"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587C8CB8" w14:textId="77777777">
        <w:tc>
          <w:tcPr>
            <w:tcW w:w="8640" w:type="dxa"/>
            <w:shd w:val="clear" w:color="auto" w:fill="auto"/>
            <w:tcMar>
              <w:top w:w="100" w:type="dxa"/>
              <w:left w:w="100" w:type="dxa"/>
              <w:bottom w:w="100" w:type="dxa"/>
              <w:right w:w="100" w:type="dxa"/>
            </w:tcMar>
          </w:tcPr>
          <w:p w14:paraId="00000103" w14:textId="77777777" w:rsidR="00366462" w:rsidRDefault="000546BE">
            <w:pPr>
              <w:rPr>
                <w:rFonts w:ascii="Lato" w:eastAsia="Lato" w:hAnsi="Lato" w:cs="Lato"/>
                <w:b/>
                <w:sz w:val="22"/>
                <w:szCs w:val="22"/>
              </w:rPr>
            </w:pPr>
            <w:r>
              <w:rPr>
                <w:rFonts w:ascii="Lato" w:eastAsia="Lato" w:hAnsi="Lato" w:cs="Lato"/>
                <w:sz w:val="22"/>
                <w:szCs w:val="22"/>
              </w:rPr>
              <w:t xml:space="preserve">Students will be able to demonstrate what knowledge they have gathered, discussed and now understand about the impact of global human movement by creating short films that advocate for changes to support migrant communities.  </w:t>
            </w:r>
          </w:p>
        </w:tc>
      </w:tr>
      <w:tr w:rsidR="00366462" w14:paraId="3D2F5845" w14:textId="77777777">
        <w:tc>
          <w:tcPr>
            <w:tcW w:w="8640" w:type="dxa"/>
            <w:shd w:val="clear" w:color="auto" w:fill="auto"/>
            <w:tcMar>
              <w:top w:w="100" w:type="dxa"/>
              <w:left w:w="100" w:type="dxa"/>
              <w:bottom w:w="100" w:type="dxa"/>
              <w:right w:w="100" w:type="dxa"/>
            </w:tcMar>
          </w:tcPr>
          <w:p w14:paraId="00000104" w14:textId="77777777" w:rsidR="00366462" w:rsidRDefault="000546BE">
            <w:pPr>
              <w:jc w:val="center"/>
              <w:rPr>
                <w:rFonts w:ascii="Lato" w:eastAsia="Lato" w:hAnsi="Lato" w:cs="Lato"/>
                <w:b/>
                <w:sz w:val="22"/>
                <w:szCs w:val="22"/>
              </w:rPr>
            </w:pPr>
            <w:r>
              <w:rPr>
                <w:rFonts w:ascii="Lato" w:eastAsia="Lato" w:hAnsi="Lato" w:cs="Lato"/>
                <w:b/>
                <w:sz w:val="22"/>
                <w:szCs w:val="22"/>
              </w:rPr>
              <w:t>Vocabulary</w:t>
            </w:r>
          </w:p>
        </w:tc>
      </w:tr>
      <w:tr w:rsidR="00366462" w14:paraId="5C5A1858" w14:textId="77777777">
        <w:tc>
          <w:tcPr>
            <w:tcW w:w="8640" w:type="dxa"/>
            <w:shd w:val="clear" w:color="auto" w:fill="auto"/>
            <w:tcMar>
              <w:top w:w="100" w:type="dxa"/>
              <w:left w:w="100" w:type="dxa"/>
              <w:bottom w:w="100" w:type="dxa"/>
              <w:right w:w="100" w:type="dxa"/>
            </w:tcMar>
          </w:tcPr>
          <w:p w14:paraId="00000105" w14:textId="77777777" w:rsidR="00366462" w:rsidRDefault="000546BE">
            <w:pPr>
              <w:rPr>
                <w:rFonts w:ascii="Lato" w:eastAsia="Lato" w:hAnsi="Lato" w:cs="Lato"/>
                <w:sz w:val="22"/>
                <w:szCs w:val="22"/>
              </w:rPr>
            </w:pPr>
            <w:r>
              <w:rPr>
                <w:rFonts w:ascii="Lato" w:eastAsia="Lato" w:hAnsi="Lato" w:cs="Lato"/>
                <w:sz w:val="22"/>
                <w:szCs w:val="22"/>
              </w:rPr>
              <w:t>None</w:t>
            </w:r>
          </w:p>
        </w:tc>
      </w:tr>
      <w:tr w:rsidR="00366462" w14:paraId="0764DA8A" w14:textId="77777777">
        <w:tc>
          <w:tcPr>
            <w:tcW w:w="8640" w:type="dxa"/>
            <w:shd w:val="clear" w:color="auto" w:fill="auto"/>
            <w:tcMar>
              <w:top w:w="100" w:type="dxa"/>
              <w:left w:w="100" w:type="dxa"/>
              <w:bottom w:w="100" w:type="dxa"/>
              <w:right w:w="100" w:type="dxa"/>
            </w:tcMar>
          </w:tcPr>
          <w:p w14:paraId="00000106"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t>Warm-up / Do Now</w:t>
            </w:r>
          </w:p>
        </w:tc>
      </w:tr>
      <w:tr w:rsidR="00366462" w14:paraId="43208932" w14:textId="77777777">
        <w:tc>
          <w:tcPr>
            <w:tcW w:w="8640" w:type="dxa"/>
            <w:shd w:val="clear" w:color="auto" w:fill="auto"/>
            <w:tcMar>
              <w:top w:w="100" w:type="dxa"/>
              <w:left w:w="100" w:type="dxa"/>
              <w:bottom w:w="100" w:type="dxa"/>
              <w:right w:w="100" w:type="dxa"/>
            </w:tcMar>
          </w:tcPr>
          <w:p w14:paraId="00000107" w14:textId="77777777" w:rsidR="00366462" w:rsidRDefault="000546BE">
            <w:pPr>
              <w:rPr>
                <w:rFonts w:ascii="Lato" w:eastAsia="Lato" w:hAnsi="Lato" w:cs="Lato"/>
                <w:sz w:val="22"/>
                <w:szCs w:val="22"/>
                <w:u w:val="single"/>
              </w:rPr>
            </w:pPr>
            <w:r>
              <w:rPr>
                <w:rFonts w:ascii="Lato" w:eastAsia="Lato" w:hAnsi="Lato" w:cs="Lato"/>
                <w:sz w:val="22"/>
                <w:szCs w:val="22"/>
              </w:rPr>
              <w:t xml:space="preserve"> </w:t>
            </w:r>
            <w:r>
              <w:rPr>
                <w:rFonts w:ascii="Lato" w:eastAsia="Lato" w:hAnsi="Lato" w:cs="Lato"/>
                <w:sz w:val="22"/>
                <w:szCs w:val="22"/>
                <w:u w:val="single"/>
              </w:rPr>
              <w:t>Daily Journal Reflection</w:t>
            </w:r>
          </w:p>
          <w:p w14:paraId="00000108" w14:textId="77777777" w:rsidR="00366462" w:rsidRDefault="000546BE">
            <w:pPr>
              <w:rPr>
                <w:rFonts w:ascii="Lato" w:eastAsia="Lato" w:hAnsi="Lato" w:cs="Lato"/>
                <w:sz w:val="22"/>
                <w:szCs w:val="22"/>
                <w:u w:val="single"/>
              </w:rPr>
            </w:pPr>
            <w:r>
              <w:rPr>
                <w:rFonts w:ascii="Lato" w:eastAsia="Lato" w:hAnsi="Lato" w:cs="Lato"/>
                <w:sz w:val="22"/>
                <w:szCs w:val="22"/>
              </w:rPr>
              <w:t>Students reflect on what human movement means to them now that they have completed the previous unit lessons. In their journal reflection they are to record the one memory of the unit that has stayed with them and why.</w:t>
            </w:r>
            <w:r>
              <w:rPr>
                <w:rFonts w:ascii="Lato" w:eastAsia="Lato" w:hAnsi="Lato" w:cs="Lato"/>
                <w:sz w:val="22"/>
                <w:szCs w:val="22"/>
              </w:rPr>
              <w:tab/>
            </w:r>
          </w:p>
        </w:tc>
      </w:tr>
      <w:tr w:rsidR="00366462" w14:paraId="523C0B52" w14:textId="77777777">
        <w:tc>
          <w:tcPr>
            <w:tcW w:w="8640" w:type="dxa"/>
            <w:shd w:val="clear" w:color="auto" w:fill="auto"/>
            <w:tcMar>
              <w:top w:w="100" w:type="dxa"/>
              <w:left w:w="100" w:type="dxa"/>
              <w:bottom w:w="100" w:type="dxa"/>
              <w:right w:w="100" w:type="dxa"/>
            </w:tcMar>
          </w:tcPr>
          <w:p w14:paraId="00000109"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Focus text(s) / resource(s) for today’s lesson</w:t>
            </w:r>
          </w:p>
        </w:tc>
      </w:tr>
      <w:tr w:rsidR="00366462" w14:paraId="648B1F8E" w14:textId="77777777">
        <w:tc>
          <w:tcPr>
            <w:tcW w:w="8640" w:type="dxa"/>
            <w:shd w:val="clear" w:color="auto" w:fill="auto"/>
            <w:tcMar>
              <w:top w:w="100" w:type="dxa"/>
              <w:left w:w="100" w:type="dxa"/>
              <w:bottom w:w="100" w:type="dxa"/>
              <w:right w:w="100" w:type="dxa"/>
            </w:tcMar>
          </w:tcPr>
          <w:p w14:paraId="0000010A" w14:textId="77777777" w:rsidR="00366462" w:rsidRDefault="000546BE">
            <w:pPr>
              <w:rPr>
                <w:rFonts w:ascii="Lato" w:eastAsia="Lato" w:hAnsi="Lato" w:cs="Lato"/>
                <w:sz w:val="22"/>
                <w:szCs w:val="22"/>
              </w:rPr>
            </w:pPr>
            <w:r>
              <w:rPr>
                <w:rFonts w:ascii="Lato" w:eastAsia="Lato" w:hAnsi="Lato" w:cs="Lato"/>
                <w:b/>
                <w:sz w:val="22"/>
                <w:szCs w:val="22"/>
                <w:u w:val="single"/>
              </w:rPr>
              <w:t>Appropriate technology to complete their scripts.</w:t>
            </w:r>
            <w:r>
              <w:rPr>
                <w:rFonts w:ascii="Lato" w:eastAsia="Lato" w:hAnsi="Lato" w:cs="Lato"/>
                <w:sz w:val="22"/>
                <w:szCs w:val="22"/>
              </w:rPr>
              <w:t xml:space="preserve"> (laptops, desktops. Ipads, telephones)</w:t>
            </w:r>
          </w:p>
          <w:p w14:paraId="0000010B" w14:textId="77777777" w:rsidR="00366462" w:rsidRDefault="00366462">
            <w:pPr>
              <w:rPr>
                <w:rFonts w:ascii="Lato" w:eastAsia="Lato" w:hAnsi="Lato" w:cs="Lato"/>
                <w:sz w:val="22"/>
                <w:szCs w:val="22"/>
              </w:rPr>
            </w:pPr>
          </w:p>
          <w:p w14:paraId="0000010C" w14:textId="77777777" w:rsidR="00366462" w:rsidRDefault="000546BE">
            <w:pPr>
              <w:rPr>
                <w:rFonts w:ascii="Lato" w:eastAsia="Lato" w:hAnsi="Lato" w:cs="Lato"/>
                <w:b/>
                <w:sz w:val="22"/>
                <w:szCs w:val="22"/>
              </w:rPr>
            </w:pPr>
            <w:r>
              <w:rPr>
                <w:rFonts w:ascii="Lato" w:eastAsia="Lato" w:hAnsi="Lato" w:cs="Lato"/>
                <w:sz w:val="22"/>
                <w:szCs w:val="22"/>
              </w:rPr>
              <w:t>Scripts may be handwritten as well for preliminary and or final submission if the student writes better in longhand.</w:t>
            </w:r>
          </w:p>
        </w:tc>
      </w:tr>
      <w:tr w:rsidR="00366462" w14:paraId="48467176" w14:textId="77777777">
        <w:tc>
          <w:tcPr>
            <w:tcW w:w="8640" w:type="dxa"/>
            <w:shd w:val="clear" w:color="auto" w:fill="auto"/>
            <w:tcMar>
              <w:top w:w="100" w:type="dxa"/>
              <w:left w:w="100" w:type="dxa"/>
              <w:bottom w:w="100" w:type="dxa"/>
              <w:right w:w="100" w:type="dxa"/>
            </w:tcMar>
          </w:tcPr>
          <w:p w14:paraId="0000010D"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Lesson / Activities</w:t>
            </w:r>
          </w:p>
        </w:tc>
      </w:tr>
      <w:tr w:rsidR="00366462" w14:paraId="517BA4C4" w14:textId="77777777">
        <w:tc>
          <w:tcPr>
            <w:tcW w:w="8640" w:type="dxa"/>
            <w:shd w:val="clear" w:color="auto" w:fill="auto"/>
            <w:tcMar>
              <w:top w:w="100" w:type="dxa"/>
              <w:left w:w="100" w:type="dxa"/>
              <w:bottom w:w="100" w:type="dxa"/>
              <w:right w:w="100" w:type="dxa"/>
            </w:tcMar>
          </w:tcPr>
          <w:p w14:paraId="0000010E" w14:textId="77777777" w:rsidR="00366462" w:rsidRDefault="000546BE">
            <w:pPr>
              <w:rPr>
                <w:rFonts w:ascii="Lato" w:eastAsia="Lato" w:hAnsi="Lato" w:cs="Lato"/>
                <w:b/>
                <w:sz w:val="22"/>
                <w:szCs w:val="22"/>
                <w:u w:val="single"/>
              </w:rPr>
            </w:pPr>
            <w:r>
              <w:rPr>
                <w:rFonts w:ascii="Lato" w:eastAsia="Lato" w:hAnsi="Lato" w:cs="Lato"/>
                <w:b/>
                <w:sz w:val="22"/>
                <w:szCs w:val="22"/>
                <w:u w:val="single"/>
              </w:rPr>
              <w:t>Scripting our Global Stories</w:t>
            </w:r>
          </w:p>
          <w:p w14:paraId="0000010F" w14:textId="77777777" w:rsidR="00366462" w:rsidRDefault="000546BE">
            <w:pPr>
              <w:rPr>
                <w:rFonts w:ascii="Lato" w:eastAsia="Lato" w:hAnsi="Lato" w:cs="Lato"/>
                <w:sz w:val="22"/>
                <w:szCs w:val="22"/>
              </w:rPr>
            </w:pPr>
            <w:r>
              <w:rPr>
                <w:rFonts w:ascii="Lato" w:eastAsia="Lato" w:hAnsi="Lato" w:cs="Lato"/>
                <w:sz w:val="22"/>
                <w:szCs w:val="22"/>
              </w:rPr>
              <w:t>Student/Teacher Tasks:</w:t>
            </w:r>
          </w:p>
          <w:p w14:paraId="00000110" w14:textId="77777777" w:rsidR="00366462" w:rsidRDefault="00366462">
            <w:pPr>
              <w:ind w:left="720"/>
              <w:rPr>
                <w:rFonts w:ascii="Lato" w:eastAsia="Lato" w:hAnsi="Lato" w:cs="Lato"/>
                <w:sz w:val="22"/>
                <w:szCs w:val="22"/>
              </w:rPr>
            </w:pPr>
          </w:p>
          <w:p w14:paraId="00000111" w14:textId="77777777" w:rsidR="00366462" w:rsidRDefault="000546BE">
            <w:pPr>
              <w:numPr>
                <w:ilvl w:val="0"/>
                <w:numId w:val="26"/>
              </w:numPr>
              <w:rPr>
                <w:rFonts w:ascii="Lato" w:eastAsia="Lato" w:hAnsi="Lato" w:cs="Lato"/>
                <w:sz w:val="22"/>
                <w:szCs w:val="22"/>
              </w:rPr>
            </w:pPr>
            <w:r>
              <w:rPr>
                <w:rFonts w:ascii="Lato" w:eastAsia="Lato" w:hAnsi="Lato" w:cs="Lato"/>
                <w:sz w:val="22"/>
                <w:szCs w:val="22"/>
              </w:rPr>
              <w:t xml:space="preserve">Teacher shares that students will now make the transition to evaluating and sharing their connections to migration. Students then respond to the following: </w:t>
            </w:r>
          </w:p>
          <w:p w14:paraId="00000112" w14:textId="77777777" w:rsidR="00366462" w:rsidRDefault="000546BE">
            <w:pPr>
              <w:numPr>
                <w:ilvl w:val="1"/>
                <w:numId w:val="26"/>
              </w:numPr>
              <w:rPr>
                <w:rFonts w:ascii="Lato" w:eastAsia="Lato" w:hAnsi="Lato" w:cs="Lato"/>
                <w:sz w:val="22"/>
                <w:szCs w:val="22"/>
              </w:rPr>
            </w:pPr>
            <w:r>
              <w:rPr>
                <w:rFonts w:ascii="Lato" w:eastAsia="Lato" w:hAnsi="Lato" w:cs="Lato"/>
                <w:sz w:val="22"/>
                <w:szCs w:val="22"/>
              </w:rPr>
              <w:t xml:space="preserve">Consider what stuck out to you from this unit. What connections did you make? </w:t>
            </w:r>
          </w:p>
          <w:p w14:paraId="00000113" w14:textId="77777777" w:rsidR="00366462" w:rsidRDefault="000546BE">
            <w:pPr>
              <w:numPr>
                <w:ilvl w:val="1"/>
                <w:numId w:val="26"/>
              </w:numPr>
              <w:rPr>
                <w:rFonts w:ascii="Lato" w:eastAsia="Lato" w:hAnsi="Lato" w:cs="Lato"/>
                <w:sz w:val="22"/>
                <w:szCs w:val="22"/>
              </w:rPr>
            </w:pPr>
            <w:r>
              <w:rPr>
                <w:rFonts w:ascii="Lato" w:eastAsia="Lato" w:hAnsi="Lato" w:cs="Lato"/>
                <w:sz w:val="22"/>
                <w:szCs w:val="22"/>
              </w:rPr>
              <w:t>How does migration in your life, or the lives of people here at Westhill, relate to the experiences of the people whose stories you have explored?</w:t>
            </w:r>
          </w:p>
          <w:p w14:paraId="00000114" w14:textId="77777777" w:rsidR="00366462" w:rsidRDefault="000546BE">
            <w:pPr>
              <w:numPr>
                <w:ilvl w:val="1"/>
                <w:numId w:val="26"/>
              </w:numPr>
              <w:rPr>
                <w:rFonts w:ascii="Lato" w:eastAsia="Lato" w:hAnsi="Lato" w:cs="Lato"/>
                <w:sz w:val="22"/>
                <w:szCs w:val="22"/>
              </w:rPr>
            </w:pPr>
            <w:r>
              <w:rPr>
                <w:rFonts w:ascii="Lato" w:eastAsia="Lato" w:hAnsi="Lato" w:cs="Lato"/>
                <w:sz w:val="22"/>
                <w:szCs w:val="22"/>
              </w:rPr>
              <w:t>How could you use art to express your connections to migrant communities, and to advocate on behalf of migrant communities?</w:t>
            </w:r>
          </w:p>
          <w:p w14:paraId="00000115" w14:textId="77777777" w:rsidR="00366462" w:rsidRDefault="00366462">
            <w:pPr>
              <w:rPr>
                <w:rFonts w:ascii="Lato" w:eastAsia="Lato" w:hAnsi="Lato" w:cs="Lato"/>
                <w:sz w:val="22"/>
                <w:szCs w:val="22"/>
              </w:rPr>
            </w:pPr>
          </w:p>
          <w:p w14:paraId="00000116" w14:textId="77777777" w:rsidR="00366462" w:rsidRDefault="000546BE">
            <w:pPr>
              <w:numPr>
                <w:ilvl w:val="0"/>
                <w:numId w:val="26"/>
              </w:numPr>
              <w:rPr>
                <w:rFonts w:ascii="Lato" w:eastAsia="Lato" w:hAnsi="Lato" w:cs="Lato"/>
                <w:sz w:val="22"/>
                <w:szCs w:val="22"/>
              </w:rPr>
            </w:pPr>
            <w:r>
              <w:rPr>
                <w:rFonts w:ascii="Lato" w:eastAsia="Lato" w:hAnsi="Lato" w:cs="Lato"/>
                <w:sz w:val="22"/>
                <w:szCs w:val="22"/>
              </w:rPr>
              <w:t xml:space="preserve">Students then brainstorm ideas for scripts that communicate connections they have made to stories of migration. Each student’s story can include the story of </w:t>
            </w:r>
            <w:r>
              <w:rPr>
                <w:rFonts w:ascii="Lato" w:eastAsia="Lato" w:hAnsi="Lato" w:cs="Lato"/>
                <w:sz w:val="22"/>
                <w:szCs w:val="22"/>
              </w:rPr>
              <w:lastRenderedPageBreak/>
              <w:t>a grandparent, parent, a colleague, a neighbor, a friend, or their own. Their scripts should respond to the following questions:</w:t>
            </w:r>
          </w:p>
          <w:p w14:paraId="00000117" w14:textId="77777777" w:rsidR="00366462" w:rsidRDefault="000546BE">
            <w:pPr>
              <w:numPr>
                <w:ilvl w:val="0"/>
                <w:numId w:val="17"/>
              </w:numPr>
              <w:rPr>
                <w:rFonts w:ascii="Lato" w:eastAsia="Lato" w:hAnsi="Lato" w:cs="Lato"/>
                <w:sz w:val="22"/>
                <w:szCs w:val="22"/>
              </w:rPr>
            </w:pPr>
            <w:r>
              <w:rPr>
                <w:rFonts w:ascii="Lato" w:eastAsia="Lato" w:hAnsi="Lato" w:cs="Lato"/>
                <w:sz w:val="22"/>
                <w:szCs w:val="22"/>
              </w:rPr>
              <w:t xml:space="preserve">What has human movement meant to you thus far? You have 90 seconds; what do you want the world to know about the importance of human movement? For safety, survival, identity, for uplift? </w:t>
            </w:r>
          </w:p>
          <w:p w14:paraId="00000118" w14:textId="77777777" w:rsidR="00366462" w:rsidRDefault="00366462">
            <w:pPr>
              <w:rPr>
                <w:rFonts w:ascii="Lato" w:eastAsia="Lato" w:hAnsi="Lato" w:cs="Lato"/>
                <w:sz w:val="22"/>
                <w:szCs w:val="22"/>
              </w:rPr>
            </w:pPr>
          </w:p>
          <w:p w14:paraId="00000119" w14:textId="77777777" w:rsidR="00366462" w:rsidRDefault="000546BE">
            <w:pPr>
              <w:rPr>
                <w:rFonts w:ascii="Lato" w:eastAsia="Lato" w:hAnsi="Lato" w:cs="Lato"/>
                <w:sz w:val="22"/>
                <w:szCs w:val="22"/>
              </w:rPr>
            </w:pPr>
            <w:r>
              <w:rPr>
                <w:rFonts w:ascii="Lato" w:eastAsia="Lato" w:hAnsi="Lato" w:cs="Lato"/>
                <w:sz w:val="22"/>
                <w:szCs w:val="22"/>
              </w:rPr>
              <w:t>Note to teachers: This can be a brainstorming fifteen minutes of what their script is about and why?</w:t>
            </w:r>
          </w:p>
          <w:p w14:paraId="0000011A" w14:textId="77777777" w:rsidR="00366462" w:rsidRDefault="00366462">
            <w:pPr>
              <w:rPr>
                <w:rFonts w:ascii="Lato" w:eastAsia="Lato" w:hAnsi="Lato" w:cs="Lato"/>
                <w:sz w:val="22"/>
                <w:szCs w:val="22"/>
              </w:rPr>
            </w:pPr>
          </w:p>
          <w:p w14:paraId="0000011B" w14:textId="77777777" w:rsidR="00366462" w:rsidRDefault="000546BE">
            <w:pPr>
              <w:numPr>
                <w:ilvl w:val="0"/>
                <w:numId w:val="26"/>
              </w:numPr>
              <w:rPr>
                <w:rFonts w:ascii="Lato" w:eastAsia="Lato" w:hAnsi="Lato" w:cs="Lato"/>
                <w:sz w:val="22"/>
                <w:szCs w:val="22"/>
              </w:rPr>
            </w:pPr>
            <w:r>
              <w:rPr>
                <w:rFonts w:ascii="Lato" w:eastAsia="Lato" w:hAnsi="Lato" w:cs="Lato"/>
                <w:sz w:val="22"/>
                <w:szCs w:val="22"/>
              </w:rPr>
              <w:t>Next, students prepare their scripts for  90-second filmed reflections that capture their connections to the themes and stories explored in the unit. The script should include students’ reflections on the following questions:</w:t>
            </w:r>
          </w:p>
          <w:p w14:paraId="0000011C" w14:textId="77777777" w:rsidR="00366462" w:rsidRDefault="000546BE">
            <w:pPr>
              <w:numPr>
                <w:ilvl w:val="0"/>
                <w:numId w:val="3"/>
              </w:numPr>
              <w:rPr>
                <w:rFonts w:ascii="Lato" w:eastAsia="Lato" w:hAnsi="Lato" w:cs="Lato"/>
                <w:sz w:val="22"/>
                <w:szCs w:val="22"/>
              </w:rPr>
            </w:pPr>
            <w:r>
              <w:rPr>
                <w:rFonts w:ascii="Lato" w:eastAsia="Lato" w:hAnsi="Lato" w:cs="Lato"/>
                <w:sz w:val="22"/>
                <w:szCs w:val="22"/>
              </w:rPr>
              <w:t>What has human movement meant to you thus far?</w:t>
            </w:r>
          </w:p>
          <w:p w14:paraId="0000011D" w14:textId="77777777" w:rsidR="00366462" w:rsidRDefault="000546BE">
            <w:pPr>
              <w:ind w:left="720"/>
              <w:rPr>
                <w:rFonts w:ascii="Lato" w:eastAsia="Lato" w:hAnsi="Lato" w:cs="Lato"/>
                <w:sz w:val="22"/>
                <w:szCs w:val="22"/>
              </w:rPr>
            </w:pPr>
            <w:r>
              <w:rPr>
                <w:rFonts w:ascii="Lato" w:eastAsia="Lato" w:hAnsi="Lato" w:cs="Lato"/>
                <w:sz w:val="22"/>
                <w:szCs w:val="22"/>
              </w:rPr>
              <w:t xml:space="preserve">What do you want the world to know about the importance of human movement? For safety, survival, identity, for uplift? </w:t>
            </w:r>
          </w:p>
          <w:p w14:paraId="0000011E" w14:textId="77777777" w:rsidR="00366462" w:rsidRDefault="00366462">
            <w:pPr>
              <w:rPr>
                <w:rFonts w:ascii="Lato" w:eastAsia="Lato" w:hAnsi="Lato" w:cs="Lato"/>
                <w:sz w:val="22"/>
                <w:szCs w:val="22"/>
              </w:rPr>
            </w:pPr>
          </w:p>
          <w:p w14:paraId="0000011F" w14:textId="77777777" w:rsidR="00366462" w:rsidRDefault="000546BE">
            <w:pPr>
              <w:rPr>
                <w:rFonts w:ascii="Lato" w:eastAsia="Lato" w:hAnsi="Lato" w:cs="Lato"/>
                <w:sz w:val="22"/>
                <w:szCs w:val="22"/>
              </w:rPr>
            </w:pPr>
            <w:r>
              <w:rPr>
                <w:rFonts w:ascii="Lato" w:eastAsia="Lato" w:hAnsi="Lato" w:cs="Lato"/>
                <w:sz w:val="22"/>
                <w:szCs w:val="22"/>
              </w:rPr>
              <w:t>The teacher explains that this is primarily a writing assessment, but students have the option of demonstrating their knowledge of the unit through the following modifications that engage the arts:</w:t>
            </w:r>
          </w:p>
          <w:p w14:paraId="00000120" w14:textId="77777777" w:rsidR="00366462" w:rsidRDefault="00366462">
            <w:pPr>
              <w:rPr>
                <w:rFonts w:ascii="Lato" w:eastAsia="Lato" w:hAnsi="Lato" w:cs="Lato"/>
                <w:sz w:val="22"/>
                <w:szCs w:val="22"/>
              </w:rPr>
            </w:pPr>
          </w:p>
          <w:p w14:paraId="00000121" w14:textId="77777777" w:rsidR="00366462" w:rsidRDefault="000546BE">
            <w:pPr>
              <w:numPr>
                <w:ilvl w:val="0"/>
                <w:numId w:val="9"/>
              </w:numPr>
              <w:rPr>
                <w:rFonts w:ascii="Lato" w:eastAsia="Lato" w:hAnsi="Lato" w:cs="Lato"/>
                <w:sz w:val="22"/>
                <w:szCs w:val="22"/>
              </w:rPr>
            </w:pPr>
            <w:r>
              <w:rPr>
                <w:rFonts w:ascii="Lato" w:eastAsia="Lato" w:hAnsi="Lato" w:cs="Lato"/>
                <w:sz w:val="22"/>
                <w:szCs w:val="22"/>
              </w:rPr>
              <w:t>Through Threads of Resistance: they may prepare a protest (art) quilt on immigration and human movement. They must include a butterfly as the icon of human movement in their work.</w:t>
            </w:r>
          </w:p>
          <w:p w14:paraId="00000122" w14:textId="77777777" w:rsidR="00366462" w:rsidRDefault="00366462">
            <w:pPr>
              <w:rPr>
                <w:rFonts w:ascii="Lato" w:eastAsia="Lato" w:hAnsi="Lato" w:cs="Lato"/>
                <w:sz w:val="22"/>
                <w:szCs w:val="22"/>
              </w:rPr>
            </w:pPr>
          </w:p>
          <w:p w14:paraId="00000123" w14:textId="77777777" w:rsidR="00366462" w:rsidRDefault="00366462">
            <w:pPr>
              <w:rPr>
                <w:rFonts w:ascii="Lato" w:eastAsia="Lato" w:hAnsi="Lato" w:cs="Lato"/>
                <w:sz w:val="22"/>
                <w:szCs w:val="22"/>
              </w:rPr>
            </w:pPr>
          </w:p>
          <w:p w14:paraId="00000124" w14:textId="77777777" w:rsidR="00366462" w:rsidRDefault="000546BE">
            <w:pPr>
              <w:numPr>
                <w:ilvl w:val="0"/>
                <w:numId w:val="9"/>
              </w:numPr>
              <w:rPr>
                <w:rFonts w:ascii="Lato" w:eastAsia="Lato" w:hAnsi="Lato" w:cs="Lato"/>
                <w:sz w:val="22"/>
                <w:szCs w:val="22"/>
              </w:rPr>
            </w:pPr>
            <w:r>
              <w:rPr>
                <w:rFonts w:ascii="Lato" w:eastAsia="Lato" w:hAnsi="Lato" w:cs="Lato"/>
                <w:sz w:val="22"/>
                <w:szCs w:val="22"/>
              </w:rPr>
              <w:t>They may also prepare a protest art poster or visualization on immigration or human movement.  Again the icon of human movement, a butterfly must be incorporated in their finished work.</w:t>
            </w:r>
          </w:p>
          <w:p w14:paraId="00000125" w14:textId="77777777" w:rsidR="00366462" w:rsidRDefault="00366462">
            <w:pPr>
              <w:rPr>
                <w:rFonts w:ascii="Lato" w:eastAsia="Lato" w:hAnsi="Lato" w:cs="Lato"/>
                <w:sz w:val="22"/>
                <w:szCs w:val="22"/>
              </w:rPr>
            </w:pPr>
          </w:p>
          <w:p w14:paraId="00000126" w14:textId="77777777" w:rsidR="00366462" w:rsidRDefault="000546BE">
            <w:pPr>
              <w:numPr>
                <w:ilvl w:val="0"/>
                <w:numId w:val="9"/>
              </w:numPr>
              <w:rPr>
                <w:rFonts w:ascii="Lato" w:eastAsia="Lato" w:hAnsi="Lato" w:cs="Lato"/>
                <w:sz w:val="22"/>
                <w:szCs w:val="22"/>
              </w:rPr>
            </w:pPr>
            <w:r>
              <w:rPr>
                <w:rFonts w:ascii="Lato" w:eastAsia="Lato" w:hAnsi="Lato" w:cs="Lato"/>
                <w:sz w:val="22"/>
                <w:szCs w:val="22"/>
              </w:rPr>
              <w:t>Any other alternative assessment tool that clearly demonstrates content knowledge of the enduring understandings in the Unit Lessons.</w:t>
            </w:r>
          </w:p>
        </w:tc>
      </w:tr>
      <w:tr w:rsidR="00366462" w14:paraId="0F6CD86F" w14:textId="77777777">
        <w:tc>
          <w:tcPr>
            <w:tcW w:w="8640" w:type="dxa"/>
            <w:shd w:val="clear" w:color="auto" w:fill="auto"/>
            <w:tcMar>
              <w:top w:w="100" w:type="dxa"/>
              <w:left w:w="100" w:type="dxa"/>
              <w:bottom w:w="100" w:type="dxa"/>
              <w:right w:w="100" w:type="dxa"/>
            </w:tcMar>
          </w:tcPr>
          <w:p w14:paraId="00000127"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lastRenderedPageBreak/>
              <w:t>Closing and Homework (if any)</w:t>
            </w:r>
          </w:p>
        </w:tc>
      </w:tr>
      <w:tr w:rsidR="00366462" w14:paraId="5DB7DD02" w14:textId="77777777">
        <w:tc>
          <w:tcPr>
            <w:tcW w:w="8640" w:type="dxa"/>
            <w:shd w:val="clear" w:color="auto" w:fill="auto"/>
            <w:tcMar>
              <w:top w:w="100" w:type="dxa"/>
              <w:left w:w="100" w:type="dxa"/>
              <w:bottom w:w="100" w:type="dxa"/>
              <w:right w:w="100" w:type="dxa"/>
            </w:tcMar>
          </w:tcPr>
          <w:p w14:paraId="00000128" w14:textId="77777777" w:rsidR="00366462" w:rsidRDefault="000546BE">
            <w:pPr>
              <w:rPr>
                <w:rFonts w:ascii="Lato" w:eastAsia="Lato" w:hAnsi="Lato" w:cs="Lato"/>
                <w:b/>
                <w:sz w:val="22"/>
                <w:szCs w:val="22"/>
              </w:rPr>
            </w:pPr>
            <w:r>
              <w:rPr>
                <w:rFonts w:ascii="Lato" w:eastAsia="Lato" w:hAnsi="Lato" w:cs="Lato"/>
                <w:sz w:val="22"/>
                <w:szCs w:val="22"/>
              </w:rPr>
              <w:t xml:space="preserve">Students submit their final pieces, and the teacher reviews all rough drafts using </w:t>
            </w:r>
            <w:hyperlink r:id="rId37">
              <w:r>
                <w:rPr>
                  <w:rFonts w:ascii="Lato" w:eastAsia="Lato" w:hAnsi="Lato" w:cs="Lato"/>
                  <w:color w:val="1155CC"/>
                  <w:sz w:val="22"/>
                  <w:szCs w:val="22"/>
                  <w:u w:val="single"/>
                </w:rPr>
                <w:t>this rubric</w:t>
              </w:r>
            </w:hyperlink>
            <w:r>
              <w:rPr>
                <w:rFonts w:ascii="Lato" w:eastAsia="Lato" w:hAnsi="Lato" w:cs="Lato"/>
                <w:sz w:val="22"/>
                <w:szCs w:val="22"/>
              </w:rPr>
              <w:t xml:space="preserve">. The teacher then provides feedback that scaffolds all preliminary work for correction and provides clarification and guidance. </w:t>
            </w:r>
          </w:p>
        </w:tc>
      </w:tr>
    </w:tbl>
    <w:p w14:paraId="00000129" w14:textId="77777777" w:rsidR="00366462" w:rsidRDefault="00366462">
      <w:pPr>
        <w:rPr>
          <w:rFonts w:ascii="Lato" w:eastAsia="Lato" w:hAnsi="Lato" w:cs="Lato"/>
          <w:sz w:val="22"/>
          <w:szCs w:val="22"/>
        </w:rPr>
      </w:pPr>
    </w:p>
    <w:tbl>
      <w:tblPr>
        <w:tblStyle w:val="a5"/>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366462" w14:paraId="71A688E3" w14:textId="77777777">
        <w:tc>
          <w:tcPr>
            <w:tcW w:w="8640" w:type="dxa"/>
            <w:shd w:val="clear" w:color="auto" w:fill="auto"/>
            <w:tcMar>
              <w:top w:w="100" w:type="dxa"/>
              <w:left w:w="100" w:type="dxa"/>
              <w:bottom w:w="100" w:type="dxa"/>
              <w:right w:w="100" w:type="dxa"/>
            </w:tcMar>
          </w:tcPr>
          <w:p w14:paraId="0000012A" w14:textId="77777777" w:rsidR="00366462" w:rsidRDefault="000546BE">
            <w:pPr>
              <w:jc w:val="center"/>
              <w:rPr>
                <w:rFonts w:ascii="Lato" w:eastAsia="Lato" w:hAnsi="Lato" w:cs="Lato"/>
                <w:sz w:val="26"/>
                <w:szCs w:val="26"/>
              </w:rPr>
            </w:pPr>
            <w:r>
              <w:rPr>
                <w:rFonts w:ascii="Lato" w:eastAsia="Lato" w:hAnsi="Lato" w:cs="Lato"/>
                <w:sz w:val="26"/>
                <w:szCs w:val="26"/>
              </w:rPr>
              <w:t>Lesson Seven</w:t>
            </w:r>
          </w:p>
        </w:tc>
      </w:tr>
      <w:tr w:rsidR="00366462" w14:paraId="1CDE73A3" w14:textId="77777777">
        <w:tc>
          <w:tcPr>
            <w:tcW w:w="8640" w:type="dxa"/>
            <w:shd w:val="clear" w:color="auto" w:fill="auto"/>
            <w:tcMar>
              <w:top w:w="100" w:type="dxa"/>
              <w:left w:w="100" w:type="dxa"/>
              <w:bottom w:w="100" w:type="dxa"/>
              <w:right w:w="100" w:type="dxa"/>
            </w:tcMar>
          </w:tcPr>
          <w:p w14:paraId="0000012B"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Lesson Objective(s) or Essential Question(s)</w:t>
            </w:r>
          </w:p>
        </w:tc>
      </w:tr>
      <w:tr w:rsidR="00366462" w14:paraId="1D0701C5" w14:textId="77777777">
        <w:tc>
          <w:tcPr>
            <w:tcW w:w="8640" w:type="dxa"/>
            <w:shd w:val="clear" w:color="auto" w:fill="auto"/>
            <w:tcMar>
              <w:top w:w="100" w:type="dxa"/>
              <w:left w:w="100" w:type="dxa"/>
              <w:bottom w:w="100" w:type="dxa"/>
              <w:right w:w="100" w:type="dxa"/>
            </w:tcMar>
          </w:tcPr>
          <w:p w14:paraId="0000012C" w14:textId="77777777" w:rsidR="00366462" w:rsidRDefault="000546BE">
            <w:pPr>
              <w:rPr>
                <w:rFonts w:ascii="Lato" w:eastAsia="Lato" w:hAnsi="Lato" w:cs="Lato"/>
                <w:sz w:val="22"/>
                <w:szCs w:val="22"/>
              </w:rPr>
            </w:pPr>
            <w:r>
              <w:rPr>
                <w:rFonts w:ascii="Lato" w:eastAsia="Lato" w:hAnsi="Lato" w:cs="Lato"/>
                <w:sz w:val="22"/>
                <w:szCs w:val="22"/>
              </w:rPr>
              <w:lastRenderedPageBreak/>
              <w:t xml:space="preserve">Students will be able to apply individual creativity, and connections to reporting explored through this unit, to create videos that advocate for migrants andas youth worldwide. </w:t>
            </w:r>
          </w:p>
        </w:tc>
      </w:tr>
      <w:tr w:rsidR="00366462" w14:paraId="30DB95F8" w14:textId="77777777">
        <w:tc>
          <w:tcPr>
            <w:tcW w:w="8640" w:type="dxa"/>
            <w:shd w:val="clear" w:color="auto" w:fill="auto"/>
            <w:tcMar>
              <w:top w:w="100" w:type="dxa"/>
              <w:left w:w="100" w:type="dxa"/>
              <w:bottom w:w="100" w:type="dxa"/>
              <w:right w:w="100" w:type="dxa"/>
            </w:tcMar>
          </w:tcPr>
          <w:p w14:paraId="0000012D" w14:textId="77777777" w:rsidR="00366462" w:rsidRDefault="000546BE">
            <w:pPr>
              <w:jc w:val="center"/>
              <w:rPr>
                <w:rFonts w:ascii="Lato" w:eastAsia="Lato" w:hAnsi="Lato" w:cs="Lato"/>
                <w:b/>
                <w:sz w:val="22"/>
                <w:szCs w:val="22"/>
              </w:rPr>
            </w:pPr>
            <w:r>
              <w:rPr>
                <w:rFonts w:ascii="Lato" w:eastAsia="Lato" w:hAnsi="Lato" w:cs="Lato"/>
                <w:b/>
                <w:sz w:val="22"/>
                <w:szCs w:val="22"/>
              </w:rPr>
              <w:t>Vocabulary</w:t>
            </w:r>
          </w:p>
        </w:tc>
      </w:tr>
      <w:tr w:rsidR="00366462" w14:paraId="731515CB" w14:textId="77777777">
        <w:tc>
          <w:tcPr>
            <w:tcW w:w="8640" w:type="dxa"/>
            <w:shd w:val="clear" w:color="auto" w:fill="auto"/>
            <w:tcMar>
              <w:top w:w="100" w:type="dxa"/>
              <w:left w:w="100" w:type="dxa"/>
              <w:bottom w:w="100" w:type="dxa"/>
              <w:right w:w="100" w:type="dxa"/>
            </w:tcMar>
          </w:tcPr>
          <w:p w14:paraId="0000012E" w14:textId="77777777" w:rsidR="00366462" w:rsidRDefault="000546BE">
            <w:pPr>
              <w:rPr>
                <w:rFonts w:ascii="Lato" w:eastAsia="Lato" w:hAnsi="Lato" w:cs="Lato"/>
                <w:sz w:val="22"/>
                <w:szCs w:val="22"/>
              </w:rPr>
            </w:pPr>
            <w:r>
              <w:rPr>
                <w:rFonts w:ascii="Lato" w:eastAsia="Lato" w:hAnsi="Lato" w:cs="Lato"/>
                <w:sz w:val="22"/>
                <w:szCs w:val="22"/>
              </w:rPr>
              <w:t>None</w:t>
            </w:r>
          </w:p>
        </w:tc>
      </w:tr>
      <w:tr w:rsidR="00366462" w14:paraId="0AF210A0" w14:textId="77777777">
        <w:tc>
          <w:tcPr>
            <w:tcW w:w="8640" w:type="dxa"/>
            <w:shd w:val="clear" w:color="auto" w:fill="auto"/>
            <w:tcMar>
              <w:top w:w="100" w:type="dxa"/>
              <w:left w:w="100" w:type="dxa"/>
              <w:bottom w:w="100" w:type="dxa"/>
              <w:right w:w="100" w:type="dxa"/>
            </w:tcMar>
          </w:tcPr>
          <w:p w14:paraId="0000012F" w14:textId="77777777" w:rsidR="00366462" w:rsidRDefault="000546BE">
            <w:pPr>
              <w:widowControl w:val="0"/>
              <w:jc w:val="center"/>
              <w:rPr>
                <w:rFonts w:ascii="Lato" w:eastAsia="Lato" w:hAnsi="Lato" w:cs="Lato"/>
                <w:sz w:val="22"/>
                <w:szCs w:val="22"/>
              </w:rPr>
            </w:pPr>
            <w:r>
              <w:rPr>
                <w:rFonts w:ascii="Lato" w:eastAsia="Lato" w:hAnsi="Lato" w:cs="Lato"/>
                <w:b/>
                <w:sz w:val="22"/>
                <w:szCs w:val="22"/>
              </w:rPr>
              <w:t>Warm-up / Do Now</w:t>
            </w:r>
          </w:p>
        </w:tc>
      </w:tr>
      <w:tr w:rsidR="00366462" w14:paraId="0374719E" w14:textId="77777777">
        <w:tc>
          <w:tcPr>
            <w:tcW w:w="8640" w:type="dxa"/>
            <w:shd w:val="clear" w:color="auto" w:fill="auto"/>
            <w:tcMar>
              <w:top w:w="100" w:type="dxa"/>
              <w:left w:w="100" w:type="dxa"/>
              <w:bottom w:w="100" w:type="dxa"/>
              <w:right w:w="100" w:type="dxa"/>
            </w:tcMar>
          </w:tcPr>
          <w:p w14:paraId="00000130" w14:textId="77777777" w:rsidR="00366462" w:rsidRDefault="000546BE">
            <w:pPr>
              <w:rPr>
                <w:rFonts w:ascii="Lato" w:eastAsia="Lato" w:hAnsi="Lato" w:cs="Lato"/>
                <w:sz w:val="22"/>
                <w:szCs w:val="22"/>
              </w:rPr>
            </w:pPr>
            <w:r>
              <w:rPr>
                <w:rFonts w:ascii="Lato" w:eastAsia="Lato" w:hAnsi="Lato" w:cs="Lato"/>
                <w:sz w:val="22"/>
                <w:szCs w:val="22"/>
              </w:rPr>
              <w:t>Daily Journal Reflection:</w:t>
            </w:r>
          </w:p>
          <w:p w14:paraId="00000131" w14:textId="77777777" w:rsidR="00366462" w:rsidRDefault="000546BE">
            <w:pPr>
              <w:rPr>
                <w:rFonts w:ascii="Lato" w:eastAsia="Lato" w:hAnsi="Lato" w:cs="Lato"/>
                <w:sz w:val="22"/>
                <w:szCs w:val="22"/>
              </w:rPr>
            </w:pPr>
            <w:r>
              <w:rPr>
                <w:rFonts w:ascii="Lato" w:eastAsia="Lato" w:hAnsi="Lato" w:cs="Lato"/>
                <w:sz w:val="22"/>
                <w:szCs w:val="22"/>
              </w:rPr>
              <w:t>Students reflect on the following:</w:t>
            </w:r>
          </w:p>
          <w:p w14:paraId="00000132" w14:textId="77777777" w:rsidR="00366462" w:rsidRDefault="000546BE">
            <w:pPr>
              <w:numPr>
                <w:ilvl w:val="0"/>
                <w:numId w:val="24"/>
              </w:numPr>
              <w:rPr>
                <w:rFonts w:ascii="Lato" w:eastAsia="Lato" w:hAnsi="Lato" w:cs="Lato"/>
                <w:sz w:val="22"/>
                <w:szCs w:val="22"/>
              </w:rPr>
            </w:pPr>
            <w:r>
              <w:rPr>
                <w:rFonts w:ascii="Lato" w:eastAsia="Lato" w:hAnsi="Lato" w:cs="Lato"/>
                <w:sz w:val="22"/>
                <w:szCs w:val="22"/>
              </w:rPr>
              <w:t xml:space="preserve">Now that you have begun the creative process, what are the challenges that you are experiencing? </w:t>
            </w:r>
          </w:p>
          <w:p w14:paraId="00000133" w14:textId="77777777" w:rsidR="00366462" w:rsidRDefault="000546BE">
            <w:pPr>
              <w:numPr>
                <w:ilvl w:val="0"/>
                <w:numId w:val="24"/>
              </w:numPr>
              <w:rPr>
                <w:rFonts w:ascii="Lato" w:eastAsia="Lato" w:hAnsi="Lato" w:cs="Lato"/>
                <w:sz w:val="22"/>
                <w:szCs w:val="22"/>
              </w:rPr>
            </w:pPr>
            <w:r>
              <w:rPr>
                <w:rFonts w:ascii="Lato" w:eastAsia="Lato" w:hAnsi="Lato" w:cs="Lato"/>
                <w:sz w:val="22"/>
                <w:szCs w:val="22"/>
              </w:rPr>
              <w:t xml:space="preserve">Are you having difficulty finding the voice you want? If not, why is this assessment easy for you?   </w:t>
            </w:r>
          </w:p>
          <w:p w14:paraId="00000134" w14:textId="77777777" w:rsidR="00366462" w:rsidRDefault="000546BE">
            <w:pPr>
              <w:numPr>
                <w:ilvl w:val="0"/>
                <w:numId w:val="24"/>
              </w:numPr>
              <w:rPr>
                <w:rFonts w:ascii="Lato" w:eastAsia="Lato" w:hAnsi="Lato" w:cs="Lato"/>
                <w:sz w:val="22"/>
                <w:szCs w:val="22"/>
              </w:rPr>
            </w:pPr>
            <w:r>
              <w:rPr>
                <w:rFonts w:ascii="Lato" w:eastAsia="Lato" w:hAnsi="Lato" w:cs="Lato"/>
                <w:sz w:val="22"/>
                <w:szCs w:val="22"/>
              </w:rPr>
              <w:t>In short, discuss your creative process; what are you learning about global human movement? What are you learning about yourself and others affected by it?</w:t>
            </w:r>
          </w:p>
          <w:p w14:paraId="00000135" w14:textId="77777777" w:rsidR="00366462" w:rsidRDefault="00366462">
            <w:pPr>
              <w:rPr>
                <w:rFonts w:ascii="Lato" w:eastAsia="Lato" w:hAnsi="Lato" w:cs="Lato"/>
                <w:sz w:val="22"/>
                <w:szCs w:val="22"/>
              </w:rPr>
            </w:pPr>
          </w:p>
        </w:tc>
      </w:tr>
      <w:tr w:rsidR="00366462" w14:paraId="25376350" w14:textId="77777777">
        <w:tc>
          <w:tcPr>
            <w:tcW w:w="8640" w:type="dxa"/>
            <w:shd w:val="clear" w:color="auto" w:fill="auto"/>
            <w:tcMar>
              <w:top w:w="100" w:type="dxa"/>
              <w:left w:w="100" w:type="dxa"/>
              <w:bottom w:w="100" w:type="dxa"/>
              <w:right w:w="100" w:type="dxa"/>
            </w:tcMar>
          </w:tcPr>
          <w:p w14:paraId="00000136"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Focus text(s) / resource(s) for today’s lesson</w:t>
            </w:r>
          </w:p>
        </w:tc>
      </w:tr>
      <w:tr w:rsidR="00366462" w14:paraId="58E9AE48" w14:textId="77777777">
        <w:tc>
          <w:tcPr>
            <w:tcW w:w="8640" w:type="dxa"/>
            <w:shd w:val="clear" w:color="auto" w:fill="auto"/>
            <w:tcMar>
              <w:top w:w="100" w:type="dxa"/>
              <w:left w:w="100" w:type="dxa"/>
              <w:bottom w:w="100" w:type="dxa"/>
              <w:right w:w="100" w:type="dxa"/>
            </w:tcMar>
          </w:tcPr>
          <w:p w14:paraId="00000137" w14:textId="77777777" w:rsidR="00366462" w:rsidRDefault="000546BE">
            <w:pPr>
              <w:rPr>
                <w:rFonts w:ascii="Lato" w:eastAsia="Lato" w:hAnsi="Lato" w:cs="Lato"/>
                <w:sz w:val="22"/>
                <w:szCs w:val="22"/>
              </w:rPr>
            </w:pPr>
            <w:r>
              <w:rPr>
                <w:rFonts w:ascii="Lato" w:eastAsia="Lato" w:hAnsi="Lato" w:cs="Lato"/>
                <w:sz w:val="22"/>
                <w:szCs w:val="22"/>
              </w:rPr>
              <w:t>None</w:t>
            </w:r>
          </w:p>
        </w:tc>
      </w:tr>
      <w:tr w:rsidR="00366462" w14:paraId="17CFDF2B" w14:textId="77777777">
        <w:tc>
          <w:tcPr>
            <w:tcW w:w="8640" w:type="dxa"/>
            <w:shd w:val="clear" w:color="auto" w:fill="auto"/>
            <w:tcMar>
              <w:top w:w="100" w:type="dxa"/>
              <w:left w:w="100" w:type="dxa"/>
              <w:bottom w:w="100" w:type="dxa"/>
              <w:right w:w="100" w:type="dxa"/>
            </w:tcMar>
          </w:tcPr>
          <w:p w14:paraId="00000138" w14:textId="77777777" w:rsidR="00366462" w:rsidRDefault="000546BE">
            <w:pPr>
              <w:widowControl w:val="0"/>
              <w:jc w:val="center"/>
              <w:rPr>
                <w:rFonts w:ascii="Lato" w:eastAsia="Lato" w:hAnsi="Lato" w:cs="Lato"/>
                <w:color w:val="0563C1"/>
                <w:sz w:val="22"/>
                <w:szCs w:val="22"/>
                <w:u w:val="single"/>
              </w:rPr>
            </w:pPr>
            <w:r>
              <w:rPr>
                <w:rFonts w:ascii="Lato" w:eastAsia="Lato" w:hAnsi="Lato" w:cs="Lato"/>
                <w:b/>
                <w:sz w:val="22"/>
                <w:szCs w:val="22"/>
              </w:rPr>
              <w:t>Lesson / Activities</w:t>
            </w:r>
          </w:p>
        </w:tc>
      </w:tr>
      <w:tr w:rsidR="00366462" w14:paraId="1CB13463" w14:textId="77777777">
        <w:tc>
          <w:tcPr>
            <w:tcW w:w="8640" w:type="dxa"/>
            <w:shd w:val="clear" w:color="auto" w:fill="auto"/>
            <w:tcMar>
              <w:top w:w="100" w:type="dxa"/>
              <w:left w:w="100" w:type="dxa"/>
              <w:bottom w:w="100" w:type="dxa"/>
              <w:right w:w="100" w:type="dxa"/>
            </w:tcMar>
          </w:tcPr>
          <w:p w14:paraId="00000139" w14:textId="77777777" w:rsidR="00366462" w:rsidRDefault="000546BE">
            <w:pPr>
              <w:numPr>
                <w:ilvl w:val="0"/>
                <w:numId w:val="13"/>
              </w:numPr>
              <w:rPr>
                <w:rFonts w:ascii="Lato" w:eastAsia="Lato" w:hAnsi="Lato" w:cs="Lato"/>
                <w:sz w:val="22"/>
                <w:szCs w:val="22"/>
              </w:rPr>
            </w:pPr>
            <w:r>
              <w:rPr>
                <w:rFonts w:ascii="Lato" w:eastAsia="Lato" w:hAnsi="Lato" w:cs="Lato"/>
                <w:sz w:val="22"/>
                <w:szCs w:val="22"/>
              </w:rPr>
              <w:t>Using various technology video camera, telephone, and /or other available audio-visual equipment), students prepare their final 90-second video presentations for completion of final film on their individual scripts. Their videos should reflect their responses to the following questions:</w:t>
            </w:r>
          </w:p>
          <w:p w14:paraId="0000013A" w14:textId="77777777" w:rsidR="00366462" w:rsidRDefault="000546BE">
            <w:pPr>
              <w:numPr>
                <w:ilvl w:val="0"/>
                <w:numId w:val="11"/>
              </w:numPr>
              <w:rPr>
                <w:rFonts w:ascii="Lato" w:eastAsia="Lato" w:hAnsi="Lato" w:cs="Lato"/>
                <w:sz w:val="22"/>
                <w:szCs w:val="22"/>
              </w:rPr>
            </w:pPr>
            <w:r>
              <w:rPr>
                <w:rFonts w:ascii="Lato" w:eastAsia="Lato" w:hAnsi="Lato" w:cs="Lato"/>
                <w:sz w:val="22"/>
                <w:szCs w:val="22"/>
              </w:rPr>
              <w:t>What has human movement meant to you thus far?</w:t>
            </w:r>
          </w:p>
          <w:p w14:paraId="0000013B" w14:textId="77777777" w:rsidR="00366462" w:rsidRDefault="000546BE">
            <w:pPr>
              <w:numPr>
                <w:ilvl w:val="0"/>
                <w:numId w:val="11"/>
              </w:numPr>
              <w:rPr>
                <w:rFonts w:ascii="Lato" w:eastAsia="Lato" w:hAnsi="Lato" w:cs="Lato"/>
                <w:sz w:val="22"/>
                <w:szCs w:val="22"/>
              </w:rPr>
            </w:pPr>
            <w:r>
              <w:rPr>
                <w:rFonts w:ascii="Lato" w:eastAsia="Lato" w:hAnsi="Lato" w:cs="Lato"/>
                <w:sz w:val="22"/>
                <w:szCs w:val="22"/>
              </w:rPr>
              <w:t xml:space="preserve">What do you want the world to know about the importance of human movement? For safety, survival, identity, for uplift? </w:t>
            </w:r>
          </w:p>
          <w:p w14:paraId="0000013C" w14:textId="77777777" w:rsidR="00366462" w:rsidRDefault="00366462">
            <w:pPr>
              <w:rPr>
                <w:rFonts w:ascii="Lato" w:eastAsia="Lato" w:hAnsi="Lato" w:cs="Lato"/>
                <w:sz w:val="22"/>
                <w:szCs w:val="22"/>
              </w:rPr>
            </w:pPr>
          </w:p>
          <w:p w14:paraId="0000013D" w14:textId="77777777" w:rsidR="00366462" w:rsidRDefault="000546BE">
            <w:pPr>
              <w:numPr>
                <w:ilvl w:val="0"/>
                <w:numId w:val="13"/>
              </w:numPr>
              <w:rPr>
                <w:rFonts w:ascii="Lato" w:eastAsia="Lato" w:hAnsi="Lato" w:cs="Lato"/>
                <w:sz w:val="22"/>
                <w:szCs w:val="22"/>
              </w:rPr>
            </w:pPr>
            <w:r>
              <w:rPr>
                <w:rFonts w:ascii="Lato" w:eastAsia="Lato" w:hAnsi="Lato" w:cs="Lato"/>
                <w:sz w:val="22"/>
                <w:szCs w:val="22"/>
              </w:rPr>
              <w:t>Students finalize and publish their work using Youtube, Vimeo, or by submitting their videos via email.</w:t>
            </w:r>
          </w:p>
        </w:tc>
      </w:tr>
      <w:tr w:rsidR="00366462" w14:paraId="5533838B" w14:textId="77777777">
        <w:tc>
          <w:tcPr>
            <w:tcW w:w="8640" w:type="dxa"/>
            <w:shd w:val="clear" w:color="auto" w:fill="auto"/>
            <w:tcMar>
              <w:top w:w="100" w:type="dxa"/>
              <w:left w:w="100" w:type="dxa"/>
              <w:bottom w:w="100" w:type="dxa"/>
              <w:right w:w="100" w:type="dxa"/>
            </w:tcMar>
          </w:tcPr>
          <w:p w14:paraId="0000013E" w14:textId="77777777" w:rsidR="00366462" w:rsidRDefault="000546BE">
            <w:pPr>
              <w:widowControl w:val="0"/>
              <w:jc w:val="center"/>
              <w:rPr>
                <w:rFonts w:ascii="Lato" w:eastAsia="Lato" w:hAnsi="Lato" w:cs="Lato"/>
                <w:b/>
                <w:sz w:val="22"/>
                <w:szCs w:val="22"/>
              </w:rPr>
            </w:pPr>
            <w:r>
              <w:rPr>
                <w:rFonts w:ascii="Lato" w:eastAsia="Lato" w:hAnsi="Lato" w:cs="Lato"/>
                <w:b/>
                <w:sz w:val="22"/>
                <w:szCs w:val="22"/>
              </w:rPr>
              <w:t>Closing and Homework (if any)</w:t>
            </w:r>
          </w:p>
        </w:tc>
      </w:tr>
      <w:tr w:rsidR="00366462" w14:paraId="344A5393" w14:textId="77777777">
        <w:tc>
          <w:tcPr>
            <w:tcW w:w="8640" w:type="dxa"/>
            <w:shd w:val="clear" w:color="auto" w:fill="auto"/>
            <w:tcMar>
              <w:top w:w="100" w:type="dxa"/>
              <w:left w:w="100" w:type="dxa"/>
              <w:bottom w:w="100" w:type="dxa"/>
              <w:right w:w="100" w:type="dxa"/>
            </w:tcMar>
          </w:tcPr>
          <w:p w14:paraId="0000013F" w14:textId="77777777" w:rsidR="00366462" w:rsidRDefault="000546BE">
            <w:pPr>
              <w:rPr>
                <w:rFonts w:ascii="Lato" w:eastAsia="Lato" w:hAnsi="Lato" w:cs="Lato"/>
                <w:b/>
                <w:sz w:val="22"/>
                <w:szCs w:val="22"/>
              </w:rPr>
            </w:pPr>
            <w:r>
              <w:rPr>
                <w:rFonts w:ascii="Lato" w:eastAsia="Lato" w:hAnsi="Lato" w:cs="Lato"/>
                <w:b/>
                <w:sz w:val="22"/>
                <w:szCs w:val="22"/>
              </w:rPr>
              <w:t>None</w:t>
            </w:r>
          </w:p>
        </w:tc>
      </w:tr>
    </w:tbl>
    <w:p w14:paraId="00000140" w14:textId="77777777" w:rsidR="00366462" w:rsidRDefault="00366462">
      <w:pPr>
        <w:rPr>
          <w:rFonts w:ascii="Lato" w:eastAsia="Lato" w:hAnsi="Lato" w:cs="Lato"/>
          <w:b/>
          <w:sz w:val="22"/>
          <w:szCs w:val="22"/>
          <w:u w:val="single"/>
        </w:rPr>
      </w:pPr>
    </w:p>
    <w:p w14:paraId="00000141" w14:textId="77777777" w:rsidR="00366462" w:rsidRDefault="00366462">
      <w:pPr>
        <w:rPr>
          <w:rFonts w:ascii="Lato" w:eastAsia="Lato" w:hAnsi="Lato" w:cs="Lato"/>
          <w:b/>
          <w:sz w:val="22"/>
          <w:szCs w:val="22"/>
        </w:rPr>
      </w:pPr>
    </w:p>
    <w:sectPr w:rsidR="00366462">
      <w:headerReference w:type="default" r:id="rId38"/>
      <w:footerReference w:type="default" r:id="rId39"/>
      <w:pgSz w:w="12240" w:h="15840"/>
      <w:pgMar w:top="1440" w:right="1800" w:bottom="1440" w:left="180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53C7F" w14:textId="77777777" w:rsidR="000E1C9E" w:rsidRDefault="000E1C9E">
      <w:r>
        <w:separator/>
      </w:r>
    </w:p>
  </w:endnote>
  <w:endnote w:type="continuationSeparator" w:id="0">
    <w:p w14:paraId="028D3614" w14:textId="77777777" w:rsidR="000E1C9E" w:rsidRDefault="000E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Segoe U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4" w14:textId="77777777" w:rsidR="00366462" w:rsidRDefault="000546BE">
    <w:pPr>
      <w:spacing w:line="276" w:lineRule="auto"/>
      <w:jc w:val="center"/>
      <w:rPr>
        <w:rFonts w:ascii="Arial" w:eastAsia="Arial" w:hAnsi="Arial" w:cs="Arial"/>
        <w:sz w:val="22"/>
        <w:szCs w:val="22"/>
      </w:rPr>
    </w:pPr>
    <w:r>
      <w:rPr>
        <w:rFonts w:ascii="Lato" w:eastAsia="Lato" w:hAnsi="Lato" w:cs="Lato"/>
        <w:sz w:val="18"/>
        <w:szCs w:val="18"/>
      </w:rPr>
      <w:t>This unit was created by Ruth-Terry Walden as part of the spring 2021 Pulitzer Center Teacher Fellowship program on Stories of Migration</w:t>
    </w:r>
  </w:p>
  <w:p w14:paraId="00000145" w14:textId="77777777" w:rsidR="00366462" w:rsidRDefault="003664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1862D" w14:textId="77777777" w:rsidR="000E1C9E" w:rsidRDefault="000E1C9E">
      <w:r>
        <w:separator/>
      </w:r>
    </w:p>
  </w:footnote>
  <w:footnote w:type="continuationSeparator" w:id="0">
    <w:p w14:paraId="5A52D8AF" w14:textId="77777777" w:rsidR="000E1C9E" w:rsidRDefault="000E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2" w14:textId="77777777" w:rsidR="00366462" w:rsidRDefault="000546BE">
    <w:pPr>
      <w:spacing w:line="276" w:lineRule="auto"/>
      <w:jc w:val="right"/>
      <w:rPr>
        <w:rFonts w:ascii="Arial" w:eastAsia="Arial" w:hAnsi="Arial" w:cs="Arial"/>
        <w:sz w:val="22"/>
        <w:szCs w:val="22"/>
      </w:rPr>
    </w:pPr>
    <w:r>
      <w:rPr>
        <w:noProof/>
      </w:rPr>
      <w:drawing>
        <wp:anchor distT="114300" distB="114300" distL="114300" distR="114300" simplePos="0" relativeHeight="251658240" behindDoc="0" locked="0" layoutInCell="1" hidden="0" allowOverlap="1">
          <wp:simplePos x="0" y="0"/>
          <wp:positionH relativeFrom="column">
            <wp:posOffset>66676</wp:posOffset>
          </wp:positionH>
          <wp:positionV relativeFrom="paragraph">
            <wp:posOffset>139700</wp:posOffset>
          </wp:positionV>
          <wp:extent cx="1791891" cy="233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1891" cy="233363"/>
                  </a:xfrm>
                  <a:prstGeom prst="rect">
                    <a:avLst/>
                  </a:prstGeom>
                  <a:ln/>
                </pic:spPr>
              </pic:pic>
            </a:graphicData>
          </a:graphic>
        </wp:anchor>
      </w:drawing>
    </w:r>
  </w:p>
  <w:p w14:paraId="00000143" w14:textId="355C5A62" w:rsidR="00366462" w:rsidRDefault="000546BE">
    <w:pPr>
      <w:spacing w:line="276" w:lineRule="auto"/>
      <w:ind w:firstLine="720"/>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Lato" w:eastAsia="Lato" w:hAnsi="Lato" w:cs="Lato"/>
        <w:sz w:val="22"/>
        <w:szCs w:val="22"/>
      </w:rPr>
      <w:fldChar w:fldCharType="begin"/>
    </w:r>
    <w:r>
      <w:rPr>
        <w:rFonts w:ascii="Lato" w:eastAsia="Lato" w:hAnsi="Lato" w:cs="Lato"/>
        <w:sz w:val="22"/>
        <w:szCs w:val="22"/>
      </w:rPr>
      <w:instrText>PAGE</w:instrText>
    </w:r>
    <w:r>
      <w:rPr>
        <w:rFonts w:ascii="Lato" w:eastAsia="Lato" w:hAnsi="Lato" w:cs="Lato"/>
        <w:sz w:val="22"/>
        <w:szCs w:val="22"/>
      </w:rPr>
      <w:fldChar w:fldCharType="separate"/>
    </w:r>
    <w:r w:rsidR="002D6FBE">
      <w:rPr>
        <w:rFonts w:ascii="Lato" w:eastAsia="Lato" w:hAnsi="Lato" w:cs="Lato"/>
        <w:noProof/>
        <w:sz w:val="22"/>
        <w:szCs w:val="22"/>
      </w:rPr>
      <w:t>1</w:t>
    </w:r>
    <w:r>
      <w:rPr>
        <w:rFonts w:ascii="Lato" w:eastAsia="Lato" w:hAnsi="Lato" w:cs="Lato"/>
        <w:sz w:val="22"/>
        <w:szCs w:val="22"/>
      </w:rPr>
      <w:fldChar w:fldCharType="end"/>
    </w:r>
    <w:r>
      <w:rPr>
        <w:rFonts w:ascii="Lato" w:eastAsia="Lato" w:hAnsi="Lato" w:cs="Lato"/>
        <w:sz w:val="22"/>
        <w:szCs w:val="22"/>
      </w:rPr>
      <w:t xml:space="preserve"> of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3C7"/>
    <w:multiLevelType w:val="multilevel"/>
    <w:tmpl w:val="A3428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DE3E5F"/>
    <w:multiLevelType w:val="multilevel"/>
    <w:tmpl w:val="07942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C02FBE"/>
    <w:multiLevelType w:val="multilevel"/>
    <w:tmpl w:val="861681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4FA7997"/>
    <w:multiLevelType w:val="multilevel"/>
    <w:tmpl w:val="B9F22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81270B"/>
    <w:multiLevelType w:val="multilevel"/>
    <w:tmpl w:val="215E9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3F0D47"/>
    <w:multiLevelType w:val="multilevel"/>
    <w:tmpl w:val="FD2AC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D5493"/>
    <w:multiLevelType w:val="multilevel"/>
    <w:tmpl w:val="81B47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B54BBA"/>
    <w:multiLevelType w:val="multilevel"/>
    <w:tmpl w:val="E1F4E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E90AF4"/>
    <w:multiLevelType w:val="multilevel"/>
    <w:tmpl w:val="ED5C9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56545D"/>
    <w:multiLevelType w:val="multilevel"/>
    <w:tmpl w:val="6D804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454BE8"/>
    <w:multiLevelType w:val="multilevel"/>
    <w:tmpl w:val="93D24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48927E1"/>
    <w:multiLevelType w:val="multilevel"/>
    <w:tmpl w:val="4EC67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5A5B3B"/>
    <w:multiLevelType w:val="multilevel"/>
    <w:tmpl w:val="3A566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0C1137"/>
    <w:multiLevelType w:val="multilevel"/>
    <w:tmpl w:val="5D60A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FBC5BB7"/>
    <w:multiLevelType w:val="multilevel"/>
    <w:tmpl w:val="8A880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8F430F"/>
    <w:multiLevelType w:val="multilevel"/>
    <w:tmpl w:val="D6F4C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A01659"/>
    <w:multiLevelType w:val="multilevel"/>
    <w:tmpl w:val="0C127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95ABE"/>
    <w:multiLevelType w:val="multilevel"/>
    <w:tmpl w:val="C9FEB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997D61"/>
    <w:multiLevelType w:val="multilevel"/>
    <w:tmpl w:val="728E1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663827"/>
    <w:multiLevelType w:val="multilevel"/>
    <w:tmpl w:val="D0CCC0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2755C0C"/>
    <w:multiLevelType w:val="multilevel"/>
    <w:tmpl w:val="27A8D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0140B8D"/>
    <w:multiLevelType w:val="multilevel"/>
    <w:tmpl w:val="C0B68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1AF0491"/>
    <w:multiLevelType w:val="multilevel"/>
    <w:tmpl w:val="A65EE00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71B339D2"/>
    <w:multiLevelType w:val="multilevel"/>
    <w:tmpl w:val="BF04A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C93234"/>
    <w:multiLevelType w:val="multilevel"/>
    <w:tmpl w:val="61B007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47D2BF4"/>
    <w:multiLevelType w:val="multilevel"/>
    <w:tmpl w:val="DF766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56249E"/>
    <w:multiLevelType w:val="multilevel"/>
    <w:tmpl w:val="FDF2C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2B054C"/>
    <w:multiLevelType w:val="multilevel"/>
    <w:tmpl w:val="D2689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AA02812"/>
    <w:multiLevelType w:val="multilevel"/>
    <w:tmpl w:val="F0220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6"/>
  </w:num>
  <w:num w:numId="3">
    <w:abstractNumId w:val="8"/>
  </w:num>
  <w:num w:numId="4">
    <w:abstractNumId w:val="17"/>
  </w:num>
  <w:num w:numId="5">
    <w:abstractNumId w:val="15"/>
  </w:num>
  <w:num w:numId="6">
    <w:abstractNumId w:val="11"/>
  </w:num>
  <w:num w:numId="7">
    <w:abstractNumId w:val="1"/>
  </w:num>
  <w:num w:numId="8">
    <w:abstractNumId w:val="28"/>
  </w:num>
  <w:num w:numId="9">
    <w:abstractNumId w:val="10"/>
  </w:num>
  <w:num w:numId="10">
    <w:abstractNumId w:val="0"/>
  </w:num>
  <w:num w:numId="11">
    <w:abstractNumId w:val="5"/>
  </w:num>
  <w:num w:numId="12">
    <w:abstractNumId w:val="13"/>
  </w:num>
  <w:num w:numId="13">
    <w:abstractNumId w:val="27"/>
  </w:num>
  <w:num w:numId="14">
    <w:abstractNumId w:val="26"/>
  </w:num>
  <w:num w:numId="15">
    <w:abstractNumId w:val="14"/>
  </w:num>
  <w:num w:numId="16">
    <w:abstractNumId w:val="25"/>
  </w:num>
  <w:num w:numId="17">
    <w:abstractNumId w:val="24"/>
  </w:num>
  <w:num w:numId="18">
    <w:abstractNumId w:val="9"/>
  </w:num>
  <w:num w:numId="19">
    <w:abstractNumId w:val="2"/>
  </w:num>
  <w:num w:numId="20">
    <w:abstractNumId w:val="20"/>
  </w:num>
  <w:num w:numId="21">
    <w:abstractNumId w:val="6"/>
  </w:num>
  <w:num w:numId="22">
    <w:abstractNumId w:val="7"/>
  </w:num>
  <w:num w:numId="23">
    <w:abstractNumId w:val="12"/>
  </w:num>
  <w:num w:numId="24">
    <w:abstractNumId w:val="3"/>
  </w:num>
  <w:num w:numId="25">
    <w:abstractNumId w:val="22"/>
  </w:num>
  <w:num w:numId="26">
    <w:abstractNumId w:val="19"/>
  </w:num>
  <w:num w:numId="27">
    <w:abstractNumId w:val="23"/>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62"/>
    <w:rsid w:val="000546BE"/>
    <w:rsid w:val="000E1C9E"/>
    <w:rsid w:val="001F41AA"/>
    <w:rsid w:val="002D6FBE"/>
    <w:rsid w:val="0036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F28D9"/>
  <w15:docId w15:val="{CCA681C5-E5D0-9B4E-92EE-EAAC845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6FBE"/>
    <w:pPr>
      <w:tabs>
        <w:tab w:val="center" w:pos="4680"/>
        <w:tab w:val="right" w:pos="9360"/>
      </w:tabs>
    </w:pPr>
  </w:style>
  <w:style w:type="character" w:customStyle="1" w:styleId="HeaderChar">
    <w:name w:val="Header Char"/>
    <w:basedOn w:val="DefaultParagraphFont"/>
    <w:link w:val="Header"/>
    <w:uiPriority w:val="99"/>
    <w:rsid w:val="002D6FBE"/>
  </w:style>
  <w:style w:type="paragraph" w:styleId="Footer">
    <w:name w:val="footer"/>
    <w:basedOn w:val="Normal"/>
    <w:link w:val="FooterChar"/>
    <w:uiPriority w:val="99"/>
    <w:unhideWhenUsed/>
    <w:rsid w:val="002D6FBE"/>
    <w:pPr>
      <w:tabs>
        <w:tab w:val="center" w:pos="4680"/>
        <w:tab w:val="right" w:pos="9360"/>
      </w:tabs>
    </w:pPr>
  </w:style>
  <w:style w:type="character" w:customStyle="1" w:styleId="FooterChar">
    <w:name w:val="Footer Char"/>
    <w:basedOn w:val="DefaultParagraphFont"/>
    <w:link w:val="Footer"/>
    <w:uiPriority w:val="99"/>
    <w:rsid w:val="002D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heguardian.com/profile/marktownsend" TargetMode="External"/><Relationship Id="rId18" Type="http://schemas.openxmlformats.org/officeDocument/2006/relationships/hyperlink" Target="https://pulitzercenter.org/stories/intersex-and-proud" TargetMode="External"/><Relationship Id="rId26" Type="http://schemas.openxmlformats.org/officeDocument/2006/relationships/hyperlink" Target="https://pulitzercenter.org/stories/reporting-intersexuality-rural-zimbabwe" TargetMode="External"/><Relationship Id="rId39" Type="http://schemas.openxmlformats.org/officeDocument/2006/relationships/footer" Target="footer1.xml"/><Relationship Id="rId21" Type="http://schemas.openxmlformats.org/officeDocument/2006/relationships/hyperlink" Target="https://pulitzercenter.org/stories/intersex-and-proud" TargetMode="External"/><Relationship Id="rId34" Type="http://schemas.openxmlformats.org/officeDocument/2006/relationships/hyperlink" Target="https://pulitzercenter.org/reporting/coming-america-its-not-movie" TargetMode="External"/><Relationship Id="rId7" Type="http://schemas.openxmlformats.org/officeDocument/2006/relationships/hyperlink" Target="https://pulitzercenter.org/stories/half-century-after-their-deportation-chagossians-employ-football-and-community-tools" TargetMode="External"/><Relationship Id="rId2" Type="http://schemas.openxmlformats.org/officeDocument/2006/relationships/styles" Target="styles.xml"/><Relationship Id="rId16" Type="http://schemas.openxmlformats.org/officeDocument/2006/relationships/hyperlink" Target="https://www.modelteaching.com/education-articles/teaching-strategies/re-energizing-classroom-discussion-through-round-table-circles" TargetMode="External"/><Relationship Id="rId20" Type="http://schemas.openxmlformats.org/officeDocument/2006/relationships/hyperlink" Target="https://pulitzercenter.org/stories/intersex-and-proud" TargetMode="External"/><Relationship Id="rId29" Type="http://schemas.openxmlformats.org/officeDocument/2006/relationships/hyperlink" Target="https://youtu.be/lgDK0ASNR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hnpilger.com/videos/stealing-a-nation" TargetMode="External"/><Relationship Id="rId24" Type="http://schemas.openxmlformats.org/officeDocument/2006/relationships/hyperlink" Target="https://pulitzercenter.org/stories/found-family-lgbtq-immigrants-create-community-through-shared-experience" TargetMode="External"/><Relationship Id="rId32" Type="http://schemas.openxmlformats.org/officeDocument/2006/relationships/hyperlink" Target="https://open.spotify.com/playlist/0M85X9tukXZYM9ar7KQfgv" TargetMode="External"/><Relationship Id="rId37" Type="http://schemas.openxmlformats.org/officeDocument/2006/relationships/hyperlink" Target="https://pulitzercenter.org/sites/default/files/inline-images/cMBQQsvze0J1PU5luQ59HFhkcRpIkkuB3LuZsgCJ4YKhLbN6pJ.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ulitzercenter.org/stories/kids-kakuma" TargetMode="External"/><Relationship Id="rId23" Type="http://schemas.openxmlformats.org/officeDocument/2006/relationships/hyperlink" Target="https://pulitzercenter.org/stories/east-africas-queer-community-searches-home-its-own" TargetMode="External"/><Relationship Id="rId28" Type="http://schemas.openxmlformats.org/officeDocument/2006/relationships/hyperlink" Target="https://open.spotify.com/playlist/0M85X9tukXZYM9ar7KQfgv" TargetMode="External"/><Relationship Id="rId36" Type="http://schemas.openxmlformats.org/officeDocument/2006/relationships/hyperlink" Target="https://www.nytimes.com/2020/10/15/t-magazine/most-influential-protest-art.html" TargetMode="External"/><Relationship Id="rId10" Type="http://schemas.openxmlformats.org/officeDocument/2006/relationships/hyperlink" Target="https://pulitzercenter.org/stories/half-century-after-their-deportation-chagossians-employ-football-and-community-tools" TargetMode="External"/><Relationship Id="rId19" Type="http://schemas.openxmlformats.org/officeDocument/2006/relationships/hyperlink" Target="https://pulitzercenter.org/stories/intersex-and-proud" TargetMode="External"/><Relationship Id="rId31" Type="http://schemas.openxmlformats.org/officeDocument/2006/relationships/hyperlink" Target="https://pulitzercenter.org/stories/misgendering-sexual-violence-harassment-what-it-be-transgender-person-indian-prison" TargetMode="External"/><Relationship Id="rId4" Type="http://schemas.openxmlformats.org/officeDocument/2006/relationships/webSettings" Target="webSettings.xml"/><Relationship Id="rId9" Type="http://schemas.openxmlformats.org/officeDocument/2006/relationships/hyperlink" Target="https://www.theguardian.com/world/2019/jul/28/windrush-scandal-continues-in-crawley-as-chagos-islanders-told-go-back" TargetMode="External"/><Relationship Id="rId14" Type="http://schemas.openxmlformats.org/officeDocument/2006/relationships/hyperlink" Target="https://pulitzercenter.org/stories/kids-kakuma" TargetMode="External"/><Relationship Id="rId22" Type="http://schemas.openxmlformats.org/officeDocument/2006/relationships/hyperlink" Target="https://pulitzercenter.org/stories/intersex-and-proud" TargetMode="External"/><Relationship Id="rId27" Type="http://schemas.openxmlformats.org/officeDocument/2006/relationships/hyperlink" Target="https://pulitzercenter.org/stories/east-africas-queer-community-searches-home-its-own" TargetMode="External"/><Relationship Id="rId30" Type="http://schemas.openxmlformats.org/officeDocument/2006/relationships/hyperlink" Target="https://pulitzercenter.org/stories/misgendering-sexual-violence-harassment-what-it-be-transgender-person-indian-prison" TargetMode="External"/><Relationship Id="rId35" Type="http://schemas.openxmlformats.org/officeDocument/2006/relationships/hyperlink" Target="https://pulitzercenter.org/stories/police-violence-against-dominicans-puerto-rico-suggests-systemic-problem" TargetMode="External"/><Relationship Id="rId8" Type="http://schemas.openxmlformats.org/officeDocument/2006/relationships/hyperlink" Target="http://johnpilger.com/videos/stealing-a-nation" TargetMode="External"/><Relationship Id="rId3" Type="http://schemas.openxmlformats.org/officeDocument/2006/relationships/settings" Target="settings.xml"/><Relationship Id="rId12" Type="http://schemas.openxmlformats.org/officeDocument/2006/relationships/hyperlink" Target="https://www.theguardian.com/profile/katie-mcque" TargetMode="External"/><Relationship Id="rId17" Type="http://schemas.openxmlformats.org/officeDocument/2006/relationships/hyperlink" Target="https://pulitzercenter.org/stories/east-africas-queer-community-searches-home-its-own" TargetMode="External"/><Relationship Id="rId25" Type="http://schemas.openxmlformats.org/officeDocument/2006/relationships/hyperlink" Target="https://pulitzercenter.org/stories/misgendering-sexual-violence-harassment-what-it-be-transgender-person-indian-prison" TargetMode="External"/><Relationship Id="rId33" Type="http://schemas.openxmlformats.org/officeDocument/2006/relationships/hyperlink" Target="https://youtu.be/3MM8OkVT0hw"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3538</Words>
  <Characters>20167</Characters>
  <Application>Microsoft Office Word</Application>
  <DocSecurity>0</DocSecurity>
  <Lines>168</Lines>
  <Paragraphs>47</Paragraphs>
  <ScaleCrop>false</ScaleCrop>
  <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2021-06-28T07:15:00Z</dcterms:created>
  <dcterms:modified xsi:type="dcterms:W3CDTF">2021-06-28T07:17:00Z</dcterms:modified>
</cp:coreProperties>
</file>