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4EE0" w14:textId="77777777" w:rsidR="009C3251" w:rsidRDefault="009C3251">
      <w:pPr>
        <w:rPr>
          <w:rFonts w:ascii="Lato" w:eastAsia="Lato" w:hAnsi="Lato" w:cs="Lato"/>
        </w:rPr>
      </w:pPr>
    </w:p>
    <w:p w14:paraId="28F9BAC6" w14:textId="77777777" w:rsidR="009C3251" w:rsidRDefault="00000000">
      <w:pPr>
        <w:jc w:val="center"/>
        <w:rPr>
          <w:rFonts w:ascii="Lato" w:eastAsia="Lato" w:hAnsi="Lato" w:cs="Lato"/>
          <w:sz w:val="28"/>
          <w:szCs w:val="28"/>
        </w:rPr>
      </w:pPr>
      <w:r>
        <w:rPr>
          <w:rFonts w:ascii="Lato" w:eastAsia="Lato" w:hAnsi="Lato" w:cs="Lato"/>
          <w:sz w:val="28"/>
          <w:szCs w:val="28"/>
        </w:rPr>
        <w:t>Unit Overview</w:t>
      </w:r>
    </w:p>
    <w:p w14:paraId="0F7EF7C7" w14:textId="77777777" w:rsidR="009C3251" w:rsidRDefault="009C3251">
      <w:pPr>
        <w:jc w:val="center"/>
        <w:rPr>
          <w:rFonts w:ascii="Lato" w:eastAsia="Lato" w:hAnsi="Lato" w:cs="Lato"/>
          <w:sz w:val="28"/>
          <w:szCs w:val="28"/>
        </w:rPr>
      </w:pPr>
    </w:p>
    <w:tbl>
      <w:tblPr>
        <w:tblStyle w:val="a"/>
        <w:tblW w:w="1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7230"/>
      </w:tblGrid>
      <w:tr w:rsidR="009C3251" w14:paraId="414FD3DE" w14:textId="77777777">
        <w:trPr>
          <w:trHeight w:val="488"/>
        </w:trPr>
        <w:tc>
          <w:tcPr>
            <w:tcW w:w="3825" w:type="dxa"/>
            <w:shd w:val="clear" w:color="auto" w:fill="auto"/>
            <w:tcMar>
              <w:top w:w="100" w:type="dxa"/>
              <w:left w:w="100" w:type="dxa"/>
              <w:bottom w:w="100" w:type="dxa"/>
              <w:right w:w="100" w:type="dxa"/>
            </w:tcMar>
          </w:tcPr>
          <w:p w14:paraId="14F44977" w14:textId="77777777" w:rsidR="009C3251" w:rsidRDefault="00000000">
            <w:pPr>
              <w:rPr>
                <w:rFonts w:ascii="Lato" w:eastAsia="Lato" w:hAnsi="Lato" w:cs="Lato"/>
              </w:rPr>
            </w:pPr>
            <w:r>
              <w:rPr>
                <w:rFonts w:ascii="Lato" w:eastAsia="Lato" w:hAnsi="Lato" w:cs="Lato"/>
              </w:rPr>
              <w:t>Unit Title</w:t>
            </w:r>
          </w:p>
        </w:tc>
        <w:tc>
          <w:tcPr>
            <w:tcW w:w="7230" w:type="dxa"/>
            <w:shd w:val="clear" w:color="auto" w:fill="auto"/>
            <w:tcMar>
              <w:top w:w="100" w:type="dxa"/>
              <w:left w:w="100" w:type="dxa"/>
              <w:bottom w:w="100" w:type="dxa"/>
              <w:right w:w="100" w:type="dxa"/>
            </w:tcMar>
          </w:tcPr>
          <w:p w14:paraId="7AB3083C" w14:textId="77777777" w:rsidR="009C3251" w:rsidRDefault="00000000">
            <w:pPr>
              <w:rPr>
                <w:rFonts w:ascii="Lato" w:eastAsia="Lato" w:hAnsi="Lato" w:cs="Lato"/>
              </w:rPr>
            </w:pPr>
            <w:r>
              <w:rPr>
                <w:rFonts w:ascii="Lato" w:eastAsia="Lato" w:hAnsi="Lato" w:cs="Lato"/>
              </w:rPr>
              <w:t>My Story, On My Terms: Migration During Times of Conflict</w:t>
            </w:r>
          </w:p>
        </w:tc>
      </w:tr>
      <w:tr w:rsidR="009C3251" w14:paraId="6A8F526B" w14:textId="77777777">
        <w:tc>
          <w:tcPr>
            <w:tcW w:w="3825" w:type="dxa"/>
            <w:shd w:val="clear" w:color="auto" w:fill="auto"/>
            <w:tcMar>
              <w:top w:w="100" w:type="dxa"/>
              <w:left w:w="100" w:type="dxa"/>
              <w:bottom w:w="100" w:type="dxa"/>
              <w:right w:w="100" w:type="dxa"/>
            </w:tcMar>
          </w:tcPr>
          <w:p w14:paraId="2E7FBF0C" w14:textId="77777777" w:rsidR="009C3251" w:rsidRDefault="00000000">
            <w:pPr>
              <w:rPr>
                <w:rFonts w:ascii="Lato" w:eastAsia="Lato" w:hAnsi="Lato" w:cs="Lato"/>
              </w:rPr>
            </w:pPr>
            <w:r>
              <w:rPr>
                <w:rFonts w:ascii="Lato" w:eastAsia="Lato" w:hAnsi="Lato" w:cs="Lato"/>
              </w:rPr>
              <w:t xml:space="preserve">Unit Length </w:t>
            </w:r>
          </w:p>
        </w:tc>
        <w:tc>
          <w:tcPr>
            <w:tcW w:w="7230" w:type="dxa"/>
            <w:shd w:val="clear" w:color="auto" w:fill="auto"/>
            <w:tcMar>
              <w:top w:w="100" w:type="dxa"/>
              <w:left w:w="100" w:type="dxa"/>
              <w:bottom w:w="100" w:type="dxa"/>
              <w:right w:w="100" w:type="dxa"/>
            </w:tcMar>
          </w:tcPr>
          <w:p w14:paraId="75D0E933" w14:textId="77777777" w:rsidR="009C3251" w:rsidRDefault="00000000">
            <w:pPr>
              <w:rPr>
                <w:rFonts w:ascii="Lato" w:eastAsia="Lato" w:hAnsi="Lato" w:cs="Lato"/>
              </w:rPr>
            </w:pPr>
            <w:r>
              <w:rPr>
                <w:rFonts w:ascii="Lato" w:eastAsia="Lato" w:hAnsi="Lato" w:cs="Lato"/>
              </w:rPr>
              <w:t>5 Class Periods</w:t>
            </w:r>
          </w:p>
        </w:tc>
      </w:tr>
      <w:tr w:rsidR="009C3251" w14:paraId="528F85AA" w14:textId="77777777">
        <w:tc>
          <w:tcPr>
            <w:tcW w:w="3825" w:type="dxa"/>
            <w:shd w:val="clear" w:color="auto" w:fill="auto"/>
            <w:tcMar>
              <w:top w:w="100" w:type="dxa"/>
              <w:left w:w="100" w:type="dxa"/>
              <w:bottom w:w="100" w:type="dxa"/>
              <w:right w:w="100" w:type="dxa"/>
            </w:tcMar>
          </w:tcPr>
          <w:p w14:paraId="1759CDAE" w14:textId="77777777" w:rsidR="009C3251" w:rsidRDefault="00000000">
            <w:pPr>
              <w:rPr>
                <w:rFonts w:ascii="Lato" w:eastAsia="Lato" w:hAnsi="Lato" w:cs="Lato"/>
              </w:rPr>
            </w:pPr>
            <w:r>
              <w:rPr>
                <w:rFonts w:ascii="Lato" w:eastAsia="Lato" w:hAnsi="Lato" w:cs="Lato"/>
              </w:rPr>
              <w:t>Grade Level(s)/Subject(s)</w:t>
            </w:r>
          </w:p>
        </w:tc>
        <w:tc>
          <w:tcPr>
            <w:tcW w:w="7230" w:type="dxa"/>
            <w:shd w:val="clear" w:color="auto" w:fill="auto"/>
            <w:tcMar>
              <w:top w:w="100" w:type="dxa"/>
              <w:left w:w="100" w:type="dxa"/>
              <w:bottom w:w="100" w:type="dxa"/>
              <w:right w:w="100" w:type="dxa"/>
            </w:tcMar>
          </w:tcPr>
          <w:p w14:paraId="6B345AE2" w14:textId="77777777" w:rsidR="009C3251" w:rsidRDefault="00000000">
            <w:pPr>
              <w:rPr>
                <w:rFonts w:ascii="Lato" w:eastAsia="Lato" w:hAnsi="Lato" w:cs="Lato"/>
              </w:rPr>
            </w:pPr>
            <w:r>
              <w:rPr>
                <w:rFonts w:ascii="Lato" w:eastAsia="Lato" w:hAnsi="Lato" w:cs="Lato"/>
              </w:rPr>
              <w:t>Grades 10-12 / Contemporary World History</w:t>
            </w:r>
          </w:p>
        </w:tc>
      </w:tr>
      <w:tr w:rsidR="009C3251" w14:paraId="216D5A2F" w14:textId="77777777">
        <w:tc>
          <w:tcPr>
            <w:tcW w:w="3825" w:type="dxa"/>
            <w:shd w:val="clear" w:color="auto" w:fill="auto"/>
            <w:tcMar>
              <w:top w:w="100" w:type="dxa"/>
              <w:left w:w="100" w:type="dxa"/>
              <w:bottom w:w="100" w:type="dxa"/>
              <w:right w:w="100" w:type="dxa"/>
            </w:tcMar>
          </w:tcPr>
          <w:p w14:paraId="6707A472" w14:textId="77777777" w:rsidR="009C3251" w:rsidRDefault="00000000">
            <w:pPr>
              <w:rPr>
                <w:rFonts w:ascii="Lato" w:eastAsia="Lato" w:hAnsi="Lato" w:cs="Lato"/>
              </w:rPr>
            </w:pPr>
            <w:r>
              <w:rPr>
                <w:rFonts w:ascii="Lato" w:eastAsia="Lato" w:hAnsi="Lato" w:cs="Lato"/>
              </w:rPr>
              <w:t xml:space="preserve">Unit Overview </w:t>
            </w:r>
          </w:p>
          <w:p w14:paraId="2B3C9384" w14:textId="77777777" w:rsidR="009C3251" w:rsidRDefault="009C3251">
            <w:pPr>
              <w:rPr>
                <w:rFonts w:ascii="Lato" w:eastAsia="Lato" w:hAnsi="Lato" w:cs="Lato"/>
              </w:rPr>
            </w:pPr>
          </w:p>
        </w:tc>
        <w:tc>
          <w:tcPr>
            <w:tcW w:w="7230" w:type="dxa"/>
            <w:shd w:val="clear" w:color="auto" w:fill="auto"/>
            <w:tcMar>
              <w:top w:w="100" w:type="dxa"/>
              <w:left w:w="100" w:type="dxa"/>
              <w:bottom w:w="100" w:type="dxa"/>
              <w:right w:w="100" w:type="dxa"/>
            </w:tcMar>
          </w:tcPr>
          <w:p w14:paraId="4DF3EA39" w14:textId="77777777" w:rsidR="009C3251" w:rsidRDefault="00000000">
            <w:pPr>
              <w:rPr>
                <w:rFonts w:ascii="Lato" w:eastAsia="Lato" w:hAnsi="Lato" w:cs="Lato"/>
              </w:rPr>
            </w:pPr>
            <w:r>
              <w:rPr>
                <w:rFonts w:ascii="Lato" w:eastAsia="Lato" w:hAnsi="Lato" w:cs="Lato"/>
              </w:rPr>
              <w:t xml:space="preserve">Throughout this unit on migration, students will gain perspective on stories of migration by focusing on regions currently experiencing conflict in the world. Students will choose a specific region and use Pulitzer Center resources to understand the experience of an individual who has had to leave their home due to conflict or political instability. Using the resources, students will analyze the journey of the individual and create a book cover, summary, and final paragraph for that individual's journey. </w:t>
            </w:r>
          </w:p>
        </w:tc>
      </w:tr>
      <w:tr w:rsidR="009C3251" w14:paraId="55C5BC97" w14:textId="77777777">
        <w:trPr>
          <w:trHeight w:val="3482"/>
        </w:trPr>
        <w:tc>
          <w:tcPr>
            <w:tcW w:w="3825" w:type="dxa"/>
            <w:shd w:val="clear" w:color="auto" w:fill="auto"/>
            <w:tcMar>
              <w:top w:w="100" w:type="dxa"/>
              <w:left w:w="100" w:type="dxa"/>
              <w:bottom w:w="100" w:type="dxa"/>
              <w:right w:w="100" w:type="dxa"/>
            </w:tcMar>
          </w:tcPr>
          <w:p w14:paraId="7B298FDE" w14:textId="77777777" w:rsidR="009C3251" w:rsidRDefault="00000000">
            <w:pPr>
              <w:rPr>
                <w:rFonts w:ascii="Lato" w:eastAsia="Lato" w:hAnsi="Lato" w:cs="Lato"/>
              </w:rPr>
            </w:pPr>
            <w:r>
              <w:rPr>
                <w:rFonts w:ascii="Lato" w:eastAsia="Lato" w:hAnsi="Lato" w:cs="Lato"/>
              </w:rPr>
              <w:t xml:space="preserve">Objectives &amp; Outcomes </w:t>
            </w:r>
          </w:p>
        </w:tc>
        <w:tc>
          <w:tcPr>
            <w:tcW w:w="7230" w:type="dxa"/>
            <w:shd w:val="clear" w:color="auto" w:fill="auto"/>
            <w:tcMar>
              <w:top w:w="100" w:type="dxa"/>
              <w:left w:w="100" w:type="dxa"/>
              <w:bottom w:w="100" w:type="dxa"/>
              <w:right w:w="100" w:type="dxa"/>
            </w:tcMar>
          </w:tcPr>
          <w:p w14:paraId="04812CD7" w14:textId="77777777" w:rsidR="009C3251" w:rsidRDefault="00000000">
            <w:pPr>
              <w:rPr>
                <w:rFonts w:ascii="Lato" w:eastAsia="Lato" w:hAnsi="Lato" w:cs="Lato"/>
              </w:rPr>
            </w:pPr>
            <w:r>
              <w:rPr>
                <w:rFonts w:ascii="Lato" w:eastAsia="Lato" w:hAnsi="Lato" w:cs="Lato"/>
              </w:rPr>
              <w:t xml:space="preserve">Students will use illustration and empathy mapping to describe conflicts and events that spur human </w:t>
            </w:r>
            <w:proofErr w:type="gramStart"/>
            <w:r>
              <w:rPr>
                <w:rFonts w:ascii="Lato" w:eastAsia="Lato" w:hAnsi="Lato" w:cs="Lato"/>
              </w:rPr>
              <w:t>migration, and</w:t>
            </w:r>
            <w:proofErr w:type="gramEnd"/>
            <w:r>
              <w:rPr>
                <w:rFonts w:ascii="Lato" w:eastAsia="Lato" w:hAnsi="Lato" w:cs="Lato"/>
              </w:rPr>
              <w:t xml:space="preserve"> develop a final project of a book sample to engage a reader in students’ chosen conflict or event.</w:t>
            </w:r>
          </w:p>
          <w:p w14:paraId="6AA1EAE0" w14:textId="77777777" w:rsidR="009C3251" w:rsidRDefault="009C3251">
            <w:pPr>
              <w:rPr>
                <w:rFonts w:ascii="Lato" w:eastAsia="Lato" w:hAnsi="Lato" w:cs="Lato"/>
              </w:rPr>
            </w:pPr>
          </w:p>
          <w:p w14:paraId="60BC8B1C" w14:textId="77777777" w:rsidR="009C3251" w:rsidRDefault="00000000">
            <w:pPr>
              <w:rPr>
                <w:rFonts w:ascii="Lato" w:eastAsia="Lato" w:hAnsi="Lato" w:cs="Lato"/>
              </w:rPr>
            </w:pPr>
            <w:r>
              <w:rPr>
                <w:rFonts w:ascii="Lato" w:eastAsia="Lato" w:hAnsi="Lato" w:cs="Lato"/>
              </w:rPr>
              <w:t>Additionally, students will practice skills such as:</w:t>
            </w:r>
          </w:p>
          <w:p w14:paraId="3C31950D" w14:textId="77777777" w:rsidR="009C3251" w:rsidRDefault="00000000">
            <w:pPr>
              <w:numPr>
                <w:ilvl w:val="0"/>
                <w:numId w:val="17"/>
              </w:numPr>
              <w:rPr>
                <w:rFonts w:ascii="Lato" w:eastAsia="Lato" w:hAnsi="Lato" w:cs="Lato"/>
              </w:rPr>
            </w:pPr>
            <w:r>
              <w:rPr>
                <w:rFonts w:ascii="Lato" w:eastAsia="Lato" w:hAnsi="Lato" w:cs="Lato"/>
              </w:rPr>
              <w:t>Making connections to migration stories in their own lives and communities</w:t>
            </w:r>
          </w:p>
          <w:p w14:paraId="552FF26E" w14:textId="77777777" w:rsidR="009C3251" w:rsidRDefault="00000000">
            <w:pPr>
              <w:numPr>
                <w:ilvl w:val="0"/>
                <w:numId w:val="17"/>
              </w:numPr>
              <w:rPr>
                <w:rFonts w:ascii="Lato" w:eastAsia="Lato" w:hAnsi="Lato" w:cs="Lato"/>
              </w:rPr>
            </w:pPr>
            <w:r>
              <w:rPr>
                <w:rFonts w:ascii="Lato" w:eastAsia="Lato" w:hAnsi="Lato" w:cs="Lato"/>
              </w:rPr>
              <w:t>Integrating information from diverse sources into a coherent understanding of an event</w:t>
            </w:r>
          </w:p>
          <w:p w14:paraId="2B745694" w14:textId="77777777" w:rsidR="009C3251" w:rsidRDefault="00000000">
            <w:pPr>
              <w:numPr>
                <w:ilvl w:val="0"/>
                <w:numId w:val="17"/>
              </w:numPr>
              <w:rPr>
                <w:rFonts w:ascii="Lato" w:eastAsia="Lato" w:hAnsi="Lato" w:cs="Lato"/>
              </w:rPr>
            </w:pPr>
            <w:r>
              <w:rPr>
                <w:rFonts w:ascii="Lato" w:eastAsia="Lato" w:hAnsi="Lato" w:cs="Lato"/>
              </w:rPr>
              <w:t>Introducing a topic and organize ideas, concepts, and information to make important connections</w:t>
            </w:r>
          </w:p>
          <w:p w14:paraId="292A45D5" w14:textId="77777777" w:rsidR="009C3251" w:rsidRDefault="00000000">
            <w:pPr>
              <w:numPr>
                <w:ilvl w:val="0"/>
                <w:numId w:val="17"/>
              </w:numPr>
              <w:rPr>
                <w:rFonts w:ascii="Lato" w:eastAsia="Lato" w:hAnsi="Lato" w:cs="Lato"/>
              </w:rPr>
            </w:pPr>
            <w:r>
              <w:rPr>
                <w:rFonts w:ascii="Lato" w:eastAsia="Lato" w:hAnsi="Lato" w:cs="Lato"/>
              </w:rPr>
              <w:t>Generating original ideas and products in imaginative ways</w:t>
            </w:r>
          </w:p>
        </w:tc>
      </w:tr>
      <w:tr w:rsidR="009C3251" w14:paraId="776152DE" w14:textId="77777777">
        <w:tc>
          <w:tcPr>
            <w:tcW w:w="3825" w:type="dxa"/>
            <w:shd w:val="clear" w:color="auto" w:fill="auto"/>
            <w:tcMar>
              <w:top w:w="100" w:type="dxa"/>
              <w:left w:w="100" w:type="dxa"/>
              <w:bottom w:w="100" w:type="dxa"/>
              <w:right w:w="100" w:type="dxa"/>
            </w:tcMar>
          </w:tcPr>
          <w:p w14:paraId="1DE0E03F" w14:textId="77777777" w:rsidR="009C3251" w:rsidRDefault="00000000">
            <w:pPr>
              <w:rPr>
                <w:rFonts w:ascii="Lato" w:eastAsia="Lato" w:hAnsi="Lato" w:cs="Lato"/>
              </w:rPr>
            </w:pPr>
            <w:r>
              <w:rPr>
                <w:rFonts w:ascii="Lato" w:eastAsia="Lato" w:hAnsi="Lato" w:cs="Lato"/>
              </w:rPr>
              <w:t xml:space="preserve">Standards </w:t>
            </w:r>
          </w:p>
        </w:tc>
        <w:tc>
          <w:tcPr>
            <w:tcW w:w="7230" w:type="dxa"/>
            <w:shd w:val="clear" w:color="auto" w:fill="auto"/>
            <w:tcMar>
              <w:top w:w="100" w:type="dxa"/>
              <w:left w:w="100" w:type="dxa"/>
              <w:bottom w:w="100" w:type="dxa"/>
              <w:right w:w="100" w:type="dxa"/>
            </w:tcMar>
          </w:tcPr>
          <w:p w14:paraId="5707A03C" w14:textId="77777777" w:rsidR="009C3251" w:rsidRDefault="00000000">
            <w:pPr>
              <w:rPr>
                <w:rFonts w:ascii="Lato" w:eastAsia="Lato" w:hAnsi="Lato" w:cs="Lato"/>
              </w:rPr>
            </w:pPr>
            <w:hyperlink r:id="rId7">
              <w:r>
                <w:rPr>
                  <w:rFonts w:ascii="Lato" w:eastAsia="Lato" w:hAnsi="Lato" w:cs="Lato"/>
                  <w:color w:val="1155CC"/>
                  <w:u w:val="single"/>
                </w:rPr>
                <w:t>Illinois Learning Standards for Social Science-9-12</w:t>
              </w:r>
            </w:hyperlink>
          </w:p>
          <w:p w14:paraId="5A9B0559" w14:textId="77777777" w:rsidR="009C3251" w:rsidRDefault="009C3251">
            <w:pPr>
              <w:rPr>
                <w:rFonts w:ascii="Lato" w:eastAsia="Lato" w:hAnsi="Lato" w:cs="Lato"/>
              </w:rPr>
            </w:pPr>
          </w:p>
          <w:p w14:paraId="08290239" w14:textId="77777777" w:rsidR="009C3251" w:rsidRDefault="00000000">
            <w:pPr>
              <w:rPr>
                <w:rFonts w:ascii="Lato" w:eastAsia="Lato" w:hAnsi="Lato" w:cs="Lato"/>
              </w:rPr>
            </w:pPr>
            <w:r>
              <w:rPr>
                <w:rFonts w:ascii="Lato" w:eastAsia="Lato" w:hAnsi="Lato" w:cs="Lato"/>
              </w:rPr>
              <w:t>SS.IS.4.9-12: Gather and evaluate information from multiple sources while considering the origin, credibility, point of view, authority, structure, context, and corroborative value of the sources.</w:t>
            </w:r>
          </w:p>
          <w:p w14:paraId="284704D9" w14:textId="77777777" w:rsidR="009C3251" w:rsidRDefault="009C3251">
            <w:pPr>
              <w:rPr>
                <w:rFonts w:ascii="Lato" w:eastAsia="Lato" w:hAnsi="Lato" w:cs="Lato"/>
              </w:rPr>
            </w:pPr>
          </w:p>
          <w:p w14:paraId="4791BEE4" w14:textId="77777777" w:rsidR="009C3251" w:rsidRDefault="00000000">
            <w:pPr>
              <w:rPr>
                <w:rFonts w:ascii="Lato" w:eastAsia="Lato" w:hAnsi="Lato" w:cs="Lato"/>
              </w:rPr>
            </w:pPr>
            <w:r>
              <w:rPr>
                <w:rFonts w:ascii="Lato" w:eastAsia="Lato" w:hAnsi="Lato" w:cs="Lato"/>
              </w:rPr>
              <w:t>SS.G.6.9-12: Analyze how historical events and the diffusion of ideas, technologies, and cultural practices have influenced migration patterns and the distribution of human population.</w:t>
            </w:r>
          </w:p>
          <w:p w14:paraId="3D55044C" w14:textId="77777777" w:rsidR="009C3251" w:rsidRDefault="009C3251">
            <w:pPr>
              <w:rPr>
                <w:rFonts w:ascii="Lato" w:eastAsia="Lato" w:hAnsi="Lato" w:cs="Lato"/>
              </w:rPr>
            </w:pPr>
          </w:p>
          <w:p w14:paraId="0192BECA" w14:textId="77777777" w:rsidR="009C3251" w:rsidRDefault="00000000">
            <w:pPr>
              <w:rPr>
                <w:rFonts w:ascii="Lato" w:eastAsia="Lato" w:hAnsi="Lato" w:cs="Lato"/>
              </w:rPr>
            </w:pPr>
            <w:r>
              <w:rPr>
                <w:rFonts w:ascii="Lato" w:eastAsia="Lato" w:hAnsi="Lato" w:cs="Lato"/>
              </w:rPr>
              <w:t xml:space="preserve">SS.G.7.9-12: Evaluate how economic activities and political decisions impact spatial patterns within and among urban, suburban, and rural regions. </w:t>
            </w:r>
          </w:p>
          <w:p w14:paraId="75AE036D" w14:textId="77777777" w:rsidR="009C3251" w:rsidRDefault="009C3251">
            <w:pPr>
              <w:ind w:left="720"/>
              <w:rPr>
                <w:rFonts w:ascii="Lato" w:eastAsia="Lato" w:hAnsi="Lato" w:cs="Lato"/>
              </w:rPr>
            </w:pPr>
          </w:p>
          <w:p w14:paraId="2FC667B5" w14:textId="77777777" w:rsidR="009C3251" w:rsidRDefault="00000000">
            <w:pPr>
              <w:rPr>
                <w:rFonts w:ascii="Lato" w:eastAsia="Lato" w:hAnsi="Lato" w:cs="Lato"/>
              </w:rPr>
            </w:pPr>
            <w:r>
              <w:rPr>
                <w:rFonts w:ascii="Lato" w:eastAsia="Lato" w:hAnsi="Lato" w:cs="Lato"/>
              </w:rPr>
              <w:lastRenderedPageBreak/>
              <w:t xml:space="preserve">SS.G.8.9-12: Evaluate how </w:t>
            </w:r>
            <w:proofErr w:type="gramStart"/>
            <w:r>
              <w:rPr>
                <w:rFonts w:ascii="Lato" w:eastAsia="Lato" w:hAnsi="Lato" w:cs="Lato"/>
              </w:rPr>
              <w:t>short and long term</w:t>
            </w:r>
            <w:proofErr w:type="gramEnd"/>
            <w:r>
              <w:rPr>
                <w:rFonts w:ascii="Lato" w:eastAsia="Lato" w:hAnsi="Lato" w:cs="Lato"/>
              </w:rPr>
              <w:t xml:space="preserve"> climate variability impacts human migration and settlement patterns, resource use and land uses.</w:t>
            </w:r>
          </w:p>
          <w:p w14:paraId="69855A8D" w14:textId="77777777" w:rsidR="009C3251" w:rsidRDefault="00000000">
            <w:pPr>
              <w:rPr>
                <w:rFonts w:ascii="Lato" w:eastAsia="Lato" w:hAnsi="Lato" w:cs="Lato"/>
              </w:rPr>
            </w:pPr>
            <w:r>
              <w:rPr>
                <w:rFonts w:ascii="Lato" w:eastAsia="Lato" w:hAnsi="Lato" w:cs="Lato"/>
              </w:rPr>
              <w:t xml:space="preserve">SS.G.1.9-12: Use maps (created using geospatial and related technologies, if possible), satellite images, and photographs to display and explain the spatial patterns of physical, cultural, political, </w:t>
            </w:r>
            <w:proofErr w:type="gramStart"/>
            <w:r>
              <w:rPr>
                <w:rFonts w:ascii="Lato" w:eastAsia="Lato" w:hAnsi="Lato" w:cs="Lato"/>
              </w:rPr>
              <w:t>economic</w:t>
            </w:r>
            <w:proofErr w:type="gramEnd"/>
            <w:r>
              <w:rPr>
                <w:rFonts w:ascii="Lato" w:eastAsia="Lato" w:hAnsi="Lato" w:cs="Lato"/>
              </w:rPr>
              <w:t xml:space="preserve"> and environmental characteristics.</w:t>
            </w:r>
          </w:p>
          <w:p w14:paraId="3BEFBE39" w14:textId="77777777" w:rsidR="009C3251" w:rsidRDefault="009C3251">
            <w:pPr>
              <w:rPr>
                <w:rFonts w:ascii="Lato" w:eastAsia="Lato" w:hAnsi="Lato" w:cs="Lato"/>
              </w:rPr>
            </w:pPr>
          </w:p>
        </w:tc>
      </w:tr>
      <w:tr w:rsidR="009C3251" w14:paraId="31A63EE0" w14:textId="77777777">
        <w:trPr>
          <w:trHeight w:val="1800"/>
        </w:trPr>
        <w:tc>
          <w:tcPr>
            <w:tcW w:w="3825" w:type="dxa"/>
            <w:shd w:val="clear" w:color="auto" w:fill="auto"/>
            <w:tcMar>
              <w:top w:w="100" w:type="dxa"/>
              <w:left w:w="100" w:type="dxa"/>
              <w:bottom w:w="100" w:type="dxa"/>
              <w:right w:w="100" w:type="dxa"/>
            </w:tcMar>
          </w:tcPr>
          <w:p w14:paraId="6BB4F765" w14:textId="77777777" w:rsidR="009C3251" w:rsidRDefault="00000000">
            <w:pPr>
              <w:rPr>
                <w:rFonts w:ascii="Lato" w:eastAsia="Lato" w:hAnsi="Lato" w:cs="Lato"/>
              </w:rPr>
            </w:pPr>
            <w:r>
              <w:rPr>
                <w:rFonts w:ascii="Lato" w:eastAsia="Lato" w:hAnsi="Lato" w:cs="Lato"/>
              </w:rPr>
              <w:lastRenderedPageBreak/>
              <w:t xml:space="preserve">Unit Resources </w:t>
            </w:r>
          </w:p>
        </w:tc>
        <w:tc>
          <w:tcPr>
            <w:tcW w:w="7230" w:type="dxa"/>
            <w:shd w:val="clear" w:color="auto" w:fill="auto"/>
            <w:tcMar>
              <w:top w:w="100" w:type="dxa"/>
              <w:left w:w="100" w:type="dxa"/>
              <w:bottom w:w="100" w:type="dxa"/>
              <w:right w:w="100" w:type="dxa"/>
            </w:tcMar>
          </w:tcPr>
          <w:p w14:paraId="1883DB80" w14:textId="77777777" w:rsidR="009C3251" w:rsidRDefault="00000000">
            <w:pPr>
              <w:rPr>
                <w:rFonts w:ascii="Lato" w:eastAsia="Lato" w:hAnsi="Lato" w:cs="Lato"/>
              </w:rPr>
            </w:pPr>
            <w:r>
              <w:rPr>
                <w:rFonts w:ascii="Lato" w:eastAsia="Lato" w:hAnsi="Lato" w:cs="Lato"/>
              </w:rPr>
              <w:t>Pulitzer Center Stories and Other Articles</w:t>
            </w:r>
          </w:p>
          <w:p w14:paraId="15887014" w14:textId="77777777" w:rsidR="009C3251" w:rsidRDefault="009C3251">
            <w:pPr>
              <w:rPr>
                <w:rFonts w:ascii="Lato" w:eastAsia="Lato" w:hAnsi="Lato" w:cs="Lato"/>
              </w:rPr>
            </w:pPr>
          </w:p>
          <w:p w14:paraId="2E407A0C" w14:textId="77777777" w:rsidR="009C3251" w:rsidRDefault="00000000">
            <w:pPr>
              <w:rPr>
                <w:rFonts w:ascii="Lato" w:eastAsia="Lato" w:hAnsi="Lato" w:cs="Lato"/>
              </w:rPr>
            </w:pPr>
            <w:r>
              <w:rPr>
                <w:rFonts w:ascii="Lato" w:eastAsia="Lato" w:hAnsi="Lato" w:cs="Lato"/>
              </w:rPr>
              <w:t xml:space="preserve">Ukraine: </w:t>
            </w:r>
          </w:p>
          <w:p w14:paraId="7A96DC79" w14:textId="77777777" w:rsidR="009C3251" w:rsidRDefault="00000000">
            <w:pPr>
              <w:numPr>
                <w:ilvl w:val="0"/>
                <w:numId w:val="16"/>
              </w:numPr>
              <w:spacing w:line="276" w:lineRule="auto"/>
              <w:rPr>
                <w:rFonts w:ascii="Lato" w:eastAsia="Lato" w:hAnsi="Lato" w:cs="Lato"/>
              </w:rPr>
            </w:pPr>
            <w:hyperlink r:id="rId8">
              <w:r>
                <w:rPr>
                  <w:rFonts w:ascii="Lato" w:eastAsia="Lato" w:hAnsi="Lato" w:cs="Lato"/>
                  <w:color w:val="1155CC"/>
                  <w:u w:val="single"/>
                </w:rPr>
                <w:t xml:space="preserve">'We Are Too Tired </w:t>
              </w:r>
              <w:proofErr w:type="gramStart"/>
              <w:r>
                <w:rPr>
                  <w:rFonts w:ascii="Lato" w:eastAsia="Lato" w:hAnsi="Lato" w:cs="Lato"/>
                  <w:color w:val="1155CC"/>
                  <w:u w:val="single"/>
                </w:rPr>
                <w:t>To</w:t>
              </w:r>
              <w:proofErr w:type="gramEnd"/>
              <w:r>
                <w:rPr>
                  <w:rFonts w:ascii="Lato" w:eastAsia="Lato" w:hAnsi="Lato" w:cs="Lato"/>
                  <w:color w:val="1155CC"/>
                  <w:u w:val="single"/>
                </w:rPr>
                <w:t xml:space="preserve"> Be Nervous': Some Ukrainian Refugees Return Home, Despite Escalating Russian Attacks | Pulitzer Center</w:t>
              </w:r>
            </w:hyperlink>
          </w:p>
          <w:p w14:paraId="0894FE0E" w14:textId="77777777" w:rsidR="009C3251" w:rsidRDefault="00000000">
            <w:pPr>
              <w:numPr>
                <w:ilvl w:val="0"/>
                <w:numId w:val="16"/>
              </w:numPr>
              <w:spacing w:line="276" w:lineRule="auto"/>
              <w:rPr>
                <w:rFonts w:ascii="Lato" w:eastAsia="Lato" w:hAnsi="Lato" w:cs="Lato"/>
              </w:rPr>
            </w:pPr>
            <w:hyperlink r:id="rId9">
              <w:r>
                <w:rPr>
                  <w:rFonts w:ascii="Lato" w:eastAsia="Lato" w:hAnsi="Lato" w:cs="Lato"/>
                  <w:color w:val="1155CC"/>
                  <w:u w:val="single"/>
                </w:rPr>
                <w:t>Millions Displaced in Ukraine amid Russia's Punishing Assaults on Cities | Pulitzer Center</w:t>
              </w:r>
            </w:hyperlink>
          </w:p>
          <w:p w14:paraId="56E3085F" w14:textId="77777777" w:rsidR="009C3251" w:rsidRDefault="00000000">
            <w:pPr>
              <w:numPr>
                <w:ilvl w:val="0"/>
                <w:numId w:val="16"/>
              </w:numPr>
              <w:spacing w:line="276" w:lineRule="auto"/>
              <w:rPr>
                <w:rFonts w:ascii="Lato" w:eastAsia="Lato" w:hAnsi="Lato" w:cs="Lato"/>
              </w:rPr>
            </w:pPr>
            <w:hyperlink r:id="rId10">
              <w:r>
                <w:rPr>
                  <w:rFonts w:ascii="Lato" w:eastAsia="Lato" w:hAnsi="Lato" w:cs="Lato"/>
                  <w:color w:val="1155CC"/>
                  <w:u w:val="single"/>
                </w:rPr>
                <w:t>Lives Frozen by Conflict | Pulitzer Center</w:t>
              </w:r>
            </w:hyperlink>
          </w:p>
          <w:p w14:paraId="5EC50192" w14:textId="77777777" w:rsidR="009C3251" w:rsidRDefault="00000000">
            <w:pPr>
              <w:numPr>
                <w:ilvl w:val="0"/>
                <w:numId w:val="16"/>
              </w:numPr>
              <w:spacing w:line="276" w:lineRule="auto"/>
              <w:rPr>
                <w:rFonts w:ascii="Lato" w:eastAsia="Lato" w:hAnsi="Lato" w:cs="Lato"/>
              </w:rPr>
            </w:pPr>
            <w:hyperlink r:id="rId11">
              <w:r>
                <w:rPr>
                  <w:rFonts w:ascii="Lato" w:eastAsia="Lato" w:hAnsi="Lato" w:cs="Lato"/>
                  <w:color w:val="1155CC"/>
                  <w:u w:val="single"/>
                </w:rPr>
                <w:t xml:space="preserve">Russia's Push </w:t>
              </w:r>
              <w:proofErr w:type="gramStart"/>
              <w:r>
                <w:rPr>
                  <w:rFonts w:ascii="Lato" w:eastAsia="Lato" w:hAnsi="Lato" w:cs="Lato"/>
                  <w:color w:val="1155CC"/>
                  <w:u w:val="single"/>
                </w:rPr>
                <w:t>To</w:t>
              </w:r>
              <w:proofErr w:type="gramEnd"/>
              <w:r>
                <w:rPr>
                  <w:rFonts w:ascii="Lato" w:eastAsia="Lato" w:hAnsi="Lato" w:cs="Lato"/>
                  <w:color w:val="1155CC"/>
                  <w:u w:val="single"/>
                </w:rPr>
                <w:t xml:space="preserve"> Capture Major Cities Stalls, but Civilian Costs Grow amid Shelling | Pulitzer Center</w:t>
              </w:r>
            </w:hyperlink>
          </w:p>
          <w:p w14:paraId="46DA2ECE" w14:textId="77777777" w:rsidR="009C3251" w:rsidRDefault="00000000">
            <w:pPr>
              <w:numPr>
                <w:ilvl w:val="0"/>
                <w:numId w:val="16"/>
              </w:numPr>
              <w:spacing w:line="276" w:lineRule="auto"/>
              <w:rPr>
                <w:rFonts w:ascii="Lato" w:eastAsia="Lato" w:hAnsi="Lato" w:cs="Lato"/>
              </w:rPr>
            </w:pPr>
            <w:hyperlink r:id="rId12">
              <w:r>
                <w:rPr>
                  <w:rFonts w:ascii="Lato" w:eastAsia="Lato" w:hAnsi="Lato" w:cs="Lato"/>
                  <w:color w:val="1155CC"/>
                  <w:u w:val="single"/>
                </w:rPr>
                <w:t>Today is the darkest day of the entire war in Ukraine | Le Monde FR</w:t>
              </w:r>
            </w:hyperlink>
          </w:p>
          <w:p w14:paraId="3B427CD6" w14:textId="77777777" w:rsidR="009C3251" w:rsidRDefault="00000000">
            <w:pPr>
              <w:numPr>
                <w:ilvl w:val="0"/>
                <w:numId w:val="16"/>
              </w:numPr>
              <w:spacing w:line="276" w:lineRule="auto"/>
              <w:rPr>
                <w:rFonts w:ascii="Lato" w:eastAsia="Lato" w:hAnsi="Lato" w:cs="Lato"/>
              </w:rPr>
            </w:pPr>
            <w:hyperlink r:id="rId13">
              <w:r>
                <w:rPr>
                  <w:rFonts w:ascii="Lato" w:eastAsia="Lato" w:hAnsi="Lato" w:cs="Lato"/>
                  <w:color w:val="1155CC"/>
                  <w:u w:val="single"/>
                </w:rPr>
                <w:t>We want to go into a deep sleep and wake up when Ukraine has won the war | Le Monde FR</w:t>
              </w:r>
            </w:hyperlink>
          </w:p>
          <w:p w14:paraId="00BBFC15" w14:textId="77777777" w:rsidR="009C3251" w:rsidRDefault="00000000">
            <w:pPr>
              <w:widowControl w:val="0"/>
              <w:numPr>
                <w:ilvl w:val="0"/>
                <w:numId w:val="16"/>
              </w:numPr>
              <w:rPr>
                <w:rFonts w:ascii="Lato" w:eastAsia="Lato" w:hAnsi="Lato" w:cs="Lato"/>
              </w:rPr>
            </w:pPr>
            <w:hyperlink r:id="rId14">
              <w:r>
                <w:rPr>
                  <w:rFonts w:ascii="Lato" w:eastAsia="Lato" w:hAnsi="Lato" w:cs="Lato"/>
                  <w:color w:val="1155CC"/>
                  <w:u w:val="single"/>
                </w:rPr>
                <w:t xml:space="preserve">Ukraine’s Children use Crayons to Channel Trauma | Reuters </w:t>
              </w:r>
            </w:hyperlink>
          </w:p>
          <w:p w14:paraId="46C2590B" w14:textId="77777777" w:rsidR="009C3251" w:rsidRDefault="009C3251">
            <w:pPr>
              <w:rPr>
                <w:rFonts w:ascii="Lato" w:eastAsia="Lato" w:hAnsi="Lato" w:cs="Lato"/>
              </w:rPr>
            </w:pPr>
          </w:p>
          <w:p w14:paraId="28DEC34E" w14:textId="77777777" w:rsidR="009C3251" w:rsidRDefault="00000000">
            <w:pPr>
              <w:rPr>
                <w:rFonts w:ascii="Lato" w:eastAsia="Lato" w:hAnsi="Lato" w:cs="Lato"/>
              </w:rPr>
            </w:pPr>
            <w:r>
              <w:rPr>
                <w:rFonts w:ascii="Lato" w:eastAsia="Lato" w:hAnsi="Lato" w:cs="Lato"/>
              </w:rPr>
              <w:t xml:space="preserve">Mexico: </w:t>
            </w:r>
          </w:p>
          <w:p w14:paraId="04F75125" w14:textId="77777777" w:rsidR="009C3251" w:rsidRDefault="00000000">
            <w:pPr>
              <w:numPr>
                <w:ilvl w:val="0"/>
                <w:numId w:val="8"/>
              </w:numPr>
              <w:rPr>
                <w:rFonts w:ascii="Lato" w:eastAsia="Lato" w:hAnsi="Lato" w:cs="Lato"/>
              </w:rPr>
            </w:pPr>
            <w:hyperlink r:id="rId15">
              <w:r>
                <w:rPr>
                  <w:rFonts w:ascii="Lato" w:eastAsia="Lato" w:hAnsi="Lato" w:cs="Lato"/>
                  <w:color w:val="1155CC"/>
                  <w:u w:val="single"/>
                </w:rPr>
                <w:t>These Migrants Stranded at the U.S.-Mexico Border Share Why They Fled Their Homelands | Pulitzer Center</w:t>
              </w:r>
            </w:hyperlink>
          </w:p>
          <w:p w14:paraId="1EF0A8B3" w14:textId="77777777" w:rsidR="009C3251" w:rsidRDefault="009C3251">
            <w:pPr>
              <w:rPr>
                <w:rFonts w:ascii="Lato" w:eastAsia="Lato" w:hAnsi="Lato" w:cs="Lato"/>
              </w:rPr>
            </w:pPr>
          </w:p>
          <w:p w14:paraId="11848D9B" w14:textId="77777777" w:rsidR="009C3251" w:rsidRDefault="00000000">
            <w:pPr>
              <w:rPr>
                <w:rFonts w:ascii="Lato" w:eastAsia="Lato" w:hAnsi="Lato" w:cs="Lato"/>
              </w:rPr>
            </w:pPr>
            <w:r>
              <w:rPr>
                <w:rFonts w:ascii="Lato" w:eastAsia="Lato" w:hAnsi="Lato" w:cs="Lato"/>
              </w:rPr>
              <w:t>Libya and Ethiopia:</w:t>
            </w:r>
          </w:p>
          <w:p w14:paraId="25393E17" w14:textId="77777777" w:rsidR="009C3251" w:rsidRDefault="00000000">
            <w:pPr>
              <w:numPr>
                <w:ilvl w:val="0"/>
                <w:numId w:val="18"/>
              </w:numPr>
              <w:rPr>
                <w:rFonts w:ascii="Lato" w:eastAsia="Lato" w:hAnsi="Lato" w:cs="Lato"/>
              </w:rPr>
            </w:pPr>
            <w:hyperlink r:id="rId16">
              <w:r>
                <w:rPr>
                  <w:rFonts w:ascii="Lato" w:eastAsia="Lato" w:hAnsi="Lato" w:cs="Lato"/>
                  <w:color w:val="1155CC"/>
                  <w:u w:val="single"/>
                </w:rPr>
                <w:t xml:space="preserve">Unsafe Passage: On Board a Refugee Rescue Ship | Pulitzer Center </w:t>
              </w:r>
            </w:hyperlink>
          </w:p>
          <w:p w14:paraId="200FB679" w14:textId="77777777" w:rsidR="009C3251" w:rsidRDefault="00000000">
            <w:pPr>
              <w:numPr>
                <w:ilvl w:val="0"/>
                <w:numId w:val="18"/>
              </w:numPr>
              <w:rPr>
                <w:rFonts w:ascii="Lato" w:eastAsia="Lato" w:hAnsi="Lato" w:cs="Lato"/>
              </w:rPr>
            </w:pPr>
            <w:hyperlink r:id="rId17">
              <w:r>
                <w:rPr>
                  <w:rFonts w:ascii="Lato" w:eastAsia="Lato" w:hAnsi="Lato" w:cs="Lato"/>
                  <w:color w:val="1155CC"/>
                  <w:u w:val="single"/>
                </w:rPr>
                <w:t>A Brutal Life for Migrants in Libya: Trafficking, Detention or Death En Route to Europe | Pulitzer Center</w:t>
              </w:r>
            </w:hyperlink>
          </w:p>
          <w:p w14:paraId="15D809B0" w14:textId="77777777" w:rsidR="009C3251" w:rsidRDefault="009C3251">
            <w:pPr>
              <w:rPr>
                <w:rFonts w:ascii="Lato" w:eastAsia="Lato" w:hAnsi="Lato" w:cs="Lato"/>
                <w:color w:val="212529"/>
              </w:rPr>
            </w:pPr>
          </w:p>
          <w:p w14:paraId="1BF87497" w14:textId="77777777" w:rsidR="009C3251" w:rsidRDefault="00000000">
            <w:pPr>
              <w:rPr>
                <w:rFonts w:ascii="Lato" w:eastAsia="Lato" w:hAnsi="Lato" w:cs="Lato"/>
              </w:rPr>
            </w:pPr>
            <w:r>
              <w:rPr>
                <w:rFonts w:ascii="Lato" w:eastAsia="Lato" w:hAnsi="Lato" w:cs="Lato"/>
              </w:rPr>
              <w:t>Afghanistan:</w:t>
            </w:r>
          </w:p>
          <w:p w14:paraId="259D7B8E" w14:textId="77777777" w:rsidR="009C3251" w:rsidRDefault="00000000">
            <w:pPr>
              <w:numPr>
                <w:ilvl w:val="0"/>
                <w:numId w:val="13"/>
              </w:numPr>
              <w:rPr>
                <w:rFonts w:ascii="Lato" w:eastAsia="Lato" w:hAnsi="Lato" w:cs="Lato"/>
                <w:color w:val="212529"/>
              </w:rPr>
            </w:pPr>
            <w:hyperlink r:id="rId18">
              <w:r>
                <w:rPr>
                  <w:rFonts w:ascii="Lato" w:eastAsia="Lato" w:hAnsi="Lato" w:cs="Lato"/>
                  <w:color w:val="1155CC"/>
                  <w:u w:val="single"/>
                </w:rPr>
                <w:t>Afghans in Greece Feel Abandoned After Getting Asylum | Pulitzer Center</w:t>
              </w:r>
            </w:hyperlink>
          </w:p>
          <w:p w14:paraId="2599C0FE" w14:textId="77777777" w:rsidR="009C3251" w:rsidRDefault="00000000">
            <w:pPr>
              <w:numPr>
                <w:ilvl w:val="0"/>
                <w:numId w:val="13"/>
              </w:numPr>
              <w:rPr>
                <w:rFonts w:ascii="Lato" w:eastAsia="Lato" w:hAnsi="Lato" w:cs="Lato"/>
                <w:color w:val="212529"/>
              </w:rPr>
            </w:pPr>
            <w:hyperlink r:id="rId19">
              <w:r>
                <w:rPr>
                  <w:rFonts w:ascii="Lato" w:eastAsia="Lato" w:hAnsi="Lato" w:cs="Lato"/>
                  <w:color w:val="1155CC"/>
                  <w:u w:val="single"/>
                </w:rPr>
                <w:t>‘It’s Like My Mother Is Drowning in Front of Me’: Afghans Abroad Feel Desperate, Helpless for Those Left Behind | Pulitzer Center</w:t>
              </w:r>
            </w:hyperlink>
          </w:p>
          <w:bookmarkStart w:id="0" w:name="_b9mxjyqc5ya3" w:colFirst="0" w:colLast="0"/>
          <w:bookmarkEnd w:id="0"/>
          <w:p w14:paraId="168D91EA" w14:textId="77777777" w:rsidR="009C3251" w:rsidRDefault="00000000">
            <w:pPr>
              <w:pStyle w:val="Heading1"/>
              <w:keepNext w:val="0"/>
              <w:keepLines w:val="0"/>
              <w:numPr>
                <w:ilvl w:val="0"/>
                <w:numId w:val="13"/>
              </w:numPr>
              <w:pBdr>
                <w:right w:val="none" w:sz="0" w:space="11" w:color="auto"/>
              </w:pBdr>
              <w:shd w:val="clear" w:color="auto" w:fill="FFFFFF"/>
              <w:jc w:val="left"/>
              <w:rPr>
                <w:sz w:val="22"/>
                <w:szCs w:val="22"/>
              </w:rPr>
            </w:pPr>
            <w:r>
              <w:fldChar w:fldCharType="begin"/>
            </w:r>
            <w:r>
              <w:instrText xml:space="preserve"> HYPERLINK "https://pulitzercenter.org/stories/inside-desperate-dangerous-scramble-evacuate-kabul-taliban-seize-control" \h </w:instrText>
            </w:r>
            <w:r>
              <w:fldChar w:fldCharType="separate"/>
            </w:r>
            <w:r>
              <w:rPr>
                <w:color w:val="1155CC"/>
                <w:sz w:val="22"/>
                <w:szCs w:val="22"/>
              </w:rPr>
              <w:t xml:space="preserve">Inside the Desperate, Dangerous Scramble </w:t>
            </w:r>
            <w:proofErr w:type="gramStart"/>
            <w:r>
              <w:rPr>
                <w:color w:val="1155CC"/>
                <w:sz w:val="22"/>
                <w:szCs w:val="22"/>
              </w:rPr>
              <w:t>To</w:t>
            </w:r>
            <w:proofErr w:type="gramEnd"/>
            <w:r>
              <w:rPr>
                <w:color w:val="1155CC"/>
                <w:sz w:val="22"/>
                <w:szCs w:val="22"/>
              </w:rPr>
              <w:t xml:space="preserve"> Evacuate Kabul as Taliban Seize Control | Pulitzer Center</w:t>
            </w:r>
            <w:r>
              <w:rPr>
                <w:color w:val="1155CC"/>
                <w:sz w:val="22"/>
                <w:szCs w:val="22"/>
              </w:rPr>
              <w:fldChar w:fldCharType="end"/>
            </w:r>
          </w:p>
          <w:p w14:paraId="502375FB" w14:textId="77777777" w:rsidR="009C3251" w:rsidRDefault="00000000">
            <w:pPr>
              <w:numPr>
                <w:ilvl w:val="0"/>
                <w:numId w:val="13"/>
              </w:numPr>
              <w:spacing w:line="276" w:lineRule="auto"/>
              <w:rPr>
                <w:rFonts w:ascii="Lato" w:eastAsia="Lato" w:hAnsi="Lato" w:cs="Lato"/>
              </w:rPr>
            </w:pPr>
            <w:hyperlink r:id="rId20">
              <w:r>
                <w:rPr>
                  <w:rFonts w:ascii="Lato" w:eastAsia="Lato" w:hAnsi="Lato" w:cs="Lato"/>
                  <w:color w:val="1155CC"/>
                  <w:u w:val="single"/>
                </w:rPr>
                <w:t>Understanding the Humanitarian Crisis in Afghanistan | Pulitzer Center</w:t>
              </w:r>
            </w:hyperlink>
          </w:p>
          <w:p w14:paraId="7B71EBF5" w14:textId="77777777" w:rsidR="009C3251" w:rsidRDefault="00000000">
            <w:pPr>
              <w:numPr>
                <w:ilvl w:val="0"/>
                <w:numId w:val="13"/>
              </w:numPr>
              <w:spacing w:line="276" w:lineRule="auto"/>
              <w:rPr>
                <w:rFonts w:ascii="Lato" w:eastAsia="Lato" w:hAnsi="Lato" w:cs="Lato"/>
              </w:rPr>
            </w:pPr>
            <w:hyperlink r:id="rId21">
              <w:r>
                <w:rPr>
                  <w:rFonts w:ascii="Lato" w:eastAsia="Lato" w:hAnsi="Lato" w:cs="Lato"/>
                  <w:color w:val="1155CC"/>
                  <w:u w:val="single"/>
                </w:rPr>
                <w:t>Afghan Women Demand the Right to go to School and Work | Pulitzer Center</w:t>
              </w:r>
            </w:hyperlink>
          </w:p>
          <w:p w14:paraId="5C7604AC" w14:textId="77777777" w:rsidR="009C3251" w:rsidRDefault="00000000">
            <w:pPr>
              <w:numPr>
                <w:ilvl w:val="0"/>
                <w:numId w:val="13"/>
              </w:numPr>
              <w:spacing w:line="276" w:lineRule="auto"/>
              <w:rPr>
                <w:rFonts w:ascii="Lato" w:eastAsia="Lato" w:hAnsi="Lato" w:cs="Lato"/>
              </w:rPr>
            </w:pPr>
            <w:hyperlink r:id="rId22">
              <w:r>
                <w:rPr>
                  <w:rFonts w:ascii="Lato" w:eastAsia="Lato" w:hAnsi="Lato" w:cs="Lato"/>
                  <w:color w:val="1155CC"/>
                  <w:u w:val="single"/>
                </w:rPr>
                <w:t xml:space="preserve">14 </w:t>
              </w:r>
              <w:proofErr w:type="gramStart"/>
              <w:r>
                <w:rPr>
                  <w:rFonts w:ascii="Lato" w:eastAsia="Lato" w:hAnsi="Lato" w:cs="Lato"/>
                  <w:color w:val="1155CC"/>
                  <w:u w:val="single"/>
                </w:rPr>
                <w:t>Million</w:t>
              </w:r>
              <w:proofErr w:type="gramEnd"/>
              <w:r>
                <w:rPr>
                  <w:rFonts w:ascii="Lato" w:eastAsia="Lato" w:hAnsi="Lato" w:cs="Lato"/>
                  <w:color w:val="1155CC"/>
                  <w:u w:val="single"/>
                </w:rPr>
                <w:t xml:space="preserve"> Afghans Need Food Assistance To Survive, but Most Foreign Aid Remains Frozen | Pulitzer Center</w:t>
              </w:r>
            </w:hyperlink>
          </w:p>
          <w:p w14:paraId="369E1F44" w14:textId="77777777" w:rsidR="009C3251" w:rsidRDefault="00000000">
            <w:pPr>
              <w:numPr>
                <w:ilvl w:val="0"/>
                <w:numId w:val="13"/>
              </w:numPr>
              <w:spacing w:line="276" w:lineRule="auto"/>
              <w:rPr>
                <w:rFonts w:ascii="Lato" w:eastAsia="Lato" w:hAnsi="Lato" w:cs="Lato"/>
              </w:rPr>
            </w:pPr>
            <w:hyperlink r:id="rId23">
              <w:r>
                <w:rPr>
                  <w:rFonts w:ascii="Lato" w:eastAsia="Lato" w:hAnsi="Lato" w:cs="Lato"/>
                  <w:color w:val="1155CC"/>
                  <w:u w:val="single"/>
                </w:rPr>
                <w:t>Afghans Desperately Try to Flee; US Evacuation Continues | Pulitzer Center</w:t>
              </w:r>
            </w:hyperlink>
          </w:p>
          <w:p w14:paraId="6B2232F1" w14:textId="77777777" w:rsidR="009C3251" w:rsidRDefault="009C3251">
            <w:pPr>
              <w:spacing w:line="276" w:lineRule="auto"/>
              <w:rPr>
                <w:rFonts w:ascii="Lato" w:eastAsia="Lato" w:hAnsi="Lato" w:cs="Lato"/>
              </w:rPr>
            </w:pPr>
          </w:p>
          <w:p w14:paraId="1A092D15" w14:textId="77777777" w:rsidR="009C3251" w:rsidRDefault="00000000">
            <w:pPr>
              <w:spacing w:line="276" w:lineRule="auto"/>
              <w:rPr>
                <w:rFonts w:ascii="Lato" w:eastAsia="Lato" w:hAnsi="Lato" w:cs="Lato"/>
              </w:rPr>
            </w:pPr>
            <w:r>
              <w:rPr>
                <w:rFonts w:ascii="Lato" w:eastAsia="Lato" w:hAnsi="Lato" w:cs="Lato"/>
              </w:rPr>
              <w:t>Venezuela/Central America/Caribbean:</w:t>
            </w:r>
          </w:p>
          <w:p w14:paraId="6D1336E6" w14:textId="77777777" w:rsidR="009C3251" w:rsidRDefault="00000000">
            <w:pPr>
              <w:numPr>
                <w:ilvl w:val="0"/>
                <w:numId w:val="22"/>
              </w:numPr>
              <w:spacing w:line="276" w:lineRule="auto"/>
              <w:rPr>
                <w:rFonts w:ascii="Lato" w:eastAsia="Lato" w:hAnsi="Lato" w:cs="Lato"/>
              </w:rPr>
            </w:pPr>
            <w:hyperlink r:id="rId24">
              <w:r>
                <w:rPr>
                  <w:rFonts w:ascii="Lato" w:eastAsia="Lato" w:hAnsi="Lato" w:cs="Lato"/>
                  <w:color w:val="1155CC"/>
                  <w:u w:val="single"/>
                </w:rPr>
                <w:t>23 Venezuelans Lost in the Desert: A Rescue Story | Pulitzer Center</w:t>
              </w:r>
            </w:hyperlink>
            <w:r>
              <w:rPr>
                <w:rFonts w:ascii="Lato" w:eastAsia="Lato" w:hAnsi="Lato" w:cs="Lato"/>
              </w:rPr>
              <w:t xml:space="preserve"> (see </w:t>
            </w:r>
            <w:hyperlink r:id="rId25">
              <w:r>
                <w:rPr>
                  <w:rFonts w:ascii="Lato" w:eastAsia="Lato" w:hAnsi="Lato" w:cs="Lato"/>
                  <w:color w:val="1155CC"/>
                  <w:u w:val="single"/>
                </w:rPr>
                <w:t>full story in Spanish</w:t>
              </w:r>
            </w:hyperlink>
            <w:r>
              <w:rPr>
                <w:rFonts w:ascii="Lato" w:eastAsia="Lato" w:hAnsi="Lato" w:cs="Lato"/>
              </w:rPr>
              <w:t>)</w:t>
            </w:r>
          </w:p>
          <w:p w14:paraId="152DFF35" w14:textId="77777777" w:rsidR="009C3251" w:rsidRDefault="00000000">
            <w:pPr>
              <w:numPr>
                <w:ilvl w:val="0"/>
                <w:numId w:val="22"/>
              </w:numPr>
              <w:spacing w:line="276" w:lineRule="auto"/>
              <w:rPr>
                <w:rFonts w:ascii="Lato" w:eastAsia="Lato" w:hAnsi="Lato" w:cs="Lato"/>
              </w:rPr>
            </w:pPr>
            <w:hyperlink r:id="rId26">
              <w:r>
                <w:rPr>
                  <w:rFonts w:ascii="Lato" w:eastAsia="Lato" w:hAnsi="Lato" w:cs="Lato"/>
                  <w:color w:val="1155CC"/>
                  <w:u w:val="single"/>
                </w:rPr>
                <w:t>Neyla's Venezuela | Pulitzer Center</w:t>
              </w:r>
            </w:hyperlink>
          </w:p>
          <w:p w14:paraId="20A44C3A" w14:textId="77777777" w:rsidR="009C3251" w:rsidRDefault="00000000">
            <w:pPr>
              <w:numPr>
                <w:ilvl w:val="0"/>
                <w:numId w:val="22"/>
              </w:numPr>
              <w:spacing w:line="276" w:lineRule="auto"/>
              <w:rPr>
                <w:rFonts w:ascii="Lato" w:eastAsia="Lato" w:hAnsi="Lato" w:cs="Lato"/>
              </w:rPr>
            </w:pPr>
            <w:hyperlink r:id="rId27">
              <w:r>
                <w:rPr>
                  <w:rFonts w:ascii="Lato" w:eastAsia="Lato" w:hAnsi="Lato" w:cs="Lato"/>
                  <w:color w:val="1155CC"/>
                  <w:u w:val="single"/>
                </w:rPr>
                <w:t>Uncertainty Whittles Away Hope for Cuban Migrants Stranded in Panama | Pulitzer Center</w:t>
              </w:r>
            </w:hyperlink>
          </w:p>
          <w:p w14:paraId="5A0D1AD8" w14:textId="77777777" w:rsidR="009C3251" w:rsidRDefault="00000000">
            <w:pPr>
              <w:numPr>
                <w:ilvl w:val="0"/>
                <w:numId w:val="22"/>
              </w:numPr>
              <w:spacing w:line="276" w:lineRule="auto"/>
              <w:rPr>
                <w:rFonts w:ascii="Lato" w:eastAsia="Lato" w:hAnsi="Lato" w:cs="Lato"/>
              </w:rPr>
            </w:pPr>
            <w:hyperlink r:id="rId28">
              <w:r>
                <w:rPr>
                  <w:rFonts w:ascii="Lato" w:eastAsia="Lato" w:hAnsi="Lato" w:cs="Lato"/>
                  <w:color w:val="1155CC"/>
                  <w:u w:val="single"/>
                </w:rPr>
                <w:t>'Daddy, I want to go to Trinidad because I’m skinny' | Pulitzer Center</w:t>
              </w:r>
            </w:hyperlink>
          </w:p>
          <w:p w14:paraId="43CBBF23" w14:textId="77777777" w:rsidR="009C3251" w:rsidRDefault="00000000">
            <w:pPr>
              <w:numPr>
                <w:ilvl w:val="0"/>
                <w:numId w:val="22"/>
              </w:numPr>
              <w:spacing w:line="276" w:lineRule="auto"/>
              <w:rPr>
                <w:rFonts w:ascii="Lato" w:eastAsia="Lato" w:hAnsi="Lato" w:cs="Lato"/>
              </w:rPr>
            </w:pPr>
            <w:hyperlink r:id="rId29">
              <w:r>
                <w:rPr>
                  <w:rFonts w:ascii="Lato" w:eastAsia="Lato" w:hAnsi="Lato" w:cs="Lato"/>
                  <w:color w:val="1155CC"/>
                  <w:u w:val="single"/>
                </w:rPr>
                <w:t>Millions of Venezuelans are feeling to the south | National Geographic</w:t>
              </w:r>
            </w:hyperlink>
          </w:p>
          <w:p w14:paraId="7A70866A" w14:textId="77777777" w:rsidR="009C3251" w:rsidRDefault="00000000">
            <w:pPr>
              <w:numPr>
                <w:ilvl w:val="0"/>
                <w:numId w:val="22"/>
              </w:numPr>
              <w:spacing w:line="276" w:lineRule="auto"/>
              <w:rPr>
                <w:rFonts w:ascii="Lato" w:eastAsia="Lato" w:hAnsi="Lato" w:cs="Lato"/>
              </w:rPr>
            </w:pPr>
            <w:hyperlink r:id="rId30">
              <w:r>
                <w:rPr>
                  <w:rFonts w:ascii="Lato" w:eastAsia="Lato" w:hAnsi="Lato" w:cs="Lato"/>
                  <w:color w:val="1155CC"/>
                  <w:u w:val="single"/>
                </w:rPr>
                <w:t>Hugo Arnott’s: My Journey from Venezuela</w:t>
              </w:r>
            </w:hyperlink>
            <w:r>
              <w:rPr>
                <w:rFonts w:ascii="Lato" w:eastAsia="Lato" w:hAnsi="Lato" w:cs="Lato"/>
              </w:rPr>
              <w:t xml:space="preserve"> </w:t>
            </w:r>
          </w:p>
          <w:p w14:paraId="49E19581" w14:textId="77777777" w:rsidR="009C3251" w:rsidRDefault="009C3251">
            <w:pPr>
              <w:rPr>
                <w:rFonts w:ascii="Lato" w:eastAsia="Lato" w:hAnsi="Lato" w:cs="Lato"/>
              </w:rPr>
            </w:pPr>
          </w:p>
          <w:p w14:paraId="6E315F96" w14:textId="77777777" w:rsidR="009C3251" w:rsidRDefault="00000000">
            <w:pPr>
              <w:rPr>
                <w:rFonts w:ascii="Lato" w:eastAsia="Lato" w:hAnsi="Lato" w:cs="Lato"/>
              </w:rPr>
            </w:pPr>
            <w:r>
              <w:rPr>
                <w:rFonts w:ascii="Lato" w:eastAsia="Lato" w:hAnsi="Lato" w:cs="Lato"/>
              </w:rPr>
              <w:t>Teacher-Created Resources</w:t>
            </w:r>
          </w:p>
          <w:p w14:paraId="772CE2A4" w14:textId="77777777" w:rsidR="009C3251" w:rsidRDefault="009C3251">
            <w:pPr>
              <w:rPr>
                <w:rFonts w:ascii="Lato" w:eastAsia="Lato" w:hAnsi="Lato" w:cs="Lato"/>
              </w:rPr>
            </w:pPr>
          </w:p>
          <w:p w14:paraId="0FFFB62D" w14:textId="77777777" w:rsidR="009C3251" w:rsidRDefault="00000000">
            <w:pPr>
              <w:numPr>
                <w:ilvl w:val="0"/>
                <w:numId w:val="2"/>
              </w:numPr>
              <w:rPr>
                <w:rFonts w:ascii="Lato" w:eastAsia="Lato" w:hAnsi="Lato" w:cs="Lato"/>
              </w:rPr>
            </w:pPr>
            <w:hyperlink r:id="rId31">
              <w:r>
                <w:rPr>
                  <w:rFonts w:ascii="Lato" w:eastAsia="Lato" w:hAnsi="Lato" w:cs="Lato"/>
                  <w:color w:val="1155CC"/>
                  <w:u w:val="single"/>
                </w:rPr>
                <w:t>Introduction to the Project and Student Rubric</w:t>
              </w:r>
            </w:hyperlink>
          </w:p>
          <w:p w14:paraId="5FFC94EB" w14:textId="77777777" w:rsidR="009C3251" w:rsidRDefault="00000000">
            <w:pPr>
              <w:numPr>
                <w:ilvl w:val="0"/>
                <w:numId w:val="2"/>
              </w:numPr>
              <w:rPr>
                <w:rFonts w:ascii="Lato" w:eastAsia="Lato" w:hAnsi="Lato" w:cs="Lato"/>
              </w:rPr>
            </w:pPr>
            <w:hyperlink r:id="rId32">
              <w:r>
                <w:rPr>
                  <w:rFonts w:ascii="Lato" w:eastAsia="Lato" w:hAnsi="Lato" w:cs="Lato"/>
                  <w:color w:val="1155CC"/>
                  <w:u w:val="single"/>
                </w:rPr>
                <w:t>Viewing Guide for Crash Course video</w:t>
              </w:r>
            </w:hyperlink>
          </w:p>
          <w:p w14:paraId="77E9DA87" w14:textId="77777777" w:rsidR="009C3251" w:rsidRDefault="00000000">
            <w:pPr>
              <w:numPr>
                <w:ilvl w:val="0"/>
                <w:numId w:val="2"/>
              </w:numPr>
              <w:rPr>
                <w:rFonts w:ascii="Lato" w:eastAsia="Lato" w:hAnsi="Lato" w:cs="Lato"/>
              </w:rPr>
            </w:pPr>
            <w:hyperlink r:id="rId33">
              <w:r>
                <w:rPr>
                  <w:rFonts w:ascii="Lato" w:eastAsia="Lato" w:hAnsi="Lato" w:cs="Lato"/>
                  <w:color w:val="1155CC"/>
                  <w:u w:val="single"/>
                </w:rPr>
                <w:t>Illustrate to Describe Your Conflict Worksheet</w:t>
              </w:r>
            </w:hyperlink>
          </w:p>
          <w:p w14:paraId="6171611B" w14:textId="77777777" w:rsidR="009C3251" w:rsidRDefault="00000000">
            <w:pPr>
              <w:numPr>
                <w:ilvl w:val="0"/>
                <w:numId w:val="2"/>
              </w:numPr>
              <w:rPr>
                <w:rFonts w:ascii="Lato" w:eastAsia="Lato" w:hAnsi="Lato" w:cs="Lato"/>
              </w:rPr>
            </w:pPr>
            <w:hyperlink r:id="rId34">
              <w:r>
                <w:rPr>
                  <w:rFonts w:ascii="Lato" w:eastAsia="Lato" w:hAnsi="Lato" w:cs="Lato"/>
                  <w:color w:val="1155CC"/>
                  <w:u w:val="single"/>
                </w:rPr>
                <w:t>Empathy Map Worksheet</w:t>
              </w:r>
            </w:hyperlink>
          </w:p>
          <w:p w14:paraId="55A73095" w14:textId="77777777" w:rsidR="009C3251" w:rsidRDefault="00000000">
            <w:pPr>
              <w:numPr>
                <w:ilvl w:val="0"/>
                <w:numId w:val="2"/>
              </w:numPr>
              <w:rPr>
                <w:rFonts w:ascii="Lato" w:eastAsia="Lato" w:hAnsi="Lato" w:cs="Lato"/>
              </w:rPr>
            </w:pPr>
            <w:hyperlink r:id="rId35">
              <w:r>
                <w:rPr>
                  <w:rFonts w:ascii="Lato" w:eastAsia="Lato" w:hAnsi="Lato" w:cs="Lato"/>
                  <w:color w:val="1155CC"/>
                  <w:u w:val="single"/>
                </w:rPr>
                <w:t>Create Your Book (Performance Task) Worksheet</w:t>
              </w:r>
            </w:hyperlink>
          </w:p>
          <w:p w14:paraId="09FFB3ED" w14:textId="77777777" w:rsidR="009C3251" w:rsidRDefault="009C3251">
            <w:pPr>
              <w:ind w:left="720"/>
              <w:rPr>
                <w:rFonts w:ascii="Lato" w:eastAsia="Lato" w:hAnsi="Lato" w:cs="Lato"/>
              </w:rPr>
            </w:pPr>
          </w:p>
        </w:tc>
      </w:tr>
      <w:tr w:rsidR="009C3251" w14:paraId="74CAFD4C" w14:textId="77777777">
        <w:trPr>
          <w:trHeight w:val="3645"/>
        </w:trPr>
        <w:tc>
          <w:tcPr>
            <w:tcW w:w="3825" w:type="dxa"/>
            <w:shd w:val="clear" w:color="auto" w:fill="auto"/>
            <w:tcMar>
              <w:top w:w="100" w:type="dxa"/>
              <w:left w:w="100" w:type="dxa"/>
              <w:bottom w:w="100" w:type="dxa"/>
              <w:right w:w="100" w:type="dxa"/>
            </w:tcMar>
          </w:tcPr>
          <w:p w14:paraId="51C6DE8E" w14:textId="77777777" w:rsidR="009C3251" w:rsidRDefault="00000000">
            <w:pPr>
              <w:rPr>
                <w:rFonts w:ascii="Lato" w:eastAsia="Lato" w:hAnsi="Lato" w:cs="Lato"/>
              </w:rPr>
            </w:pPr>
            <w:r>
              <w:rPr>
                <w:rFonts w:ascii="Lato" w:eastAsia="Lato" w:hAnsi="Lato" w:cs="Lato"/>
              </w:rPr>
              <w:lastRenderedPageBreak/>
              <w:t>Performance Task</w:t>
            </w:r>
          </w:p>
          <w:p w14:paraId="5554DCDA" w14:textId="77777777" w:rsidR="009C3251" w:rsidRDefault="009C3251">
            <w:pPr>
              <w:rPr>
                <w:rFonts w:ascii="Lato" w:eastAsia="Lato" w:hAnsi="Lato" w:cs="Lato"/>
              </w:rPr>
            </w:pPr>
          </w:p>
        </w:tc>
        <w:tc>
          <w:tcPr>
            <w:tcW w:w="7230" w:type="dxa"/>
            <w:shd w:val="clear" w:color="auto" w:fill="auto"/>
            <w:tcMar>
              <w:top w:w="100" w:type="dxa"/>
              <w:left w:w="100" w:type="dxa"/>
              <w:bottom w:w="100" w:type="dxa"/>
              <w:right w:w="100" w:type="dxa"/>
            </w:tcMar>
          </w:tcPr>
          <w:p w14:paraId="33A98D49" w14:textId="77777777" w:rsidR="009C3251" w:rsidRDefault="00000000">
            <w:pPr>
              <w:rPr>
                <w:rFonts w:ascii="Lato" w:eastAsia="Lato" w:hAnsi="Lato" w:cs="Lato"/>
              </w:rPr>
            </w:pPr>
            <w:r>
              <w:rPr>
                <w:rFonts w:ascii="Lato" w:eastAsia="Lato" w:hAnsi="Lato" w:cs="Lato"/>
              </w:rPr>
              <w:t xml:space="preserve">Students will use the above materials from the Pulitzer Center and other relevant resources to learn about an individual's </w:t>
            </w:r>
            <w:proofErr w:type="gramStart"/>
            <w:r>
              <w:rPr>
                <w:rFonts w:ascii="Lato" w:eastAsia="Lato" w:hAnsi="Lato" w:cs="Lato"/>
              </w:rPr>
              <w:t>experience  of</w:t>
            </w:r>
            <w:proofErr w:type="gramEnd"/>
            <w:r>
              <w:rPr>
                <w:rFonts w:ascii="Lato" w:eastAsia="Lato" w:hAnsi="Lato" w:cs="Lato"/>
              </w:rPr>
              <w:t xml:space="preserve"> migration. Using the resources, students will create a book cover, back-cover blurb (100-200 words) and final page which includes how they believe the individual would like for their journey to conclude. </w:t>
            </w:r>
          </w:p>
          <w:p w14:paraId="0A9DE730" w14:textId="77777777" w:rsidR="009C3251" w:rsidRDefault="009C3251">
            <w:pPr>
              <w:rPr>
                <w:rFonts w:ascii="Lato" w:eastAsia="Lato" w:hAnsi="Lato" w:cs="Lato"/>
              </w:rPr>
            </w:pPr>
          </w:p>
          <w:p w14:paraId="66BAE2B8" w14:textId="77777777" w:rsidR="009C3251" w:rsidRDefault="00000000">
            <w:pPr>
              <w:rPr>
                <w:rFonts w:ascii="Lato" w:eastAsia="Lato" w:hAnsi="Lato" w:cs="Lato"/>
              </w:rPr>
            </w:pPr>
            <w:r>
              <w:rPr>
                <w:rFonts w:ascii="Lato" w:eastAsia="Lato" w:hAnsi="Lato" w:cs="Lato"/>
              </w:rPr>
              <w:t xml:space="preserve">Students will: </w:t>
            </w:r>
          </w:p>
          <w:p w14:paraId="2A989538" w14:textId="77777777" w:rsidR="009C3251" w:rsidRDefault="009C3251">
            <w:pPr>
              <w:rPr>
                <w:rFonts w:ascii="Lato" w:eastAsia="Lato" w:hAnsi="Lato" w:cs="Lato"/>
              </w:rPr>
            </w:pPr>
          </w:p>
          <w:p w14:paraId="3AA16028" w14:textId="77777777" w:rsidR="009C3251" w:rsidRDefault="00000000">
            <w:pPr>
              <w:numPr>
                <w:ilvl w:val="0"/>
                <w:numId w:val="19"/>
              </w:numPr>
              <w:rPr>
                <w:rFonts w:ascii="Lato" w:eastAsia="Lato" w:hAnsi="Lato" w:cs="Lato"/>
              </w:rPr>
            </w:pPr>
            <w:r>
              <w:rPr>
                <w:rFonts w:ascii="Lato" w:eastAsia="Lato" w:hAnsi="Lato" w:cs="Lato"/>
              </w:rPr>
              <w:t>Choose the story of one individual who has migrated from the country</w:t>
            </w:r>
          </w:p>
          <w:p w14:paraId="5BF2BE10" w14:textId="77777777" w:rsidR="009C3251" w:rsidRDefault="00000000">
            <w:pPr>
              <w:numPr>
                <w:ilvl w:val="0"/>
                <w:numId w:val="19"/>
              </w:numPr>
              <w:rPr>
                <w:rFonts w:ascii="Lato" w:eastAsia="Lato" w:hAnsi="Lato" w:cs="Lato"/>
              </w:rPr>
            </w:pPr>
            <w:r>
              <w:rPr>
                <w:rFonts w:ascii="Lato" w:eastAsia="Lato" w:hAnsi="Lato" w:cs="Lato"/>
              </w:rPr>
              <w:t>Create the cover of a book and develop a title for the book</w:t>
            </w:r>
          </w:p>
          <w:p w14:paraId="0A725C5C" w14:textId="77777777" w:rsidR="009C3251" w:rsidRDefault="00000000">
            <w:pPr>
              <w:numPr>
                <w:ilvl w:val="0"/>
                <w:numId w:val="19"/>
              </w:numPr>
              <w:rPr>
                <w:rFonts w:ascii="Lato" w:eastAsia="Lato" w:hAnsi="Lato" w:cs="Lato"/>
              </w:rPr>
            </w:pPr>
            <w:r>
              <w:rPr>
                <w:rFonts w:ascii="Lato" w:eastAsia="Lato" w:hAnsi="Lato" w:cs="Lato"/>
              </w:rPr>
              <w:t xml:space="preserve">Provide a summary on the back cover of the book </w:t>
            </w:r>
          </w:p>
          <w:p w14:paraId="604DE227" w14:textId="77777777" w:rsidR="009C3251" w:rsidRDefault="00000000">
            <w:pPr>
              <w:numPr>
                <w:ilvl w:val="0"/>
                <w:numId w:val="19"/>
              </w:numPr>
              <w:rPr>
                <w:rFonts w:ascii="Lato" w:eastAsia="Lato" w:hAnsi="Lato" w:cs="Lato"/>
              </w:rPr>
            </w:pPr>
            <w:r>
              <w:rPr>
                <w:rFonts w:ascii="Lato" w:eastAsia="Lato" w:hAnsi="Lato" w:cs="Lato"/>
              </w:rPr>
              <w:t>Write the last page of the book, which gives an imagined perspective of how the migrant wishes that their story could end</w:t>
            </w:r>
          </w:p>
          <w:p w14:paraId="26E9DCDE" w14:textId="77777777" w:rsidR="009C3251" w:rsidRDefault="009C3251">
            <w:pPr>
              <w:rPr>
                <w:rFonts w:ascii="Lato" w:eastAsia="Lato" w:hAnsi="Lato" w:cs="Lato"/>
              </w:rPr>
            </w:pPr>
          </w:p>
        </w:tc>
      </w:tr>
      <w:tr w:rsidR="009C3251" w14:paraId="45553FAF" w14:textId="77777777">
        <w:trPr>
          <w:trHeight w:val="1281"/>
        </w:trPr>
        <w:tc>
          <w:tcPr>
            <w:tcW w:w="3825" w:type="dxa"/>
            <w:shd w:val="clear" w:color="auto" w:fill="auto"/>
            <w:tcMar>
              <w:top w:w="100" w:type="dxa"/>
              <w:left w:w="100" w:type="dxa"/>
              <w:bottom w:w="100" w:type="dxa"/>
              <w:right w:w="100" w:type="dxa"/>
            </w:tcMar>
          </w:tcPr>
          <w:p w14:paraId="2A6445D8" w14:textId="77777777" w:rsidR="009C3251" w:rsidRDefault="00000000">
            <w:pPr>
              <w:rPr>
                <w:rFonts w:ascii="Lato" w:eastAsia="Lato" w:hAnsi="Lato" w:cs="Lato"/>
              </w:rPr>
            </w:pPr>
            <w:r>
              <w:rPr>
                <w:rFonts w:ascii="Lato" w:eastAsia="Lato" w:hAnsi="Lato" w:cs="Lato"/>
              </w:rPr>
              <w:lastRenderedPageBreak/>
              <w:t>Assessment/Evaluation</w:t>
            </w:r>
          </w:p>
          <w:p w14:paraId="63D84569" w14:textId="77777777" w:rsidR="009C3251" w:rsidRDefault="009C3251">
            <w:pPr>
              <w:rPr>
                <w:rFonts w:ascii="Lato" w:eastAsia="Lato" w:hAnsi="Lato" w:cs="Lato"/>
              </w:rPr>
            </w:pPr>
          </w:p>
        </w:tc>
        <w:tc>
          <w:tcPr>
            <w:tcW w:w="7230" w:type="dxa"/>
            <w:shd w:val="clear" w:color="auto" w:fill="auto"/>
            <w:tcMar>
              <w:top w:w="100" w:type="dxa"/>
              <w:left w:w="100" w:type="dxa"/>
              <w:bottom w:w="100" w:type="dxa"/>
              <w:right w:w="100" w:type="dxa"/>
            </w:tcMar>
          </w:tcPr>
          <w:p w14:paraId="7AEBB418" w14:textId="77777777" w:rsidR="009C3251" w:rsidRDefault="00000000">
            <w:pPr>
              <w:shd w:val="clear" w:color="auto" w:fill="FFFFFF"/>
              <w:spacing w:line="288" w:lineRule="auto"/>
              <w:rPr>
                <w:rFonts w:ascii="Lato" w:eastAsia="Lato" w:hAnsi="Lato" w:cs="Lato"/>
              </w:rPr>
            </w:pPr>
            <w:r>
              <w:rPr>
                <w:rFonts w:ascii="Lato" w:eastAsia="Lato" w:hAnsi="Lato" w:cs="Lato"/>
              </w:rPr>
              <w:t>For the performance task, students will use a rubric to self-assess how well they believe they did at:</w:t>
            </w:r>
          </w:p>
          <w:p w14:paraId="3F68EC96" w14:textId="77777777" w:rsidR="009C3251" w:rsidRDefault="009C3251">
            <w:pPr>
              <w:shd w:val="clear" w:color="auto" w:fill="FFFFFF"/>
              <w:spacing w:line="288" w:lineRule="auto"/>
              <w:rPr>
                <w:rFonts w:ascii="Lato" w:eastAsia="Lato" w:hAnsi="Lato" w:cs="Lato"/>
              </w:rPr>
            </w:pPr>
          </w:p>
          <w:p w14:paraId="374917AD" w14:textId="77777777" w:rsidR="009C3251" w:rsidRDefault="00000000">
            <w:pPr>
              <w:numPr>
                <w:ilvl w:val="0"/>
                <w:numId w:val="14"/>
              </w:numPr>
              <w:shd w:val="clear" w:color="auto" w:fill="FFFFFF"/>
              <w:spacing w:line="288" w:lineRule="auto"/>
              <w:rPr>
                <w:rFonts w:ascii="Lato" w:eastAsia="Lato" w:hAnsi="Lato" w:cs="Lato"/>
              </w:rPr>
            </w:pPr>
            <w:r>
              <w:rPr>
                <w:rFonts w:ascii="Lato" w:eastAsia="Lato" w:hAnsi="Lato" w:cs="Lato"/>
              </w:rPr>
              <w:t>Creating a front cover to highlight a conflict</w:t>
            </w:r>
          </w:p>
          <w:p w14:paraId="0A1E11E1" w14:textId="77777777" w:rsidR="009C3251" w:rsidRDefault="00000000">
            <w:pPr>
              <w:numPr>
                <w:ilvl w:val="0"/>
                <w:numId w:val="14"/>
              </w:numPr>
              <w:shd w:val="clear" w:color="auto" w:fill="FFFFFF"/>
              <w:spacing w:line="288" w:lineRule="auto"/>
              <w:rPr>
                <w:rFonts w:ascii="Lato" w:eastAsia="Lato" w:hAnsi="Lato" w:cs="Lato"/>
              </w:rPr>
            </w:pPr>
            <w:r>
              <w:rPr>
                <w:rFonts w:ascii="Lato" w:eastAsia="Lato" w:hAnsi="Lato" w:cs="Lato"/>
              </w:rPr>
              <w:t>Writing the final page to say how the story should end</w:t>
            </w:r>
          </w:p>
          <w:p w14:paraId="3EA0A9E6" w14:textId="77777777" w:rsidR="009C3251" w:rsidRDefault="00000000">
            <w:pPr>
              <w:numPr>
                <w:ilvl w:val="0"/>
                <w:numId w:val="14"/>
              </w:numPr>
              <w:shd w:val="clear" w:color="auto" w:fill="FFFFFF"/>
              <w:spacing w:line="288" w:lineRule="auto"/>
              <w:rPr>
                <w:rFonts w:ascii="Lato" w:eastAsia="Lato" w:hAnsi="Lato" w:cs="Lato"/>
              </w:rPr>
            </w:pPr>
            <w:r>
              <w:rPr>
                <w:rFonts w:ascii="Lato" w:eastAsia="Lato" w:hAnsi="Lato" w:cs="Lato"/>
              </w:rPr>
              <w:t>Summarizing the conflict on the back cover</w:t>
            </w:r>
          </w:p>
          <w:p w14:paraId="34A2A922" w14:textId="77777777" w:rsidR="009C3251" w:rsidRDefault="009C3251">
            <w:pPr>
              <w:shd w:val="clear" w:color="auto" w:fill="FFFFFF"/>
              <w:spacing w:line="288" w:lineRule="auto"/>
              <w:rPr>
                <w:rFonts w:ascii="Lato" w:eastAsia="Lato" w:hAnsi="Lato" w:cs="Lato"/>
              </w:rPr>
            </w:pPr>
          </w:p>
          <w:p w14:paraId="5F3F4941" w14:textId="77777777" w:rsidR="009C3251" w:rsidRDefault="00000000">
            <w:pPr>
              <w:shd w:val="clear" w:color="auto" w:fill="FFFFFF"/>
              <w:spacing w:line="288" w:lineRule="auto"/>
              <w:rPr>
                <w:rFonts w:ascii="Lato" w:eastAsia="Lato" w:hAnsi="Lato" w:cs="Lato"/>
              </w:rPr>
            </w:pPr>
            <w:r>
              <w:rPr>
                <w:rFonts w:ascii="Lato" w:eastAsia="Lato" w:hAnsi="Lato" w:cs="Lato"/>
              </w:rPr>
              <w:t>The teacher will assess students by using the same rubric.</w:t>
            </w:r>
          </w:p>
          <w:p w14:paraId="19EA1C88" w14:textId="77777777" w:rsidR="009C3251" w:rsidRDefault="009C3251">
            <w:pPr>
              <w:shd w:val="clear" w:color="auto" w:fill="FFFFFF"/>
              <w:spacing w:line="288" w:lineRule="auto"/>
              <w:rPr>
                <w:rFonts w:ascii="Lato" w:eastAsia="Lato" w:hAnsi="Lato" w:cs="Lato"/>
                <w:b/>
                <w:sz w:val="24"/>
                <w:szCs w:val="24"/>
                <w:u w:val="single"/>
              </w:rPr>
            </w:pPr>
          </w:p>
        </w:tc>
      </w:tr>
    </w:tbl>
    <w:p w14:paraId="7278F1D7" w14:textId="77777777" w:rsidR="009C3251" w:rsidRDefault="00000000">
      <w:pPr>
        <w:pStyle w:val="Heading1"/>
      </w:pPr>
      <w:bookmarkStart w:id="1" w:name="_w0nzr6c0svf8" w:colFirst="0" w:colLast="0"/>
      <w:bookmarkEnd w:id="1"/>
      <w:r>
        <w:br w:type="page"/>
      </w:r>
    </w:p>
    <w:p w14:paraId="24E2BA12" w14:textId="77777777" w:rsidR="009C3251" w:rsidRDefault="009C3251">
      <w:pPr>
        <w:rPr>
          <w:rFonts w:ascii="Lato" w:eastAsia="Lato" w:hAnsi="Lato" w:cs="Lato"/>
        </w:rPr>
      </w:pPr>
    </w:p>
    <w:p w14:paraId="29090CD9" w14:textId="77777777" w:rsidR="009C3251" w:rsidRDefault="00000000">
      <w:pPr>
        <w:jc w:val="center"/>
        <w:rPr>
          <w:rFonts w:ascii="Lato" w:eastAsia="Lato" w:hAnsi="Lato" w:cs="Lato"/>
        </w:rPr>
      </w:pPr>
      <w:r>
        <w:rPr>
          <w:rFonts w:ascii="Lato" w:eastAsia="Lato" w:hAnsi="Lato" w:cs="Lato"/>
        </w:rPr>
        <w:t>Day 1</w:t>
      </w:r>
    </w:p>
    <w:p w14:paraId="5B3E9F2C" w14:textId="77777777" w:rsidR="009C3251" w:rsidRDefault="009C3251">
      <w:pPr>
        <w:rPr>
          <w:rFonts w:ascii="Lato" w:eastAsia="Lato" w:hAnsi="Lato" w:cs="Lato"/>
        </w:rPr>
      </w:pPr>
    </w:p>
    <w:tbl>
      <w:tblPr>
        <w:tblStyle w:val="a0"/>
        <w:tblW w:w="10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60"/>
      </w:tblGrid>
      <w:tr w:rsidR="009C3251" w14:paraId="55484C0C" w14:textId="77777777">
        <w:tc>
          <w:tcPr>
            <w:tcW w:w="10560" w:type="dxa"/>
            <w:shd w:val="clear" w:color="auto" w:fill="auto"/>
            <w:tcMar>
              <w:top w:w="100" w:type="dxa"/>
              <w:left w:w="100" w:type="dxa"/>
              <w:bottom w:w="100" w:type="dxa"/>
              <w:right w:w="100" w:type="dxa"/>
            </w:tcMar>
          </w:tcPr>
          <w:p w14:paraId="0C6D399F" w14:textId="77777777" w:rsidR="009C3251" w:rsidRDefault="00000000">
            <w:pPr>
              <w:widowControl w:val="0"/>
              <w:jc w:val="center"/>
              <w:rPr>
                <w:rFonts w:ascii="Lato" w:eastAsia="Lato" w:hAnsi="Lato" w:cs="Lato"/>
                <w:b/>
              </w:rPr>
            </w:pPr>
            <w:r>
              <w:rPr>
                <w:rFonts w:ascii="Lato" w:eastAsia="Lato" w:hAnsi="Lato" w:cs="Lato"/>
                <w:b/>
              </w:rPr>
              <w:t>Lesson Objective(s) or Essential Question(s)</w:t>
            </w:r>
          </w:p>
        </w:tc>
      </w:tr>
      <w:tr w:rsidR="009C3251" w14:paraId="7837AABC" w14:textId="77777777">
        <w:tc>
          <w:tcPr>
            <w:tcW w:w="10560" w:type="dxa"/>
            <w:shd w:val="clear" w:color="auto" w:fill="auto"/>
            <w:tcMar>
              <w:top w:w="100" w:type="dxa"/>
              <w:left w:w="100" w:type="dxa"/>
              <w:bottom w:w="100" w:type="dxa"/>
              <w:right w:w="100" w:type="dxa"/>
            </w:tcMar>
          </w:tcPr>
          <w:p w14:paraId="519A468B" w14:textId="77777777" w:rsidR="009C3251" w:rsidRDefault="00000000">
            <w:pPr>
              <w:widowControl w:val="0"/>
              <w:numPr>
                <w:ilvl w:val="0"/>
                <w:numId w:val="10"/>
              </w:numPr>
              <w:rPr>
                <w:rFonts w:ascii="Lato" w:eastAsia="Lato" w:hAnsi="Lato" w:cs="Lato"/>
              </w:rPr>
            </w:pPr>
            <w:r>
              <w:rPr>
                <w:rFonts w:ascii="Lato" w:eastAsia="Lato" w:hAnsi="Lato" w:cs="Lato"/>
              </w:rPr>
              <w:t xml:space="preserve">Students will choose a region of the world where a conflict has driven someone to migrate to a new country. </w:t>
            </w:r>
          </w:p>
          <w:p w14:paraId="269128B3" w14:textId="77777777" w:rsidR="009C3251" w:rsidRDefault="00000000">
            <w:pPr>
              <w:widowControl w:val="0"/>
              <w:numPr>
                <w:ilvl w:val="0"/>
                <w:numId w:val="10"/>
              </w:numPr>
              <w:rPr>
                <w:rFonts w:ascii="Lato" w:eastAsia="Lato" w:hAnsi="Lato" w:cs="Lato"/>
              </w:rPr>
            </w:pPr>
            <w:r>
              <w:rPr>
                <w:rFonts w:ascii="Lato" w:eastAsia="Lato" w:hAnsi="Lato" w:cs="Lato"/>
              </w:rPr>
              <w:t xml:space="preserve">Students will watch a short video that provides background on different terms related to </w:t>
            </w:r>
            <w:proofErr w:type="gramStart"/>
            <w:r>
              <w:rPr>
                <w:rFonts w:ascii="Lato" w:eastAsia="Lato" w:hAnsi="Lato" w:cs="Lato"/>
              </w:rPr>
              <w:t>migration, and</w:t>
            </w:r>
            <w:proofErr w:type="gramEnd"/>
            <w:r>
              <w:rPr>
                <w:rFonts w:ascii="Lato" w:eastAsia="Lato" w:hAnsi="Lato" w:cs="Lato"/>
              </w:rPr>
              <w:t xml:space="preserve"> complete a viewing guide. </w:t>
            </w:r>
          </w:p>
          <w:p w14:paraId="29D32B94" w14:textId="77777777" w:rsidR="009C3251" w:rsidRDefault="00000000">
            <w:pPr>
              <w:widowControl w:val="0"/>
              <w:numPr>
                <w:ilvl w:val="0"/>
                <w:numId w:val="10"/>
              </w:numPr>
              <w:rPr>
                <w:rFonts w:ascii="Lato" w:eastAsia="Lato" w:hAnsi="Lato" w:cs="Lato"/>
              </w:rPr>
            </w:pPr>
            <w:r>
              <w:rPr>
                <w:rFonts w:ascii="Lato" w:eastAsia="Lato" w:hAnsi="Lato" w:cs="Lato"/>
              </w:rPr>
              <w:t>Students will watch a short video of how children are coping with violence and displacement in the Ukraine but using art to channel the trauma of their experience.</w:t>
            </w:r>
          </w:p>
          <w:p w14:paraId="253B8A5C" w14:textId="77777777" w:rsidR="009C3251" w:rsidRDefault="00000000">
            <w:pPr>
              <w:widowControl w:val="0"/>
              <w:numPr>
                <w:ilvl w:val="0"/>
                <w:numId w:val="10"/>
              </w:numPr>
              <w:rPr>
                <w:rFonts w:ascii="Lato" w:eastAsia="Lato" w:hAnsi="Lato" w:cs="Lato"/>
              </w:rPr>
            </w:pPr>
            <w:r>
              <w:rPr>
                <w:rFonts w:ascii="Lato" w:eastAsia="Lato" w:hAnsi="Lato" w:cs="Lato"/>
              </w:rPr>
              <w:t xml:space="preserve">Students will choose a region/story and create an illustration based on what they read about the individual's story. </w:t>
            </w:r>
          </w:p>
        </w:tc>
      </w:tr>
      <w:tr w:rsidR="009C3251" w14:paraId="64DF782F" w14:textId="77777777">
        <w:tc>
          <w:tcPr>
            <w:tcW w:w="10560" w:type="dxa"/>
            <w:shd w:val="clear" w:color="auto" w:fill="auto"/>
            <w:tcMar>
              <w:top w:w="100" w:type="dxa"/>
              <w:left w:w="100" w:type="dxa"/>
              <w:bottom w:w="100" w:type="dxa"/>
              <w:right w:w="100" w:type="dxa"/>
            </w:tcMar>
          </w:tcPr>
          <w:p w14:paraId="0A9DDACC" w14:textId="77777777" w:rsidR="009C3251" w:rsidRDefault="00000000">
            <w:pPr>
              <w:widowControl w:val="0"/>
              <w:jc w:val="center"/>
              <w:rPr>
                <w:rFonts w:ascii="Lato" w:eastAsia="Lato" w:hAnsi="Lato" w:cs="Lato"/>
                <w:b/>
              </w:rPr>
            </w:pPr>
            <w:r>
              <w:rPr>
                <w:rFonts w:ascii="Lato" w:eastAsia="Lato" w:hAnsi="Lato" w:cs="Lato"/>
                <w:b/>
              </w:rPr>
              <w:t>Focus text(s) / Resource(s) for today’s lesson</w:t>
            </w:r>
          </w:p>
        </w:tc>
      </w:tr>
      <w:tr w:rsidR="009C3251" w14:paraId="6B7C5403" w14:textId="77777777">
        <w:tc>
          <w:tcPr>
            <w:tcW w:w="10560" w:type="dxa"/>
            <w:shd w:val="clear" w:color="auto" w:fill="auto"/>
            <w:tcMar>
              <w:top w:w="100" w:type="dxa"/>
              <w:left w:w="100" w:type="dxa"/>
              <w:bottom w:w="100" w:type="dxa"/>
              <w:right w:w="100" w:type="dxa"/>
            </w:tcMar>
          </w:tcPr>
          <w:p w14:paraId="6C128621" w14:textId="77777777" w:rsidR="009C3251" w:rsidRDefault="00000000">
            <w:pPr>
              <w:widowControl w:val="0"/>
              <w:numPr>
                <w:ilvl w:val="0"/>
                <w:numId w:val="4"/>
              </w:numPr>
              <w:spacing w:line="276" w:lineRule="auto"/>
              <w:rPr>
                <w:rFonts w:ascii="Lato" w:eastAsia="Lato" w:hAnsi="Lato" w:cs="Lato"/>
              </w:rPr>
            </w:pPr>
            <w:r>
              <w:rPr>
                <w:rFonts w:ascii="Lato" w:eastAsia="Lato" w:hAnsi="Lato" w:cs="Lato"/>
              </w:rPr>
              <w:t xml:space="preserve">Video: </w:t>
            </w:r>
            <w:hyperlink r:id="rId36">
              <w:r>
                <w:rPr>
                  <w:rFonts w:ascii="Lato" w:eastAsia="Lato" w:hAnsi="Lato" w:cs="Lato"/>
                  <w:color w:val="1155CC"/>
                  <w:u w:val="single"/>
                </w:rPr>
                <w:t>Crash Course Geography #32</w:t>
              </w:r>
              <w:proofErr w:type="gramStart"/>
              <w:r>
                <w:rPr>
                  <w:rFonts w:ascii="Lato" w:eastAsia="Lato" w:hAnsi="Lato" w:cs="Lato"/>
                  <w:color w:val="1155CC"/>
                  <w:u w:val="single"/>
                </w:rPr>
                <w:t>:  “</w:t>
              </w:r>
              <w:proofErr w:type="gramEnd"/>
              <w:r>
                <w:rPr>
                  <w:rFonts w:ascii="Lato" w:eastAsia="Lato" w:hAnsi="Lato" w:cs="Lato"/>
                  <w:color w:val="1155CC"/>
                  <w:u w:val="single"/>
                </w:rPr>
                <w:t>Why do people Move”</w:t>
              </w:r>
            </w:hyperlink>
          </w:p>
          <w:p w14:paraId="1DB07EC6" w14:textId="77777777" w:rsidR="009C3251" w:rsidRDefault="00000000">
            <w:pPr>
              <w:widowControl w:val="0"/>
              <w:numPr>
                <w:ilvl w:val="1"/>
                <w:numId w:val="4"/>
              </w:numPr>
              <w:spacing w:line="276" w:lineRule="auto"/>
              <w:rPr>
                <w:rFonts w:ascii="Lato" w:eastAsia="Lato" w:hAnsi="Lato" w:cs="Lato"/>
              </w:rPr>
            </w:pPr>
            <w:hyperlink r:id="rId37">
              <w:r>
                <w:rPr>
                  <w:rFonts w:ascii="Lato" w:eastAsia="Lato" w:hAnsi="Lato" w:cs="Lato"/>
                  <w:color w:val="1155CC"/>
                  <w:u w:val="single"/>
                </w:rPr>
                <w:t>Teacher-created guiding questions [PDF]</w:t>
              </w:r>
            </w:hyperlink>
          </w:p>
          <w:p w14:paraId="16FC433B" w14:textId="77777777" w:rsidR="009C3251" w:rsidRDefault="00000000">
            <w:pPr>
              <w:widowControl w:val="0"/>
              <w:numPr>
                <w:ilvl w:val="0"/>
                <w:numId w:val="4"/>
              </w:numPr>
              <w:spacing w:line="276" w:lineRule="auto"/>
              <w:rPr>
                <w:rFonts w:ascii="Lato" w:eastAsia="Lato" w:hAnsi="Lato" w:cs="Lato"/>
              </w:rPr>
            </w:pPr>
            <w:r>
              <w:rPr>
                <w:rFonts w:ascii="Lato" w:eastAsia="Lato" w:hAnsi="Lato" w:cs="Lato"/>
              </w:rPr>
              <w:t xml:space="preserve">Video: </w:t>
            </w:r>
            <w:hyperlink r:id="rId38">
              <w:r>
                <w:rPr>
                  <w:rFonts w:ascii="Lato" w:eastAsia="Lato" w:hAnsi="Lato" w:cs="Lato"/>
                  <w:color w:val="1155CC"/>
                  <w:u w:val="single"/>
                </w:rPr>
                <w:t>Ukrainian Children use Crayons to Depict the Trauma of War</w:t>
              </w:r>
            </w:hyperlink>
          </w:p>
          <w:p w14:paraId="66ABE4FB" w14:textId="77777777" w:rsidR="009C3251" w:rsidRDefault="00000000">
            <w:pPr>
              <w:widowControl w:val="0"/>
              <w:numPr>
                <w:ilvl w:val="0"/>
                <w:numId w:val="4"/>
              </w:numPr>
              <w:spacing w:line="276" w:lineRule="auto"/>
              <w:rPr>
                <w:rFonts w:ascii="Lato" w:eastAsia="Lato" w:hAnsi="Lato" w:cs="Lato"/>
              </w:rPr>
            </w:pPr>
            <w:hyperlink r:id="rId39">
              <w:r>
                <w:rPr>
                  <w:rFonts w:ascii="Lato" w:eastAsia="Lato" w:hAnsi="Lato" w:cs="Lato"/>
                  <w:color w:val="1155CC"/>
                  <w:u w:val="single"/>
                </w:rPr>
                <w:t>Illustrate to Describe Your Conflict Worksheet [PDF]</w:t>
              </w:r>
            </w:hyperlink>
          </w:p>
        </w:tc>
      </w:tr>
      <w:tr w:rsidR="009C3251" w14:paraId="464A859D" w14:textId="77777777">
        <w:tc>
          <w:tcPr>
            <w:tcW w:w="10560" w:type="dxa"/>
            <w:shd w:val="clear" w:color="auto" w:fill="auto"/>
            <w:tcMar>
              <w:top w:w="100" w:type="dxa"/>
              <w:left w:w="100" w:type="dxa"/>
              <w:bottom w:w="100" w:type="dxa"/>
              <w:right w:w="100" w:type="dxa"/>
            </w:tcMar>
          </w:tcPr>
          <w:p w14:paraId="1BAFE756" w14:textId="77777777" w:rsidR="009C3251" w:rsidRDefault="00000000">
            <w:pPr>
              <w:widowControl w:val="0"/>
              <w:jc w:val="center"/>
              <w:rPr>
                <w:rFonts w:ascii="Lato" w:eastAsia="Lato" w:hAnsi="Lato" w:cs="Lato"/>
              </w:rPr>
            </w:pPr>
            <w:r>
              <w:rPr>
                <w:rFonts w:ascii="Lato" w:eastAsia="Lato" w:hAnsi="Lato" w:cs="Lato"/>
                <w:b/>
              </w:rPr>
              <w:t>Lesson / Activities</w:t>
            </w:r>
          </w:p>
        </w:tc>
      </w:tr>
      <w:tr w:rsidR="009C3251" w14:paraId="6E023B9F" w14:textId="77777777">
        <w:tc>
          <w:tcPr>
            <w:tcW w:w="10560" w:type="dxa"/>
            <w:shd w:val="clear" w:color="auto" w:fill="auto"/>
            <w:tcMar>
              <w:top w:w="100" w:type="dxa"/>
              <w:left w:w="100" w:type="dxa"/>
              <w:bottom w:w="100" w:type="dxa"/>
              <w:right w:w="100" w:type="dxa"/>
            </w:tcMar>
          </w:tcPr>
          <w:p w14:paraId="33F4BACB" w14:textId="77777777" w:rsidR="009C3251" w:rsidRDefault="00000000">
            <w:pPr>
              <w:widowControl w:val="0"/>
              <w:numPr>
                <w:ilvl w:val="0"/>
                <w:numId w:val="20"/>
              </w:numPr>
              <w:rPr>
                <w:rFonts w:ascii="Lato" w:eastAsia="Lato" w:hAnsi="Lato" w:cs="Lato"/>
              </w:rPr>
            </w:pPr>
            <w:r>
              <w:rPr>
                <w:rFonts w:ascii="Lato" w:eastAsia="Lato" w:hAnsi="Lato" w:cs="Lato"/>
              </w:rPr>
              <w:t xml:space="preserve">After the </w:t>
            </w:r>
            <w:hyperlink r:id="rId40">
              <w:r>
                <w:rPr>
                  <w:rFonts w:ascii="Lato" w:eastAsia="Lato" w:hAnsi="Lato" w:cs="Lato"/>
                  <w:color w:val="1155CC"/>
                  <w:u w:val="single"/>
                </w:rPr>
                <w:t>activity is introduced</w:t>
              </w:r>
            </w:hyperlink>
            <w:r>
              <w:rPr>
                <w:rFonts w:ascii="Lato" w:eastAsia="Lato" w:hAnsi="Lato" w:cs="Lato"/>
              </w:rPr>
              <w:t xml:space="preserve">, the class will watch the </w:t>
            </w:r>
            <w:hyperlink r:id="rId41">
              <w:r>
                <w:rPr>
                  <w:rFonts w:ascii="Lato" w:eastAsia="Lato" w:hAnsi="Lato" w:cs="Lato"/>
                  <w:color w:val="1155CC"/>
                  <w:u w:val="single"/>
                </w:rPr>
                <w:t>Crash Course video</w:t>
              </w:r>
            </w:hyperlink>
            <w:r>
              <w:rPr>
                <w:rFonts w:ascii="Lato" w:eastAsia="Lato" w:hAnsi="Lato" w:cs="Lato"/>
              </w:rPr>
              <w:t xml:space="preserve"> together to review basic terms related to migration. These terms will serve as the content knowledge that students can refer to throughout the lesson. Using the video, students will also complete a short </w:t>
            </w:r>
            <w:hyperlink r:id="rId42">
              <w:r>
                <w:rPr>
                  <w:rFonts w:ascii="Lato" w:eastAsia="Lato" w:hAnsi="Lato" w:cs="Lato"/>
                  <w:color w:val="1155CC"/>
                  <w:u w:val="single"/>
                </w:rPr>
                <w:t>worksheet with guiding questions</w:t>
              </w:r>
            </w:hyperlink>
            <w:r>
              <w:rPr>
                <w:rFonts w:ascii="Lato" w:eastAsia="Lato" w:hAnsi="Lato" w:cs="Lato"/>
              </w:rPr>
              <w:t>.</w:t>
            </w:r>
          </w:p>
          <w:p w14:paraId="4EAEC0A8" w14:textId="77777777" w:rsidR="009C3251" w:rsidRDefault="009C3251">
            <w:pPr>
              <w:widowControl w:val="0"/>
              <w:ind w:left="720"/>
              <w:rPr>
                <w:rFonts w:ascii="Lato" w:eastAsia="Lato" w:hAnsi="Lato" w:cs="Lato"/>
              </w:rPr>
            </w:pPr>
          </w:p>
          <w:p w14:paraId="2121CEBD" w14:textId="77777777" w:rsidR="009C3251" w:rsidRDefault="00000000">
            <w:pPr>
              <w:widowControl w:val="0"/>
              <w:numPr>
                <w:ilvl w:val="0"/>
                <w:numId w:val="20"/>
              </w:numPr>
              <w:rPr>
                <w:rFonts w:ascii="Lato" w:eastAsia="Lato" w:hAnsi="Lato" w:cs="Lato"/>
              </w:rPr>
            </w:pPr>
            <w:r>
              <w:rPr>
                <w:rFonts w:ascii="Lato" w:eastAsia="Lato" w:hAnsi="Lato" w:cs="Lato"/>
              </w:rPr>
              <w:t>To connect to current events, students will be asked what they know about what has been occurring in Ukraine. Students are welcome to use their phones for research.</w:t>
            </w:r>
          </w:p>
          <w:p w14:paraId="2904FD1B" w14:textId="77777777" w:rsidR="009C3251" w:rsidRDefault="009C3251">
            <w:pPr>
              <w:widowControl w:val="0"/>
              <w:rPr>
                <w:rFonts w:ascii="Lato" w:eastAsia="Lato" w:hAnsi="Lato" w:cs="Lato"/>
              </w:rPr>
            </w:pPr>
          </w:p>
          <w:p w14:paraId="3F6EC37C" w14:textId="77777777" w:rsidR="009C3251" w:rsidRDefault="00000000">
            <w:pPr>
              <w:widowControl w:val="0"/>
              <w:numPr>
                <w:ilvl w:val="0"/>
                <w:numId w:val="23"/>
              </w:numPr>
              <w:rPr>
                <w:rFonts w:ascii="Lato" w:eastAsia="Lato" w:hAnsi="Lato" w:cs="Lato"/>
              </w:rPr>
            </w:pPr>
            <w:r>
              <w:rPr>
                <w:rFonts w:ascii="Lato" w:eastAsia="Lato" w:hAnsi="Lato" w:cs="Lato"/>
              </w:rPr>
              <w:t xml:space="preserve">Next, as a class, students will watch a video from Reuters.com titled </w:t>
            </w:r>
            <w:hyperlink r:id="rId43">
              <w:r>
                <w:rPr>
                  <w:rFonts w:ascii="Lato" w:eastAsia="Lato" w:hAnsi="Lato" w:cs="Lato"/>
                  <w:color w:val="1155CC"/>
                  <w:u w:val="single"/>
                </w:rPr>
                <w:t>Ukraine’s Children use Crayons to Channel Trauma</w:t>
              </w:r>
            </w:hyperlink>
            <w:r>
              <w:rPr>
                <w:rFonts w:ascii="Lato" w:eastAsia="Lato" w:hAnsi="Lato" w:cs="Lato"/>
              </w:rPr>
              <w:t xml:space="preserve">. </w:t>
            </w:r>
          </w:p>
          <w:p w14:paraId="174E3B40" w14:textId="77777777" w:rsidR="009C3251" w:rsidRDefault="009C3251">
            <w:pPr>
              <w:widowControl w:val="0"/>
              <w:ind w:left="720"/>
              <w:rPr>
                <w:rFonts w:ascii="Lato" w:eastAsia="Lato" w:hAnsi="Lato" w:cs="Lato"/>
              </w:rPr>
            </w:pPr>
          </w:p>
          <w:p w14:paraId="2F43B981" w14:textId="77777777" w:rsidR="009C3251" w:rsidRDefault="00000000">
            <w:pPr>
              <w:widowControl w:val="0"/>
              <w:numPr>
                <w:ilvl w:val="0"/>
                <w:numId w:val="23"/>
              </w:numPr>
              <w:rPr>
                <w:rFonts w:ascii="Lato" w:eastAsia="Lato" w:hAnsi="Lato" w:cs="Lato"/>
              </w:rPr>
            </w:pPr>
            <w:r>
              <w:rPr>
                <w:rFonts w:ascii="Lato" w:eastAsia="Lato" w:hAnsi="Lato" w:cs="Lato"/>
              </w:rPr>
              <w:t xml:space="preserve"> Using this video, students will complete the </w:t>
            </w:r>
            <w:hyperlink r:id="rId44">
              <w:r>
                <w:rPr>
                  <w:rFonts w:ascii="Lato" w:eastAsia="Lato" w:hAnsi="Lato" w:cs="Lato"/>
                  <w:color w:val="1155CC"/>
                  <w:u w:val="single"/>
                </w:rPr>
                <w:t>Illustrate to Describe Your Conflict Worksheet</w:t>
              </w:r>
            </w:hyperlink>
            <w:r>
              <w:rPr>
                <w:rFonts w:ascii="Lato" w:eastAsia="Lato" w:hAnsi="Lato" w:cs="Lato"/>
              </w:rPr>
              <w:t xml:space="preserve">, which involves creating a brief illustration of the region/individual that students have chosen to focus on. Students will create a depiction of conflict </w:t>
            </w:r>
            <w:proofErr w:type="gramStart"/>
            <w:r>
              <w:rPr>
                <w:rFonts w:ascii="Lato" w:eastAsia="Lato" w:hAnsi="Lato" w:cs="Lato"/>
              </w:rPr>
              <w:t>similar to</w:t>
            </w:r>
            <w:proofErr w:type="gramEnd"/>
            <w:r>
              <w:rPr>
                <w:rFonts w:ascii="Lato" w:eastAsia="Lato" w:hAnsi="Lato" w:cs="Lato"/>
              </w:rPr>
              <w:t xml:space="preserve"> as the children did in the video.</w:t>
            </w:r>
          </w:p>
          <w:p w14:paraId="543046A1" w14:textId="77777777" w:rsidR="009C3251" w:rsidRDefault="009C3251">
            <w:pPr>
              <w:widowControl w:val="0"/>
              <w:ind w:left="720"/>
              <w:rPr>
                <w:rFonts w:ascii="Lato" w:eastAsia="Lato" w:hAnsi="Lato" w:cs="Lato"/>
              </w:rPr>
            </w:pPr>
          </w:p>
          <w:p w14:paraId="5B12743D" w14:textId="77777777" w:rsidR="009C3251" w:rsidRDefault="00000000">
            <w:pPr>
              <w:widowControl w:val="0"/>
              <w:numPr>
                <w:ilvl w:val="1"/>
                <w:numId w:val="23"/>
              </w:numPr>
              <w:rPr>
                <w:rFonts w:ascii="Lato" w:eastAsia="Lato" w:hAnsi="Lato" w:cs="Lato"/>
              </w:rPr>
            </w:pPr>
            <w:r>
              <w:rPr>
                <w:rFonts w:ascii="Lato" w:eastAsia="Lato" w:hAnsi="Lato" w:cs="Lato"/>
                <w:highlight w:val="white"/>
              </w:rPr>
              <w:t>Students can also illustrate and describe a personal story of migration based on their own experience or the experience of someone in their family.</w:t>
            </w:r>
          </w:p>
        </w:tc>
      </w:tr>
      <w:tr w:rsidR="009C3251" w14:paraId="78ACB57A" w14:textId="77777777">
        <w:trPr>
          <w:trHeight w:val="236"/>
        </w:trPr>
        <w:tc>
          <w:tcPr>
            <w:tcW w:w="10560" w:type="dxa"/>
            <w:shd w:val="clear" w:color="auto" w:fill="auto"/>
            <w:tcMar>
              <w:top w:w="100" w:type="dxa"/>
              <w:left w:w="100" w:type="dxa"/>
              <w:bottom w:w="100" w:type="dxa"/>
              <w:right w:w="100" w:type="dxa"/>
            </w:tcMar>
          </w:tcPr>
          <w:p w14:paraId="66B63F71" w14:textId="77777777" w:rsidR="009C3251" w:rsidRDefault="00000000">
            <w:pPr>
              <w:widowControl w:val="0"/>
              <w:jc w:val="center"/>
              <w:rPr>
                <w:rFonts w:ascii="Lato" w:eastAsia="Lato" w:hAnsi="Lato" w:cs="Lato"/>
              </w:rPr>
            </w:pPr>
            <w:r>
              <w:rPr>
                <w:rFonts w:ascii="Lato" w:eastAsia="Lato" w:hAnsi="Lato" w:cs="Lato"/>
                <w:b/>
              </w:rPr>
              <w:t>Lesson Materials</w:t>
            </w:r>
          </w:p>
        </w:tc>
      </w:tr>
      <w:tr w:rsidR="009C3251" w14:paraId="1AF090C0" w14:textId="77777777">
        <w:trPr>
          <w:trHeight w:val="690"/>
        </w:trPr>
        <w:tc>
          <w:tcPr>
            <w:tcW w:w="10560" w:type="dxa"/>
            <w:shd w:val="clear" w:color="auto" w:fill="auto"/>
            <w:tcMar>
              <w:top w:w="100" w:type="dxa"/>
              <w:left w:w="100" w:type="dxa"/>
              <w:bottom w:w="100" w:type="dxa"/>
              <w:right w:w="100" w:type="dxa"/>
            </w:tcMar>
          </w:tcPr>
          <w:p w14:paraId="14BB0AF3" w14:textId="77777777" w:rsidR="009C3251" w:rsidRDefault="00000000">
            <w:pPr>
              <w:widowControl w:val="0"/>
              <w:numPr>
                <w:ilvl w:val="0"/>
                <w:numId w:val="1"/>
              </w:numPr>
              <w:rPr>
                <w:rFonts w:ascii="Lato" w:eastAsia="Lato" w:hAnsi="Lato" w:cs="Lato"/>
              </w:rPr>
            </w:pPr>
            <w:r>
              <w:rPr>
                <w:rFonts w:ascii="Lato" w:eastAsia="Lato" w:hAnsi="Lato" w:cs="Lato"/>
              </w:rPr>
              <w:t>Access to Schoology</w:t>
            </w:r>
          </w:p>
          <w:p w14:paraId="669FC90B" w14:textId="77777777" w:rsidR="009C3251" w:rsidRDefault="00000000">
            <w:pPr>
              <w:widowControl w:val="0"/>
              <w:numPr>
                <w:ilvl w:val="0"/>
                <w:numId w:val="1"/>
              </w:numPr>
              <w:rPr>
                <w:rFonts w:ascii="Lato" w:eastAsia="Lato" w:hAnsi="Lato" w:cs="Lato"/>
              </w:rPr>
            </w:pPr>
            <w:r>
              <w:rPr>
                <w:rFonts w:ascii="Lato" w:eastAsia="Lato" w:hAnsi="Lato" w:cs="Lato"/>
              </w:rPr>
              <w:t>Pens, pencils, or markers for illustration</w:t>
            </w:r>
          </w:p>
        </w:tc>
      </w:tr>
    </w:tbl>
    <w:p w14:paraId="19EDE2DB" w14:textId="77777777" w:rsidR="009C3251" w:rsidRDefault="009C3251">
      <w:pPr>
        <w:rPr>
          <w:rFonts w:ascii="Lato" w:eastAsia="Lato" w:hAnsi="Lato" w:cs="Lato"/>
        </w:rPr>
      </w:pPr>
    </w:p>
    <w:p w14:paraId="56249B83" w14:textId="77777777" w:rsidR="009C3251" w:rsidRDefault="009C3251">
      <w:pPr>
        <w:jc w:val="center"/>
        <w:rPr>
          <w:rFonts w:ascii="Lato" w:eastAsia="Lato" w:hAnsi="Lato" w:cs="Lato"/>
        </w:rPr>
      </w:pPr>
    </w:p>
    <w:p w14:paraId="556ED405" w14:textId="77777777" w:rsidR="009C3251" w:rsidRDefault="00000000">
      <w:pPr>
        <w:jc w:val="center"/>
        <w:rPr>
          <w:rFonts w:ascii="Lato" w:eastAsia="Lato" w:hAnsi="Lato" w:cs="Lato"/>
        </w:rPr>
      </w:pPr>
      <w:r>
        <w:rPr>
          <w:rFonts w:ascii="Lato" w:eastAsia="Lato" w:hAnsi="Lato" w:cs="Lato"/>
        </w:rPr>
        <w:lastRenderedPageBreak/>
        <w:t>Day 2</w:t>
      </w:r>
    </w:p>
    <w:p w14:paraId="17C89F15" w14:textId="77777777" w:rsidR="009C3251" w:rsidRDefault="009C3251">
      <w:pPr>
        <w:rPr>
          <w:rFonts w:ascii="Lato" w:eastAsia="Lato" w:hAnsi="Lato" w:cs="Lato"/>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C3251" w14:paraId="364F39B4" w14:textId="77777777">
        <w:tc>
          <w:tcPr>
            <w:tcW w:w="10800" w:type="dxa"/>
            <w:shd w:val="clear" w:color="auto" w:fill="auto"/>
            <w:tcMar>
              <w:top w:w="100" w:type="dxa"/>
              <w:left w:w="100" w:type="dxa"/>
              <w:bottom w:w="100" w:type="dxa"/>
              <w:right w:w="100" w:type="dxa"/>
            </w:tcMar>
          </w:tcPr>
          <w:p w14:paraId="068BA540" w14:textId="77777777" w:rsidR="009C3251" w:rsidRDefault="00000000">
            <w:pPr>
              <w:widowControl w:val="0"/>
              <w:jc w:val="center"/>
              <w:rPr>
                <w:rFonts w:ascii="Lato" w:eastAsia="Lato" w:hAnsi="Lato" w:cs="Lato"/>
                <w:b/>
              </w:rPr>
            </w:pPr>
            <w:r>
              <w:rPr>
                <w:rFonts w:ascii="Lato" w:eastAsia="Lato" w:hAnsi="Lato" w:cs="Lato"/>
                <w:b/>
              </w:rPr>
              <w:t>Lesson Objective(s) or Essential Question(s)</w:t>
            </w:r>
          </w:p>
        </w:tc>
      </w:tr>
      <w:tr w:rsidR="009C3251" w14:paraId="69553096" w14:textId="77777777">
        <w:tc>
          <w:tcPr>
            <w:tcW w:w="10800" w:type="dxa"/>
            <w:shd w:val="clear" w:color="auto" w:fill="auto"/>
            <w:tcMar>
              <w:top w:w="100" w:type="dxa"/>
              <w:left w:w="100" w:type="dxa"/>
              <w:bottom w:w="100" w:type="dxa"/>
              <w:right w:w="100" w:type="dxa"/>
            </w:tcMar>
          </w:tcPr>
          <w:p w14:paraId="186583BD" w14:textId="77777777" w:rsidR="009C3251" w:rsidRDefault="00000000">
            <w:pPr>
              <w:widowControl w:val="0"/>
              <w:numPr>
                <w:ilvl w:val="0"/>
                <w:numId w:val="21"/>
              </w:numPr>
              <w:rPr>
                <w:rFonts w:ascii="Lato" w:eastAsia="Lato" w:hAnsi="Lato" w:cs="Lato"/>
              </w:rPr>
            </w:pPr>
            <w:r>
              <w:rPr>
                <w:rFonts w:ascii="Lato" w:eastAsia="Lato" w:hAnsi="Lato" w:cs="Lato"/>
              </w:rPr>
              <w:t xml:space="preserve">Students will choose a region of the world where a conflict has driven someone to migrate to a new country. </w:t>
            </w:r>
          </w:p>
          <w:p w14:paraId="097B98DE" w14:textId="77777777" w:rsidR="009C3251" w:rsidRDefault="00000000">
            <w:pPr>
              <w:widowControl w:val="0"/>
              <w:numPr>
                <w:ilvl w:val="0"/>
                <w:numId w:val="21"/>
              </w:numPr>
              <w:rPr>
                <w:rFonts w:ascii="Lato" w:eastAsia="Lato" w:hAnsi="Lato" w:cs="Lato"/>
              </w:rPr>
            </w:pPr>
            <w:r>
              <w:rPr>
                <w:rFonts w:ascii="Lato" w:eastAsia="Lato" w:hAnsi="Lato" w:cs="Lato"/>
              </w:rPr>
              <w:t xml:space="preserve">Students will read the account of the individual's experience of migration. </w:t>
            </w:r>
          </w:p>
          <w:p w14:paraId="65A440C2" w14:textId="77777777" w:rsidR="009C3251" w:rsidRDefault="00000000">
            <w:pPr>
              <w:widowControl w:val="0"/>
              <w:numPr>
                <w:ilvl w:val="0"/>
                <w:numId w:val="21"/>
              </w:numPr>
              <w:rPr>
                <w:rFonts w:ascii="Lato" w:eastAsia="Lato" w:hAnsi="Lato" w:cs="Lato"/>
              </w:rPr>
            </w:pPr>
            <w:r>
              <w:rPr>
                <w:rFonts w:ascii="Lato" w:eastAsia="Lato" w:hAnsi="Lato" w:cs="Lato"/>
              </w:rPr>
              <w:t xml:space="preserve">Students will complete an empathy map where they can connect more directly with the individual and put themselves in the position of the individual who is going through the experience. </w:t>
            </w:r>
          </w:p>
        </w:tc>
      </w:tr>
      <w:tr w:rsidR="009C3251" w14:paraId="1E88B93E" w14:textId="77777777">
        <w:tc>
          <w:tcPr>
            <w:tcW w:w="10800" w:type="dxa"/>
            <w:shd w:val="clear" w:color="auto" w:fill="auto"/>
            <w:tcMar>
              <w:top w:w="100" w:type="dxa"/>
              <w:left w:w="100" w:type="dxa"/>
              <w:bottom w:w="100" w:type="dxa"/>
              <w:right w:w="100" w:type="dxa"/>
            </w:tcMar>
          </w:tcPr>
          <w:p w14:paraId="0435C9BB" w14:textId="77777777" w:rsidR="009C3251" w:rsidRDefault="00000000">
            <w:pPr>
              <w:widowControl w:val="0"/>
              <w:jc w:val="center"/>
              <w:rPr>
                <w:rFonts w:ascii="Lato" w:eastAsia="Lato" w:hAnsi="Lato" w:cs="Lato"/>
                <w:b/>
              </w:rPr>
            </w:pPr>
            <w:r>
              <w:rPr>
                <w:rFonts w:ascii="Lato" w:eastAsia="Lato" w:hAnsi="Lato" w:cs="Lato"/>
                <w:b/>
              </w:rPr>
              <w:t>Focus text(s) / resource(s) for today’s lesson</w:t>
            </w:r>
          </w:p>
        </w:tc>
      </w:tr>
      <w:tr w:rsidR="009C3251" w14:paraId="3C945DA9" w14:textId="77777777">
        <w:tc>
          <w:tcPr>
            <w:tcW w:w="10800" w:type="dxa"/>
            <w:shd w:val="clear" w:color="auto" w:fill="auto"/>
            <w:tcMar>
              <w:top w:w="100" w:type="dxa"/>
              <w:left w:w="100" w:type="dxa"/>
              <w:bottom w:w="100" w:type="dxa"/>
              <w:right w:w="100" w:type="dxa"/>
            </w:tcMar>
          </w:tcPr>
          <w:p w14:paraId="7E373CBD" w14:textId="77777777" w:rsidR="009C3251" w:rsidRDefault="00000000">
            <w:pPr>
              <w:numPr>
                <w:ilvl w:val="0"/>
                <w:numId w:val="5"/>
              </w:numPr>
              <w:rPr>
                <w:rFonts w:ascii="Lato" w:eastAsia="Lato" w:hAnsi="Lato" w:cs="Lato"/>
              </w:rPr>
            </w:pPr>
            <w:r>
              <w:rPr>
                <w:rFonts w:ascii="Lato" w:eastAsia="Lato" w:hAnsi="Lato" w:cs="Lato"/>
              </w:rPr>
              <w:t>Selected Pulitzer Center stories and resources posted in Schoology for student choice (see Unit Resources above for specific articles)</w:t>
            </w:r>
          </w:p>
          <w:p w14:paraId="282207DC" w14:textId="77777777" w:rsidR="009C3251" w:rsidRDefault="00000000">
            <w:pPr>
              <w:numPr>
                <w:ilvl w:val="0"/>
                <w:numId w:val="5"/>
              </w:numPr>
              <w:rPr>
                <w:rFonts w:ascii="Lato" w:eastAsia="Lato" w:hAnsi="Lato" w:cs="Lato"/>
              </w:rPr>
            </w:pPr>
            <w:hyperlink r:id="rId45">
              <w:r>
                <w:rPr>
                  <w:rFonts w:ascii="Lato" w:eastAsia="Lato" w:hAnsi="Lato" w:cs="Lato"/>
                  <w:color w:val="1155CC"/>
                  <w:u w:val="single"/>
                </w:rPr>
                <w:t>Empathy Map Worksheet [PDF]</w:t>
              </w:r>
            </w:hyperlink>
          </w:p>
        </w:tc>
      </w:tr>
      <w:tr w:rsidR="009C3251" w14:paraId="1E974FAB" w14:textId="77777777">
        <w:tc>
          <w:tcPr>
            <w:tcW w:w="10800" w:type="dxa"/>
            <w:shd w:val="clear" w:color="auto" w:fill="auto"/>
            <w:tcMar>
              <w:top w:w="100" w:type="dxa"/>
              <w:left w:w="100" w:type="dxa"/>
              <w:bottom w:w="100" w:type="dxa"/>
              <w:right w:w="100" w:type="dxa"/>
            </w:tcMar>
          </w:tcPr>
          <w:p w14:paraId="22D9F4F6" w14:textId="77777777" w:rsidR="009C3251" w:rsidRDefault="00000000">
            <w:pPr>
              <w:widowControl w:val="0"/>
              <w:jc w:val="center"/>
              <w:rPr>
                <w:rFonts w:ascii="Lato" w:eastAsia="Lato" w:hAnsi="Lato" w:cs="Lato"/>
              </w:rPr>
            </w:pPr>
            <w:r>
              <w:rPr>
                <w:rFonts w:ascii="Lato" w:eastAsia="Lato" w:hAnsi="Lato" w:cs="Lato"/>
                <w:b/>
              </w:rPr>
              <w:t>Lesson / Activities</w:t>
            </w:r>
          </w:p>
        </w:tc>
      </w:tr>
      <w:tr w:rsidR="009C3251" w14:paraId="3BF8117B" w14:textId="77777777">
        <w:tc>
          <w:tcPr>
            <w:tcW w:w="10800" w:type="dxa"/>
            <w:shd w:val="clear" w:color="auto" w:fill="auto"/>
            <w:tcMar>
              <w:top w:w="100" w:type="dxa"/>
              <w:left w:w="100" w:type="dxa"/>
              <w:bottom w:w="100" w:type="dxa"/>
              <w:right w:w="100" w:type="dxa"/>
            </w:tcMar>
          </w:tcPr>
          <w:p w14:paraId="2DD825D8" w14:textId="77777777" w:rsidR="009C3251" w:rsidRDefault="00000000">
            <w:pPr>
              <w:widowControl w:val="0"/>
              <w:numPr>
                <w:ilvl w:val="0"/>
                <w:numId w:val="11"/>
              </w:numPr>
              <w:rPr>
                <w:rFonts w:ascii="Lato" w:eastAsia="Lato" w:hAnsi="Lato" w:cs="Lato"/>
              </w:rPr>
            </w:pPr>
            <w:r>
              <w:rPr>
                <w:rFonts w:ascii="Lato" w:eastAsia="Lato" w:hAnsi="Lato" w:cs="Lato"/>
              </w:rPr>
              <w:t xml:space="preserve">Using the information from the previous day, students should have a region selected by Day 2. </w:t>
            </w:r>
          </w:p>
          <w:p w14:paraId="58309753" w14:textId="77777777" w:rsidR="009C3251" w:rsidRDefault="00000000">
            <w:pPr>
              <w:widowControl w:val="0"/>
              <w:numPr>
                <w:ilvl w:val="0"/>
                <w:numId w:val="11"/>
              </w:numPr>
              <w:rPr>
                <w:rFonts w:ascii="Lato" w:eastAsia="Lato" w:hAnsi="Lato" w:cs="Lato"/>
              </w:rPr>
            </w:pPr>
            <w:r>
              <w:rPr>
                <w:rFonts w:ascii="Lato" w:eastAsia="Lato" w:hAnsi="Lato" w:cs="Lato"/>
              </w:rPr>
              <w:t xml:space="preserve">Students will have the opportunity to focus specifically on their region and story, and learn about the experience of the individual by completing an </w:t>
            </w:r>
            <w:hyperlink r:id="rId46">
              <w:r>
                <w:rPr>
                  <w:rFonts w:ascii="Lato" w:eastAsia="Lato" w:hAnsi="Lato" w:cs="Lato"/>
                  <w:color w:val="1155CC"/>
                  <w:u w:val="single"/>
                </w:rPr>
                <w:t>Empathy Map</w:t>
              </w:r>
            </w:hyperlink>
            <w:r>
              <w:rPr>
                <w:rFonts w:ascii="Lato" w:eastAsia="Lato" w:hAnsi="Lato" w:cs="Lato"/>
              </w:rPr>
              <w:t>.</w:t>
            </w:r>
          </w:p>
          <w:p w14:paraId="5B2A2C68" w14:textId="77777777" w:rsidR="009C3251" w:rsidRDefault="00000000">
            <w:pPr>
              <w:widowControl w:val="0"/>
              <w:numPr>
                <w:ilvl w:val="0"/>
                <w:numId w:val="11"/>
              </w:numPr>
              <w:rPr>
                <w:rFonts w:ascii="Lato" w:eastAsia="Lato" w:hAnsi="Lato" w:cs="Lato"/>
              </w:rPr>
            </w:pPr>
            <w:hyperlink r:id="rId47">
              <w:r>
                <w:rPr>
                  <w:rFonts w:ascii="Lato" w:eastAsia="Lato" w:hAnsi="Lato" w:cs="Lato"/>
                  <w:color w:val="1155CC"/>
                  <w:u w:val="single"/>
                </w:rPr>
                <w:t>The Empathy Map</w:t>
              </w:r>
            </w:hyperlink>
            <w:r>
              <w:rPr>
                <w:rFonts w:ascii="Lato" w:eastAsia="Lato" w:hAnsi="Lato" w:cs="Lato"/>
              </w:rPr>
              <w:t xml:space="preserve"> allows students to recount an individual's experience by putting themselves in the shoes of the individual.</w:t>
            </w:r>
          </w:p>
          <w:p w14:paraId="7BF68924" w14:textId="77777777" w:rsidR="009C3251" w:rsidRDefault="00000000">
            <w:pPr>
              <w:widowControl w:val="0"/>
              <w:numPr>
                <w:ilvl w:val="0"/>
                <w:numId w:val="11"/>
              </w:numPr>
              <w:rPr>
                <w:rFonts w:ascii="Lato" w:eastAsia="Lato" w:hAnsi="Lato" w:cs="Lato"/>
              </w:rPr>
            </w:pPr>
            <w:r>
              <w:rPr>
                <w:rFonts w:ascii="Lato" w:eastAsia="Lato" w:hAnsi="Lato" w:cs="Lato"/>
              </w:rPr>
              <w:t xml:space="preserve">As a group, the class will discuss what students learned about </w:t>
            </w:r>
            <w:proofErr w:type="gramStart"/>
            <w:r>
              <w:rPr>
                <w:rFonts w:ascii="Lato" w:eastAsia="Lato" w:hAnsi="Lato" w:cs="Lato"/>
              </w:rPr>
              <w:t>each individual's</w:t>
            </w:r>
            <w:proofErr w:type="gramEnd"/>
            <w:r>
              <w:rPr>
                <w:rFonts w:ascii="Lato" w:eastAsia="Lato" w:hAnsi="Lato" w:cs="Lato"/>
              </w:rPr>
              <w:t xml:space="preserve"> experience. </w:t>
            </w:r>
          </w:p>
        </w:tc>
      </w:tr>
      <w:tr w:rsidR="009C3251" w14:paraId="0191FD9A" w14:textId="77777777">
        <w:tc>
          <w:tcPr>
            <w:tcW w:w="10800" w:type="dxa"/>
            <w:shd w:val="clear" w:color="auto" w:fill="auto"/>
            <w:tcMar>
              <w:top w:w="100" w:type="dxa"/>
              <w:left w:w="100" w:type="dxa"/>
              <w:bottom w:w="100" w:type="dxa"/>
              <w:right w:w="100" w:type="dxa"/>
            </w:tcMar>
          </w:tcPr>
          <w:p w14:paraId="36C368A3" w14:textId="77777777" w:rsidR="009C3251" w:rsidRDefault="00000000">
            <w:pPr>
              <w:widowControl w:val="0"/>
              <w:jc w:val="center"/>
              <w:rPr>
                <w:rFonts w:ascii="Lato" w:eastAsia="Lato" w:hAnsi="Lato" w:cs="Lato"/>
                <w:b/>
              </w:rPr>
            </w:pPr>
            <w:r>
              <w:rPr>
                <w:rFonts w:ascii="Lato" w:eastAsia="Lato" w:hAnsi="Lato" w:cs="Lato"/>
                <w:b/>
              </w:rPr>
              <w:t>Lesson Materials</w:t>
            </w:r>
          </w:p>
        </w:tc>
      </w:tr>
      <w:tr w:rsidR="009C3251" w14:paraId="09DF8319" w14:textId="77777777">
        <w:tc>
          <w:tcPr>
            <w:tcW w:w="10800" w:type="dxa"/>
            <w:shd w:val="clear" w:color="auto" w:fill="auto"/>
            <w:tcMar>
              <w:top w:w="100" w:type="dxa"/>
              <w:left w:w="100" w:type="dxa"/>
              <w:bottom w:w="100" w:type="dxa"/>
              <w:right w:w="100" w:type="dxa"/>
            </w:tcMar>
          </w:tcPr>
          <w:p w14:paraId="58BA9BE4" w14:textId="77777777" w:rsidR="009C3251" w:rsidRDefault="00000000">
            <w:pPr>
              <w:widowControl w:val="0"/>
              <w:numPr>
                <w:ilvl w:val="0"/>
                <w:numId w:val="24"/>
              </w:numPr>
              <w:rPr>
                <w:rFonts w:ascii="Lato" w:eastAsia="Lato" w:hAnsi="Lato" w:cs="Lato"/>
              </w:rPr>
            </w:pPr>
            <w:r>
              <w:rPr>
                <w:rFonts w:ascii="Lato" w:eastAsia="Lato" w:hAnsi="Lato" w:cs="Lato"/>
              </w:rPr>
              <w:t>Access to Schoology</w:t>
            </w:r>
          </w:p>
          <w:p w14:paraId="09FB5459" w14:textId="77777777" w:rsidR="009C3251" w:rsidRDefault="00000000">
            <w:pPr>
              <w:widowControl w:val="0"/>
              <w:numPr>
                <w:ilvl w:val="0"/>
                <w:numId w:val="24"/>
              </w:numPr>
              <w:rPr>
                <w:rFonts w:ascii="Lato" w:eastAsia="Lato" w:hAnsi="Lato" w:cs="Lato"/>
              </w:rPr>
            </w:pPr>
            <w:r>
              <w:rPr>
                <w:rFonts w:ascii="Lato" w:eastAsia="Lato" w:hAnsi="Lato" w:cs="Lato"/>
              </w:rPr>
              <w:t>Pens, pencils</w:t>
            </w:r>
          </w:p>
        </w:tc>
      </w:tr>
    </w:tbl>
    <w:p w14:paraId="5EB5025D" w14:textId="77777777" w:rsidR="009C3251" w:rsidRDefault="00000000">
      <w:pPr>
        <w:rPr>
          <w:rFonts w:ascii="Lato" w:eastAsia="Lato" w:hAnsi="Lato" w:cs="Lato"/>
        </w:rPr>
      </w:pPr>
      <w:r>
        <w:br w:type="page"/>
      </w:r>
    </w:p>
    <w:p w14:paraId="61289109" w14:textId="77777777" w:rsidR="009C3251" w:rsidRDefault="009C3251">
      <w:pPr>
        <w:rPr>
          <w:rFonts w:ascii="Lato" w:eastAsia="Lato" w:hAnsi="Lato" w:cs="Lato"/>
        </w:rPr>
      </w:pPr>
    </w:p>
    <w:p w14:paraId="6C50EBA5" w14:textId="77777777" w:rsidR="009C3251" w:rsidRDefault="00000000">
      <w:pPr>
        <w:jc w:val="center"/>
        <w:rPr>
          <w:rFonts w:ascii="Lato" w:eastAsia="Lato" w:hAnsi="Lato" w:cs="Lato"/>
        </w:rPr>
      </w:pPr>
      <w:r>
        <w:rPr>
          <w:rFonts w:ascii="Lato" w:eastAsia="Lato" w:hAnsi="Lato" w:cs="Lato"/>
        </w:rPr>
        <w:t>Days 3, 4, and 5</w:t>
      </w:r>
    </w:p>
    <w:p w14:paraId="776D0FED" w14:textId="77777777" w:rsidR="009C3251" w:rsidRDefault="009C3251">
      <w:pPr>
        <w:rPr>
          <w:rFonts w:ascii="Lato" w:eastAsia="Lato" w:hAnsi="Lato" w:cs="Lato"/>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C3251" w14:paraId="25D3BB73" w14:textId="77777777">
        <w:tc>
          <w:tcPr>
            <w:tcW w:w="10800" w:type="dxa"/>
            <w:shd w:val="clear" w:color="auto" w:fill="auto"/>
            <w:tcMar>
              <w:top w:w="100" w:type="dxa"/>
              <w:left w:w="100" w:type="dxa"/>
              <w:bottom w:w="100" w:type="dxa"/>
              <w:right w:w="100" w:type="dxa"/>
            </w:tcMar>
          </w:tcPr>
          <w:p w14:paraId="2E08E206" w14:textId="77777777" w:rsidR="009C3251" w:rsidRDefault="00000000">
            <w:pPr>
              <w:widowControl w:val="0"/>
              <w:jc w:val="center"/>
              <w:rPr>
                <w:rFonts w:ascii="Lato" w:eastAsia="Lato" w:hAnsi="Lato" w:cs="Lato"/>
                <w:b/>
              </w:rPr>
            </w:pPr>
            <w:r>
              <w:rPr>
                <w:rFonts w:ascii="Lato" w:eastAsia="Lato" w:hAnsi="Lato" w:cs="Lato"/>
                <w:b/>
              </w:rPr>
              <w:t>Lesson Objective(s) or Essential Question(s)</w:t>
            </w:r>
          </w:p>
        </w:tc>
      </w:tr>
      <w:tr w:rsidR="009C3251" w14:paraId="422392F8" w14:textId="77777777">
        <w:tc>
          <w:tcPr>
            <w:tcW w:w="10800" w:type="dxa"/>
            <w:shd w:val="clear" w:color="auto" w:fill="auto"/>
            <w:tcMar>
              <w:top w:w="100" w:type="dxa"/>
              <w:left w:w="100" w:type="dxa"/>
              <w:bottom w:w="100" w:type="dxa"/>
              <w:right w:w="100" w:type="dxa"/>
            </w:tcMar>
          </w:tcPr>
          <w:p w14:paraId="46CAF841" w14:textId="77777777" w:rsidR="009C3251" w:rsidRDefault="00000000">
            <w:pPr>
              <w:widowControl w:val="0"/>
              <w:numPr>
                <w:ilvl w:val="0"/>
                <w:numId w:val="6"/>
              </w:numPr>
              <w:rPr>
                <w:rFonts w:ascii="Lato" w:eastAsia="Lato" w:hAnsi="Lato" w:cs="Lato"/>
              </w:rPr>
            </w:pPr>
            <w:r>
              <w:rPr>
                <w:rFonts w:ascii="Lato" w:eastAsia="Lato" w:hAnsi="Lato" w:cs="Lato"/>
              </w:rPr>
              <w:t>Students will connect with a school librarian to see examples of different memoirs and stories of migration, including the styles of artwork and design that are used in book covers.</w:t>
            </w:r>
          </w:p>
          <w:p w14:paraId="73A2A868" w14:textId="77777777" w:rsidR="009C3251" w:rsidRDefault="00000000">
            <w:pPr>
              <w:widowControl w:val="0"/>
              <w:numPr>
                <w:ilvl w:val="0"/>
                <w:numId w:val="6"/>
              </w:numPr>
              <w:rPr>
                <w:rFonts w:ascii="Lato" w:eastAsia="Lato" w:hAnsi="Lato" w:cs="Lato"/>
              </w:rPr>
            </w:pPr>
            <w:r>
              <w:rPr>
                <w:rFonts w:ascii="Lato" w:eastAsia="Lato" w:hAnsi="Lato" w:cs="Lato"/>
              </w:rPr>
              <w:t xml:space="preserve">Students will design their own book cover for their chosen story of migration. </w:t>
            </w:r>
          </w:p>
        </w:tc>
      </w:tr>
      <w:tr w:rsidR="009C3251" w14:paraId="0803D5CF" w14:textId="77777777">
        <w:tc>
          <w:tcPr>
            <w:tcW w:w="10800" w:type="dxa"/>
            <w:shd w:val="clear" w:color="auto" w:fill="auto"/>
            <w:tcMar>
              <w:top w:w="100" w:type="dxa"/>
              <w:left w:w="100" w:type="dxa"/>
              <w:bottom w:w="100" w:type="dxa"/>
              <w:right w:w="100" w:type="dxa"/>
            </w:tcMar>
          </w:tcPr>
          <w:p w14:paraId="69CA113A" w14:textId="77777777" w:rsidR="009C3251" w:rsidRDefault="00000000">
            <w:pPr>
              <w:widowControl w:val="0"/>
              <w:jc w:val="center"/>
              <w:rPr>
                <w:rFonts w:ascii="Lato" w:eastAsia="Lato" w:hAnsi="Lato" w:cs="Lato"/>
                <w:b/>
              </w:rPr>
            </w:pPr>
            <w:r>
              <w:rPr>
                <w:rFonts w:ascii="Lato" w:eastAsia="Lato" w:hAnsi="Lato" w:cs="Lato"/>
                <w:b/>
              </w:rPr>
              <w:t>Focus text(s) / resource(s) for today’s lesson</w:t>
            </w:r>
          </w:p>
        </w:tc>
      </w:tr>
      <w:tr w:rsidR="009C3251" w14:paraId="48ABDF27" w14:textId="77777777">
        <w:tc>
          <w:tcPr>
            <w:tcW w:w="10800" w:type="dxa"/>
            <w:shd w:val="clear" w:color="auto" w:fill="auto"/>
            <w:tcMar>
              <w:top w:w="100" w:type="dxa"/>
              <w:left w:w="100" w:type="dxa"/>
              <w:bottom w:w="100" w:type="dxa"/>
              <w:right w:w="100" w:type="dxa"/>
            </w:tcMar>
          </w:tcPr>
          <w:p w14:paraId="162E23B8" w14:textId="77777777" w:rsidR="009C3251" w:rsidRDefault="00000000">
            <w:pPr>
              <w:numPr>
                <w:ilvl w:val="0"/>
                <w:numId w:val="15"/>
              </w:numPr>
              <w:rPr>
                <w:rFonts w:ascii="Lato" w:eastAsia="Lato" w:hAnsi="Lato" w:cs="Lato"/>
              </w:rPr>
            </w:pPr>
            <w:r>
              <w:rPr>
                <w:rFonts w:ascii="Lato" w:eastAsia="Lato" w:hAnsi="Lato" w:cs="Lato"/>
              </w:rPr>
              <w:t>Selected Pulitzer Center stories and resources posted in Schoology for student choice (see Unit Resources above for specific articles)</w:t>
            </w:r>
          </w:p>
          <w:p w14:paraId="031D0232" w14:textId="77777777" w:rsidR="009C3251" w:rsidRDefault="00000000">
            <w:pPr>
              <w:numPr>
                <w:ilvl w:val="0"/>
                <w:numId w:val="15"/>
              </w:numPr>
              <w:rPr>
                <w:rFonts w:ascii="Lato" w:eastAsia="Lato" w:hAnsi="Lato" w:cs="Lato"/>
              </w:rPr>
            </w:pPr>
            <w:hyperlink r:id="rId48">
              <w:r>
                <w:rPr>
                  <w:rFonts w:ascii="Lato" w:eastAsia="Lato" w:hAnsi="Lato" w:cs="Lato"/>
                  <w:color w:val="1155CC"/>
                  <w:u w:val="single"/>
                </w:rPr>
                <w:t>Create Your Book (Performance Task) Worksheet [PDF]</w:t>
              </w:r>
            </w:hyperlink>
          </w:p>
          <w:p w14:paraId="0AE9DC0F" w14:textId="77777777" w:rsidR="009C3251" w:rsidRDefault="00000000">
            <w:pPr>
              <w:numPr>
                <w:ilvl w:val="0"/>
                <w:numId w:val="15"/>
              </w:numPr>
              <w:rPr>
                <w:rFonts w:ascii="Lato" w:eastAsia="Lato" w:hAnsi="Lato" w:cs="Lato"/>
              </w:rPr>
            </w:pPr>
            <w:hyperlink r:id="rId49">
              <w:r>
                <w:rPr>
                  <w:rFonts w:ascii="Lato" w:eastAsia="Lato" w:hAnsi="Lato" w:cs="Lato"/>
                  <w:color w:val="1155CC"/>
                  <w:u w:val="single"/>
                </w:rPr>
                <w:t>Student Self-Assessment Rubric [PDF]</w:t>
              </w:r>
            </w:hyperlink>
          </w:p>
        </w:tc>
      </w:tr>
      <w:tr w:rsidR="009C3251" w14:paraId="0A73E7EB" w14:textId="77777777">
        <w:tc>
          <w:tcPr>
            <w:tcW w:w="10800" w:type="dxa"/>
            <w:shd w:val="clear" w:color="auto" w:fill="auto"/>
            <w:tcMar>
              <w:top w:w="100" w:type="dxa"/>
              <w:left w:w="100" w:type="dxa"/>
              <w:bottom w:w="100" w:type="dxa"/>
              <w:right w:w="100" w:type="dxa"/>
            </w:tcMar>
          </w:tcPr>
          <w:p w14:paraId="049CB261" w14:textId="77777777" w:rsidR="009C3251" w:rsidRDefault="00000000">
            <w:pPr>
              <w:widowControl w:val="0"/>
              <w:jc w:val="center"/>
              <w:rPr>
                <w:rFonts w:ascii="Lato" w:eastAsia="Lato" w:hAnsi="Lato" w:cs="Lato"/>
              </w:rPr>
            </w:pPr>
            <w:r>
              <w:rPr>
                <w:rFonts w:ascii="Lato" w:eastAsia="Lato" w:hAnsi="Lato" w:cs="Lato"/>
                <w:b/>
              </w:rPr>
              <w:t>Lesson / Activities</w:t>
            </w:r>
          </w:p>
        </w:tc>
      </w:tr>
      <w:tr w:rsidR="009C3251" w14:paraId="52F92855" w14:textId="77777777">
        <w:tc>
          <w:tcPr>
            <w:tcW w:w="10800" w:type="dxa"/>
            <w:shd w:val="clear" w:color="auto" w:fill="auto"/>
            <w:tcMar>
              <w:top w:w="100" w:type="dxa"/>
              <w:left w:w="100" w:type="dxa"/>
              <w:bottom w:w="100" w:type="dxa"/>
              <w:right w:w="100" w:type="dxa"/>
            </w:tcMar>
          </w:tcPr>
          <w:p w14:paraId="1B94CA16" w14:textId="77777777" w:rsidR="009C3251" w:rsidRDefault="00000000">
            <w:pPr>
              <w:widowControl w:val="0"/>
              <w:rPr>
                <w:rFonts w:ascii="Lato" w:eastAsia="Lato" w:hAnsi="Lato" w:cs="Lato"/>
              </w:rPr>
            </w:pPr>
            <w:r>
              <w:rPr>
                <w:rFonts w:ascii="Lato" w:eastAsia="Lato" w:hAnsi="Lato" w:cs="Lato"/>
              </w:rPr>
              <w:t>For the performance task, students will complete the following three elements:</w:t>
            </w:r>
          </w:p>
          <w:p w14:paraId="36196BCF" w14:textId="77777777" w:rsidR="009C3251" w:rsidRDefault="009C3251">
            <w:pPr>
              <w:widowControl w:val="0"/>
              <w:rPr>
                <w:rFonts w:ascii="Lato" w:eastAsia="Lato" w:hAnsi="Lato" w:cs="Lato"/>
              </w:rPr>
            </w:pPr>
          </w:p>
          <w:p w14:paraId="0849B86C" w14:textId="77777777" w:rsidR="009C3251" w:rsidRDefault="00000000">
            <w:pPr>
              <w:widowControl w:val="0"/>
              <w:numPr>
                <w:ilvl w:val="0"/>
                <w:numId w:val="12"/>
              </w:numPr>
              <w:rPr>
                <w:rFonts w:ascii="Lato" w:eastAsia="Lato" w:hAnsi="Lato" w:cs="Lato"/>
              </w:rPr>
            </w:pPr>
            <w:r>
              <w:rPr>
                <w:rFonts w:ascii="Lato" w:eastAsia="Lato" w:hAnsi="Lato" w:cs="Lato"/>
              </w:rPr>
              <w:t>Design a book front cover, including a unique title and illustration</w:t>
            </w:r>
          </w:p>
          <w:p w14:paraId="0F34C102" w14:textId="77777777" w:rsidR="009C3251" w:rsidRDefault="00000000">
            <w:pPr>
              <w:widowControl w:val="0"/>
              <w:numPr>
                <w:ilvl w:val="0"/>
                <w:numId w:val="12"/>
              </w:numPr>
              <w:rPr>
                <w:rFonts w:ascii="Lato" w:eastAsia="Lato" w:hAnsi="Lato" w:cs="Lato"/>
              </w:rPr>
            </w:pPr>
            <w:r>
              <w:rPr>
                <w:rFonts w:ascii="Lato" w:eastAsia="Lato" w:hAnsi="Lato" w:cs="Lato"/>
              </w:rPr>
              <w:t>Design a book back cover blurb and summary (100-200 words)</w:t>
            </w:r>
          </w:p>
          <w:p w14:paraId="75DD1EEC" w14:textId="77777777" w:rsidR="009C3251" w:rsidRDefault="00000000">
            <w:pPr>
              <w:widowControl w:val="0"/>
              <w:numPr>
                <w:ilvl w:val="0"/>
                <w:numId w:val="12"/>
              </w:numPr>
              <w:rPr>
                <w:rFonts w:ascii="Lato" w:eastAsia="Lato" w:hAnsi="Lato" w:cs="Lato"/>
              </w:rPr>
            </w:pPr>
            <w:r>
              <w:rPr>
                <w:rFonts w:ascii="Lato" w:eastAsia="Lato" w:hAnsi="Lato" w:cs="Lato"/>
              </w:rPr>
              <w:t xml:space="preserve">Craft a final page in the book that best describes the journey of an individual(s) who has experienced migration as a result of conflict in their </w:t>
            </w:r>
            <w:proofErr w:type="gramStart"/>
            <w:r>
              <w:rPr>
                <w:rFonts w:ascii="Lato" w:eastAsia="Lato" w:hAnsi="Lato" w:cs="Lato"/>
              </w:rPr>
              <w:t>region, and</w:t>
            </w:r>
            <w:proofErr w:type="gramEnd"/>
            <w:r>
              <w:rPr>
                <w:rFonts w:ascii="Lato" w:eastAsia="Lato" w:hAnsi="Lato" w:cs="Lato"/>
              </w:rPr>
              <w:t xml:space="preserve"> imagine how their story might end. Students should also include or draw an image that relates to this vision.</w:t>
            </w:r>
          </w:p>
          <w:p w14:paraId="3EF84297" w14:textId="77777777" w:rsidR="009C3251" w:rsidRDefault="009C3251">
            <w:pPr>
              <w:widowControl w:val="0"/>
              <w:rPr>
                <w:rFonts w:ascii="Lato" w:eastAsia="Lato" w:hAnsi="Lato" w:cs="Lato"/>
                <w:color w:val="313136"/>
                <w:u w:val="single"/>
              </w:rPr>
            </w:pPr>
          </w:p>
          <w:p w14:paraId="551F6243" w14:textId="77777777" w:rsidR="009C3251" w:rsidRDefault="00000000">
            <w:pPr>
              <w:widowControl w:val="0"/>
              <w:rPr>
                <w:rFonts w:ascii="Lato" w:eastAsia="Lato" w:hAnsi="Lato" w:cs="Lato"/>
                <w:u w:val="single"/>
              </w:rPr>
            </w:pPr>
            <w:r>
              <w:rPr>
                <w:rFonts w:ascii="Lato" w:eastAsia="Lato" w:hAnsi="Lato" w:cs="Lato"/>
                <w:u w:val="single"/>
              </w:rPr>
              <w:t>Guiding Questions</w:t>
            </w:r>
          </w:p>
          <w:p w14:paraId="30098227" w14:textId="77777777" w:rsidR="009C3251" w:rsidRDefault="009C3251">
            <w:pPr>
              <w:widowControl w:val="0"/>
              <w:rPr>
                <w:rFonts w:ascii="Lato" w:eastAsia="Lato" w:hAnsi="Lato" w:cs="Lato"/>
              </w:rPr>
            </w:pPr>
          </w:p>
          <w:p w14:paraId="77D2D587" w14:textId="77777777" w:rsidR="009C3251" w:rsidRDefault="00000000">
            <w:pPr>
              <w:widowControl w:val="0"/>
              <w:numPr>
                <w:ilvl w:val="0"/>
                <w:numId w:val="9"/>
              </w:numPr>
              <w:rPr>
                <w:rFonts w:ascii="Lato" w:eastAsia="Lato" w:hAnsi="Lato" w:cs="Lato"/>
              </w:rPr>
            </w:pPr>
            <w:r>
              <w:rPr>
                <w:rFonts w:ascii="Lato" w:eastAsia="Lato" w:hAnsi="Lato" w:cs="Lato"/>
              </w:rPr>
              <w:t xml:space="preserve">Drawing from the articles, what are the </w:t>
            </w:r>
            <w:proofErr w:type="gramStart"/>
            <w:r>
              <w:rPr>
                <w:rFonts w:ascii="Lato" w:eastAsia="Lato" w:hAnsi="Lato" w:cs="Lato"/>
              </w:rPr>
              <w:t>real life</w:t>
            </w:r>
            <w:proofErr w:type="gramEnd"/>
            <w:r>
              <w:rPr>
                <w:rFonts w:ascii="Lato" w:eastAsia="Lato" w:hAnsi="Lato" w:cs="Lato"/>
              </w:rPr>
              <w:t xml:space="preserve"> events that have occurred?</w:t>
            </w:r>
          </w:p>
          <w:p w14:paraId="6E568132" w14:textId="77777777" w:rsidR="009C3251" w:rsidRDefault="00000000">
            <w:pPr>
              <w:widowControl w:val="0"/>
              <w:numPr>
                <w:ilvl w:val="0"/>
                <w:numId w:val="9"/>
              </w:numPr>
              <w:rPr>
                <w:rFonts w:ascii="Lato" w:eastAsia="Lato" w:hAnsi="Lato" w:cs="Lato"/>
              </w:rPr>
            </w:pPr>
            <w:r>
              <w:rPr>
                <w:rFonts w:ascii="Lato" w:eastAsia="Lato" w:hAnsi="Lato" w:cs="Lato"/>
              </w:rPr>
              <w:t xml:space="preserve">For the final page, what is the </w:t>
            </w:r>
            <w:proofErr w:type="gramStart"/>
            <w:r>
              <w:rPr>
                <w:rFonts w:ascii="Lato" w:eastAsia="Lato" w:hAnsi="Lato" w:cs="Lato"/>
              </w:rPr>
              <w:t>best case</w:t>
            </w:r>
            <w:proofErr w:type="gramEnd"/>
            <w:r>
              <w:rPr>
                <w:rFonts w:ascii="Lato" w:eastAsia="Lato" w:hAnsi="Lato" w:cs="Lato"/>
              </w:rPr>
              <w:t xml:space="preserve"> scenario for your main character(s)? What lessons did they learn? How did they change?</w:t>
            </w:r>
          </w:p>
          <w:p w14:paraId="07A73D66" w14:textId="77777777" w:rsidR="009C3251" w:rsidRDefault="00000000">
            <w:pPr>
              <w:widowControl w:val="0"/>
              <w:numPr>
                <w:ilvl w:val="0"/>
                <w:numId w:val="9"/>
              </w:numPr>
              <w:rPr>
                <w:rFonts w:ascii="Lato" w:eastAsia="Lato" w:hAnsi="Lato" w:cs="Lato"/>
              </w:rPr>
            </w:pPr>
            <w:r>
              <w:rPr>
                <w:rFonts w:ascii="Lato" w:eastAsia="Lato" w:hAnsi="Lato" w:cs="Lato"/>
              </w:rPr>
              <w:t>For the summary, include the following:</w:t>
            </w:r>
          </w:p>
          <w:p w14:paraId="35EB2AA0" w14:textId="77777777" w:rsidR="009C3251" w:rsidRDefault="00000000">
            <w:pPr>
              <w:widowControl w:val="0"/>
              <w:numPr>
                <w:ilvl w:val="1"/>
                <w:numId w:val="9"/>
              </w:numPr>
              <w:rPr>
                <w:rFonts w:ascii="Lato" w:eastAsia="Lato" w:hAnsi="Lato" w:cs="Lato"/>
              </w:rPr>
            </w:pPr>
            <w:r>
              <w:rPr>
                <w:rFonts w:ascii="Lato" w:eastAsia="Lato" w:hAnsi="Lato" w:cs="Lato"/>
              </w:rPr>
              <w:t>Who and what is the book about?</w:t>
            </w:r>
          </w:p>
          <w:p w14:paraId="19CF1B49" w14:textId="77777777" w:rsidR="009C3251" w:rsidRDefault="00000000">
            <w:pPr>
              <w:widowControl w:val="0"/>
              <w:numPr>
                <w:ilvl w:val="1"/>
                <w:numId w:val="9"/>
              </w:numPr>
              <w:rPr>
                <w:rFonts w:ascii="Lato" w:eastAsia="Lato" w:hAnsi="Lato" w:cs="Lato"/>
              </w:rPr>
            </w:pPr>
            <w:r>
              <w:rPr>
                <w:rFonts w:ascii="Lato" w:eastAsia="Lato" w:hAnsi="Lato" w:cs="Lato"/>
              </w:rPr>
              <w:t>What is the central conflict? What is the most important detail of that conflict?</w:t>
            </w:r>
          </w:p>
          <w:p w14:paraId="39568D39" w14:textId="77777777" w:rsidR="009C3251" w:rsidRDefault="00000000">
            <w:pPr>
              <w:widowControl w:val="0"/>
              <w:numPr>
                <w:ilvl w:val="1"/>
                <w:numId w:val="9"/>
              </w:numPr>
              <w:rPr>
                <w:rFonts w:ascii="Lato" w:eastAsia="Lato" w:hAnsi="Lato" w:cs="Lato"/>
              </w:rPr>
            </w:pPr>
            <w:r>
              <w:rPr>
                <w:rFonts w:ascii="Lato" w:eastAsia="Lato" w:hAnsi="Lato" w:cs="Lato"/>
              </w:rPr>
              <w:t xml:space="preserve">Where and when is it happening? </w:t>
            </w:r>
          </w:p>
          <w:p w14:paraId="4874850B" w14:textId="77777777" w:rsidR="009C3251" w:rsidRDefault="00000000">
            <w:pPr>
              <w:widowControl w:val="0"/>
              <w:numPr>
                <w:ilvl w:val="1"/>
                <w:numId w:val="9"/>
              </w:numPr>
              <w:rPr>
                <w:rFonts w:ascii="Lato" w:eastAsia="Lato" w:hAnsi="Lato" w:cs="Lato"/>
              </w:rPr>
            </w:pPr>
            <w:r>
              <w:rPr>
                <w:rFonts w:ascii="Lato" w:eastAsia="Lato" w:hAnsi="Lato" w:cs="Lato"/>
              </w:rPr>
              <w:t>How does this conflict make the main characters feel?</w:t>
            </w:r>
          </w:p>
          <w:p w14:paraId="3920DFD2" w14:textId="77777777" w:rsidR="009C3251" w:rsidRDefault="00000000">
            <w:pPr>
              <w:widowControl w:val="0"/>
              <w:numPr>
                <w:ilvl w:val="1"/>
                <w:numId w:val="9"/>
              </w:numPr>
              <w:rPr>
                <w:rFonts w:ascii="Lato" w:eastAsia="Lato" w:hAnsi="Lato" w:cs="Lato"/>
              </w:rPr>
            </w:pPr>
            <w:r>
              <w:rPr>
                <w:rFonts w:ascii="Lato" w:eastAsia="Lato" w:hAnsi="Lato" w:cs="Lato"/>
              </w:rPr>
              <w:t>What is the purpose of this book and the moral of the story?</w:t>
            </w:r>
          </w:p>
          <w:p w14:paraId="3D37598D" w14:textId="77777777" w:rsidR="009C3251" w:rsidRDefault="009C3251">
            <w:pPr>
              <w:widowControl w:val="0"/>
              <w:ind w:left="1440"/>
              <w:rPr>
                <w:rFonts w:ascii="Lato" w:eastAsia="Lato" w:hAnsi="Lato" w:cs="Lato"/>
              </w:rPr>
            </w:pPr>
          </w:p>
          <w:p w14:paraId="0F733D08" w14:textId="77777777" w:rsidR="009C3251" w:rsidRDefault="00000000">
            <w:pPr>
              <w:widowControl w:val="0"/>
              <w:rPr>
                <w:rFonts w:ascii="Lato" w:eastAsia="Lato" w:hAnsi="Lato" w:cs="Lato"/>
              </w:rPr>
            </w:pPr>
            <w:hyperlink r:id="rId50">
              <w:r>
                <w:rPr>
                  <w:rFonts w:ascii="Lato" w:eastAsia="Lato" w:hAnsi="Lato" w:cs="Lato"/>
                  <w:color w:val="1155CC"/>
                  <w:u w:val="single"/>
                </w:rPr>
                <w:t>Using the self-assessment rubric</w:t>
              </w:r>
            </w:hyperlink>
            <w:r>
              <w:rPr>
                <w:rFonts w:ascii="Lato" w:eastAsia="Lato" w:hAnsi="Lato" w:cs="Lato"/>
              </w:rPr>
              <w:t>, students will then evaluate their own performance by highlighting how they think they did in each category.</w:t>
            </w:r>
          </w:p>
        </w:tc>
      </w:tr>
      <w:tr w:rsidR="009C3251" w14:paraId="3172B869" w14:textId="77777777">
        <w:tc>
          <w:tcPr>
            <w:tcW w:w="10800" w:type="dxa"/>
            <w:shd w:val="clear" w:color="auto" w:fill="auto"/>
            <w:tcMar>
              <w:top w:w="100" w:type="dxa"/>
              <w:left w:w="100" w:type="dxa"/>
              <w:bottom w:w="100" w:type="dxa"/>
              <w:right w:w="100" w:type="dxa"/>
            </w:tcMar>
          </w:tcPr>
          <w:p w14:paraId="3B8D2935" w14:textId="77777777" w:rsidR="009C3251" w:rsidRDefault="00000000">
            <w:pPr>
              <w:widowControl w:val="0"/>
              <w:jc w:val="center"/>
              <w:rPr>
                <w:rFonts w:ascii="Lato" w:eastAsia="Lato" w:hAnsi="Lato" w:cs="Lato"/>
                <w:b/>
              </w:rPr>
            </w:pPr>
            <w:r>
              <w:rPr>
                <w:rFonts w:ascii="Lato" w:eastAsia="Lato" w:hAnsi="Lato" w:cs="Lato"/>
                <w:b/>
              </w:rPr>
              <w:t>Lesson Materials</w:t>
            </w:r>
          </w:p>
        </w:tc>
      </w:tr>
      <w:tr w:rsidR="009C3251" w14:paraId="528D1C53" w14:textId="77777777">
        <w:tc>
          <w:tcPr>
            <w:tcW w:w="10800" w:type="dxa"/>
            <w:shd w:val="clear" w:color="auto" w:fill="auto"/>
            <w:tcMar>
              <w:top w:w="100" w:type="dxa"/>
              <w:left w:w="100" w:type="dxa"/>
              <w:bottom w:w="100" w:type="dxa"/>
              <w:right w:w="100" w:type="dxa"/>
            </w:tcMar>
          </w:tcPr>
          <w:p w14:paraId="19196C0A" w14:textId="77777777" w:rsidR="009C3251" w:rsidRDefault="00000000">
            <w:pPr>
              <w:widowControl w:val="0"/>
              <w:numPr>
                <w:ilvl w:val="0"/>
                <w:numId w:val="3"/>
              </w:numPr>
              <w:rPr>
                <w:rFonts w:ascii="Lato" w:eastAsia="Lato" w:hAnsi="Lato" w:cs="Lato"/>
              </w:rPr>
            </w:pPr>
            <w:r>
              <w:rPr>
                <w:rFonts w:ascii="Lato" w:eastAsia="Lato" w:hAnsi="Lato" w:cs="Lato"/>
              </w:rPr>
              <w:t>Access to Schoology</w:t>
            </w:r>
          </w:p>
          <w:p w14:paraId="7F527194" w14:textId="77777777" w:rsidR="009C3251" w:rsidRDefault="00000000">
            <w:pPr>
              <w:widowControl w:val="0"/>
              <w:numPr>
                <w:ilvl w:val="0"/>
                <w:numId w:val="7"/>
              </w:numPr>
              <w:rPr>
                <w:rFonts w:ascii="Lato" w:eastAsia="Lato" w:hAnsi="Lato" w:cs="Lato"/>
              </w:rPr>
            </w:pPr>
            <w:r>
              <w:rPr>
                <w:rFonts w:ascii="Lato" w:eastAsia="Lato" w:hAnsi="Lato" w:cs="Lato"/>
              </w:rPr>
              <w:t>Pens, pencils, or markers for illustration</w:t>
            </w:r>
          </w:p>
          <w:p w14:paraId="18DC3294" w14:textId="77777777" w:rsidR="009C3251" w:rsidRDefault="00000000">
            <w:pPr>
              <w:widowControl w:val="0"/>
              <w:numPr>
                <w:ilvl w:val="0"/>
                <w:numId w:val="7"/>
              </w:numPr>
              <w:rPr>
                <w:rFonts w:ascii="Lato" w:eastAsia="Lato" w:hAnsi="Lato" w:cs="Lato"/>
              </w:rPr>
            </w:pPr>
            <w:r>
              <w:rPr>
                <w:rFonts w:ascii="Lato" w:eastAsia="Lato" w:hAnsi="Lato" w:cs="Lato"/>
              </w:rPr>
              <w:t>Copies of memoirs or texts from the school library for examples of book cover</w:t>
            </w:r>
          </w:p>
        </w:tc>
      </w:tr>
    </w:tbl>
    <w:p w14:paraId="0A847DB6" w14:textId="77777777" w:rsidR="009C3251" w:rsidRDefault="009C3251">
      <w:pPr>
        <w:widowControl w:val="0"/>
      </w:pPr>
    </w:p>
    <w:sectPr w:rsidR="009C3251">
      <w:headerReference w:type="default" r:id="rId51"/>
      <w:footerReference w:type="default" r:id="rId5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4A58" w14:textId="77777777" w:rsidR="00FF7A0C" w:rsidRDefault="00FF7A0C">
      <w:r>
        <w:separator/>
      </w:r>
    </w:p>
  </w:endnote>
  <w:endnote w:type="continuationSeparator" w:id="0">
    <w:p w14:paraId="645866AA" w14:textId="77777777" w:rsidR="00FF7A0C" w:rsidRDefault="00FF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C987" w14:textId="77777777" w:rsidR="009C3251" w:rsidRDefault="00000000">
    <w:pPr>
      <w:spacing w:line="276" w:lineRule="auto"/>
      <w:jc w:val="right"/>
      <w:rPr>
        <w:rFonts w:ascii="Lato" w:eastAsia="Lato" w:hAnsi="Lato" w:cs="Lato"/>
        <w:color w:val="666666"/>
      </w:rPr>
    </w:pPr>
    <w:r>
      <w:rPr>
        <w:rFonts w:ascii="Lato" w:eastAsia="Lato" w:hAnsi="Lato" w:cs="Lato"/>
        <w:color w:val="666666"/>
      </w:rPr>
      <w:fldChar w:fldCharType="begin"/>
    </w:r>
    <w:r>
      <w:rPr>
        <w:rFonts w:ascii="Lato" w:eastAsia="Lato" w:hAnsi="Lato" w:cs="Lato"/>
        <w:color w:val="666666"/>
      </w:rPr>
      <w:instrText>PAGE</w:instrText>
    </w:r>
    <w:r>
      <w:rPr>
        <w:rFonts w:ascii="Lato" w:eastAsia="Lato" w:hAnsi="Lato" w:cs="Lato"/>
        <w:color w:val="666666"/>
      </w:rPr>
      <w:fldChar w:fldCharType="separate"/>
    </w:r>
    <w:r w:rsidR="00A56487">
      <w:rPr>
        <w:rFonts w:ascii="Lato" w:eastAsia="Lato" w:hAnsi="Lato" w:cs="Lato"/>
        <w:noProof/>
        <w:color w:val="666666"/>
      </w:rPr>
      <w:t>1</w:t>
    </w:r>
    <w:r>
      <w:rPr>
        <w:rFonts w:ascii="Lato" w:eastAsia="Lato" w:hAnsi="Lato" w:cs="Lato"/>
        <w:color w:val="666666"/>
      </w:rPr>
      <w:fldChar w:fldCharType="end"/>
    </w:r>
    <w:r>
      <w:rPr>
        <w:rFonts w:ascii="Lato" w:eastAsia="Lato" w:hAnsi="Lato" w:cs="Lato"/>
        <w:color w:val="666666"/>
      </w:rPr>
      <w:t xml:space="preserve"> of 7</w:t>
    </w:r>
  </w:p>
  <w:p w14:paraId="72D81396" w14:textId="77777777" w:rsidR="009C3251" w:rsidRDefault="009C32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CEEB" w14:textId="77777777" w:rsidR="00FF7A0C" w:rsidRDefault="00FF7A0C">
      <w:r>
        <w:separator/>
      </w:r>
    </w:p>
  </w:footnote>
  <w:footnote w:type="continuationSeparator" w:id="0">
    <w:p w14:paraId="714094F3" w14:textId="77777777" w:rsidR="00FF7A0C" w:rsidRDefault="00FF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34FD" w14:textId="77777777" w:rsidR="009C3251" w:rsidRDefault="00000000">
    <w:pPr>
      <w:rPr>
        <w:rFonts w:ascii="Lato" w:eastAsia="Lato" w:hAnsi="Lato" w:cs="Lato"/>
        <w:b/>
        <w:color w:val="666666"/>
      </w:rPr>
    </w:pPr>
    <w:r>
      <w:rPr>
        <w:rFonts w:ascii="Lato" w:eastAsia="Lato" w:hAnsi="Lato" w:cs="Lato"/>
      </w:rPr>
      <w:t>My Story, On My Terms: Migration During Times of Conflict</w:t>
    </w:r>
    <w:r>
      <w:rPr>
        <w:noProof/>
      </w:rPr>
      <w:drawing>
        <wp:anchor distT="114300" distB="114300" distL="114300" distR="114300" simplePos="0" relativeHeight="251658240" behindDoc="0" locked="0" layoutInCell="1" hidden="0" allowOverlap="1" wp14:anchorId="40DFBBB9" wp14:editId="623186FD">
          <wp:simplePos x="0" y="0"/>
          <wp:positionH relativeFrom="column">
            <wp:posOffset>4791075</wp:posOffset>
          </wp:positionH>
          <wp:positionV relativeFrom="paragraph">
            <wp:posOffset>19051</wp:posOffset>
          </wp:positionV>
          <wp:extent cx="2043113" cy="26484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43113" cy="264848"/>
                  </a:xfrm>
                  <a:prstGeom prst="rect">
                    <a:avLst/>
                  </a:prstGeom>
                  <a:ln/>
                </pic:spPr>
              </pic:pic>
            </a:graphicData>
          </a:graphic>
        </wp:anchor>
      </w:drawing>
    </w:r>
  </w:p>
  <w:p w14:paraId="4255BFCD" w14:textId="1EED309C" w:rsidR="009C3251" w:rsidRDefault="00A56487">
    <w:pPr>
      <w:spacing w:line="276" w:lineRule="auto"/>
      <w:rPr>
        <w:rFonts w:ascii="Lato" w:eastAsia="Lato" w:hAnsi="Lato" w:cs="Lato"/>
      </w:rPr>
    </w:pPr>
    <w:r>
      <w:rPr>
        <w:rFonts w:ascii="Lato" w:eastAsia="Lato" w:hAnsi="Lato" w:cs="Lato"/>
        <w:noProof/>
        <w:color w:val="666666"/>
      </w:rPr>
      <mc:AlternateContent>
        <mc:Choice Requires="wps">
          <w:drawing>
            <wp:anchor distT="0" distB="0" distL="114300" distR="114300" simplePos="0" relativeHeight="251659264" behindDoc="0" locked="0" layoutInCell="1" allowOverlap="1" wp14:anchorId="0C6E98D5" wp14:editId="0BDBD2D3">
              <wp:simplePos x="0" y="0"/>
              <wp:positionH relativeFrom="column">
                <wp:posOffset>4916</wp:posOffset>
              </wp:positionH>
              <wp:positionV relativeFrom="paragraph">
                <wp:posOffset>299125</wp:posOffset>
              </wp:positionV>
              <wp:extent cx="7167716" cy="0"/>
              <wp:effectExtent l="0" t="0" r="8255" b="12700"/>
              <wp:wrapNone/>
              <wp:docPr id="2" name="Straight Connector 2"/>
              <wp:cNvGraphicFramePr/>
              <a:graphic xmlns:a="http://schemas.openxmlformats.org/drawingml/2006/main">
                <a:graphicData uri="http://schemas.microsoft.com/office/word/2010/wordprocessingShape">
                  <wps:wsp>
                    <wps:cNvCnPr/>
                    <wps:spPr>
                      <a:xfrm flipV="1">
                        <a:off x="0" y="0"/>
                        <a:ext cx="7167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79313E"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23.55pt" to="564.8pt,2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" strokecolor="black [3040]"/>
          </w:pict>
        </mc:Fallback>
      </mc:AlternateContent>
    </w:r>
    <w:r w:rsidR="00000000">
      <w:rPr>
        <w:rFonts w:ascii="Lato" w:eastAsia="Lato" w:hAnsi="Lato" w:cs="Lato"/>
        <w:color w:val="666666"/>
      </w:rPr>
      <w:t>Unit by Neil Cruz, 2021-2022 Pulitzer Center Teacher Fellow</w:t>
    </w:r>
    <w:r w:rsidR="00000000">
      <w:rPr>
        <w:rFonts w:ascii="Lato" w:eastAsia="Lato" w:hAnsi="Lato" w:cs="Lato"/>
        <w:color w:val="66666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01EE"/>
    <w:multiLevelType w:val="multilevel"/>
    <w:tmpl w:val="88546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F1744"/>
    <w:multiLevelType w:val="multilevel"/>
    <w:tmpl w:val="97565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F370F8"/>
    <w:multiLevelType w:val="multilevel"/>
    <w:tmpl w:val="4CF47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F6486A"/>
    <w:multiLevelType w:val="multilevel"/>
    <w:tmpl w:val="8C5AC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E64CA3"/>
    <w:multiLevelType w:val="multilevel"/>
    <w:tmpl w:val="B7002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6E79AD"/>
    <w:multiLevelType w:val="multilevel"/>
    <w:tmpl w:val="4BAA2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683417"/>
    <w:multiLevelType w:val="multilevel"/>
    <w:tmpl w:val="27AA3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36635B"/>
    <w:multiLevelType w:val="multilevel"/>
    <w:tmpl w:val="CE24D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157434"/>
    <w:multiLevelType w:val="multilevel"/>
    <w:tmpl w:val="867CB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16280D"/>
    <w:multiLevelType w:val="multilevel"/>
    <w:tmpl w:val="4B8C8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657BA4"/>
    <w:multiLevelType w:val="multilevel"/>
    <w:tmpl w:val="4C023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572E4A"/>
    <w:multiLevelType w:val="multilevel"/>
    <w:tmpl w:val="2E248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291D87"/>
    <w:multiLevelType w:val="multilevel"/>
    <w:tmpl w:val="FD94B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2B782C"/>
    <w:multiLevelType w:val="multilevel"/>
    <w:tmpl w:val="198EC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2D101C"/>
    <w:multiLevelType w:val="multilevel"/>
    <w:tmpl w:val="68865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EE6566"/>
    <w:multiLevelType w:val="multilevel"/>
    <w:tmpl w:val="691E1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8C4ABF"/>
    <w:multiLevelType w:val="multilevel"/>
    <w:tmpl w:val="8B302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791BDA"/>
    <w:multiLevelType w:val="multilevel"/>
    <w:tmpl w:val="83388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0B6BA0"/>
    <w:multiLevelType w:val="multilevel"/>
    <w:tmpl w:val="4B0A4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FA352C"/>
    <w:multiLevelType w:val="multilevel"/>
    <w:tmpl w:val="2C24A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F567EB"/>
    <w:multiLevelType w:val="multilevel"/>
    <w:tmpl w:val="F8AEA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AE1993"/>
    <w:multiLevelType w:val="multilevel"/>
    <w:tmpl w:val="99946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174BB3"/>
    <w:multiLevelType w:val="multilevel"/>
    <w:tmpl w:val="C4348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5A4A9D"/>
    <w:multiLevelType w:val="multilevel"/>
    <w:tmpl w:val="5F70A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9251797">
    <w:abstractNumId w:val="22"/>
  </w:num>
  <w:num w:numId="2" w16cid:durableId="1144197577">
    <w:abstractNumId w:val="14"/>
  </w:num>
  <w:num w:numId="3" w16cid:durableId="1948391832">
    <w:abstractNumId w:val="9"/>
  </w:num>
  <w:num w:numId="4" w16cid:durableId="1713312172">
    <w:abstractNumId w:val="18"/>
  </w:num>
  <w:num w:numId="5" w16cid:durableId="1460877976">
    <w:abstractNumId w:val="7"/>
  </w:num>
  <w:num w:numId="6" w16cid:durableId="1260723807">
    <w:abstractNumId w:val="17"/>
  </w:num>
  <w:num w:numId="7" w16cid:durableId="1831948052">
    <w:abstractNumId w:val="12"/>
  </w:num>
  <w:num w:numId="8" w16cid:durableId="935134199">
    <w:abstractNumId w:val="11"/>
  </w:num>
  <w:num w:numId="9" w16cid:durableId="1770660551">
    <w:abstractNumId w:val="15"/>
  </w:num>
  <w:num w:numId="10" w16cid:durableId="1643609416">
    <w:abstractNumId w:val="3"/>
  </w:num>
  <w:num w:numId="11" w16cid:durableId="894584350">
    <w:abstractNumId w:val="0"/>
  </w:num>
  <w:num w:numId="12" w16cid:durableId="1694502688">
    <w:abstractNumId w:val="4"/>
  </w:num>
  <w:num w:numId="13" w16cid:durableId="1190335950">
    <w:abstractNumId w:val="13"/>
  </w:num>
  <w:num w:numId="14" w16cid:durableId="1858040626">
    <w:abstractNumId w:val="16"/>
  </w:num>
  <w:num w:numId="15" w16cid:durableId="229965919">
    <w:abstractNumId w:val="19"/>
  </w:num>
  <w:num w:numId="16" w16cid:durableId="800728676">
    <w:abstractNumId w:val="23"/>
  </w:num>
  <w:num w:numId="17" w16cid:durableId="729039338">
    <w:abstractNumId w:val="1"/>
  </w:num>
  <w:num w:numId="18" w16cid:durableId="1113981395">
    <w:abstractNumId w:val="5"/>
  </w:num>
  <w:num w:numId="19" w16cid:durableId="438838087">
    <w:abstractNumId w:val="21"/>
  </w:num>
  <w:num w:numId="20" w16cid:durableId="1137453590">
    <w:abstractNumId w:val="10"/>
  </w:num>
  <w:num w:numId="21" w16cid:durableId="1909026743">
    <w:abstractNumId w:val="20"/>
  </w:num>
  <w:num w:numId="22" w16cid:durableId="1263879646">
    <w:abstractNumId w:val="8"/>
  </w:num>
  <w:num w:numId="23" w16cid:durableId="508184239">
    <w:abstractNumId w:val="6"/>
  </w:num>
  <w:num w:numId="24" w16cid:durableId="737090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51"/>
    <w:rsid w:val="009C3251"/>
    <w:rsid w:val="00A56487"/>
    <w:rsid w:val="00FF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1D115"/>
  <w15:docId w15:val="{DBB74C57-8AD8-8A4B-BA01-4DB7831D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Lato" w:eastAsia="Lato" w:hAnsi="Lato" w:cs="Lato"/>
      <w:sz w:val="26"/>
      <w:szCs w:val="26"/>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Lato" w:eastAsia="Lato" w:hAnsi="Lato" w:cs="Lato"/>
      <w:sz w:val="28"/>
      <w:szCs w:val="2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56487"/>
    <w:pPr>
      <w:tabs>
        <w:tab w:val="center" w:pos="4680"/>
        <w:tab w:val="right" w:pos="9360"/>
      </w:tabs>
    </w:pPr>
  </w:style>
  <w:style w:type="character" w:customStyle="1" w:styleId="HeaderChar">
    <w:name w:val="Header Char"/>
    <w:basedOn w:val="DefaultParagraphFont"/>
    <w:link w:val="Header"/>
    <w:uiPriority w:val="99"/>
    <w:rsid w:val="00A56487"/>
  </w:style>
  <w:style w:type="paragraph" w:styleId="Footer">
    <w:name w:val="footer"/>
    <w:basedOn w:val="Normal"/>
    <w:link w:val="FooterChar"/>
    <w:uiPriority w:val="99"/>
    <w:unhideWhenUsed/>
    <w:rsid w:val="00A56487"/>
    <w:pPr>
      <w:tabs>
        <w:tab w:val="center" w:pos="4680"/>
        <w:tab w:val="right" w:pos="9360"/>
      </w:tabs>
    </w:pPr>
  </w:style>
  <w:style w:type="character" w:customStyle="1" w:styleId="FooterChar">
    <w:name w:val="Footer Char"/>
    <w:basedOn w:val="DefaultParagraphFont"/>
    <w:link w:val="Footer"/>
    <w:uiPriority w:val="99"/>
    <w:rsid w:val="00A56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ulitzercenter.org/sites/default/files/2022-05/We%20want%20to%20go%20into%20a%20deep%20sleep%20and%20wake%20up%20when%20Ukraine%20has%20won%20the%20war%20The%20diary%20of%20two%20sisters%20sep%20%283%29.pdf" TargetMode="External"/><Relationship Id="rId18" Type="http://schemas.openxmlformats.org/officeDocument/2006/relationships/hyperlink" Target="https://pulitzercenter.org/stories/afghans-greece-feel-abandoned-after-getting-asylum" TargetMode="External"/><Relationship Id="rId26" Type="http://schemas.openxmlformats.org/officeDocument/2006/relationships/hyperlink" Target="https://pulitzercenter.org/stories/neylas-venezuela" TargetMode="External"/><Relationship Id="rId39" Type="http://schemas.openxmlformats.org/officeDocument/2006/relationships/hyperlink" Target="https://pulitzercenter.org/sites/default/files/2022-05/Illustrate%20to%20Describe%20Your%20Conflict%20%282%29.pdf" TargetMode="External"/><Relationship Id="rId21" Type="http://schemas.openxmlformats.org/officeDocument/2006/relationships/hyperlink" Target="https://pulitzercenter.org/stories/afghan-women-demand-right-go-school-and-work" TargetMode="External"/><Relationship Id="rId34" Type="http://schemas.openxmlformats.org/officeDocument/2006/relationships/hyperlink" Target="https://pulitzercenter.org/sites/default/files/2022-05/Empathy_Map_of_Migrants_Journey_2022.pdf" TargetMode="External"/><Relationship Id="rId42" Type="http://schemas.openxmlformats.org/officeDocument/2006/relationships/hyperlink" Target="https://pulitzercenter.org/sites/default/files/2022-05/Where%20and%20Why%20Do%20People%20Move%20%28Crash%20Course%20Geography%29%20.pdf" TargetMode="External"/><Relationship Id="rId47" Type="http://schemas.openxmlformats.org/officeDocument/2006/relationships/hyperlink" Target="https://pulitzercenter.org/sites/default/files/2022-05/Empathy_Map_of_Migrants_Journey_2022.pdf" TargetMode="External"/><Relationship Id="rId50" Type="http://schemas.openxmlformats.org/officeDocument/2006/relationships/hyperlink" Target="https://pulitzercenter.org/sites/default/files/2022-05/Migration%20Project_Rubric%20and%20Overview%20%282022%29.pdf" TargetMode="External"/><Relationship Id="rId7" Type="http://schemas.openxmlformats.org/officeDocument/2006/relationships/hyperlink" Target="https://www.isbe.net/Documents/SS-Standards-9-12.pdf" TargetMode="External"/><Relationship Id="rId2" Type="http://schemas.openxmlformats.org/officeDocument/2006/relationships/styles" Target="styles.xml"/><Relationship Id="rId16" Type="http://schemas.openxmlformats.org/officeDocument/2006/relationships/hyperlink" Target="https://pulitzercenter.org/stories/unsafe-passage-board-refugee-rescue-ship-racing-europe" TargetMode="External"/><Relationship Id="rId29" Type="http://schemas.openxmlformats.org/officeDocument/2006/relationships/hyperlink" Target="https://pulitzercenter.org/sites/default/files/2022-05/nationalgeographic.com-Millions%20of%20Venezuelans%20are%20fleeing%20to%20the%20souththrough%20South%20Americas%20poetic%20heart.pdf" TargetMode="External"/><Relationship Id="rId11" Type="http://schemas.openxmlformats.org/officeDocument/2006/relationships/hyperlink" Target="https://pulitzercenter.org/stories/russias-push-capture-major-cities-stalls-civilian-costs-grow-amid-shelling" TargetMode="External"/><Relationship Id="rId24" Type="http://schemas.openxmlformats.org/officeDocument/2006/relationships/hyperlink" Target="https://pulitzercenter.org/stories/23-venezuelans-lost-desert-rescue-story-spanish" TargetMode="External"/><Relationship Id="rId32" Type="http://schemas.openxmlformats.org/officeDocument/2006/relationships/hyperlink" Target="https://pulitzercenter.org/sites/default/files/2022-05/Where%20and%20Why%20Do%20People%20Move%20%28Crash%20Course%20Geography%29%20.pdf" TargetMode="External"/><Relationship Id="rId37" Type="http://schemas.openxmlformats.org/officeDocument/2006/relationships/hyperlink" Target="https://pulitzercenter.org/sites/default/files/2022-05/Where%20and%20Why%20Do%20People%20Move%20%28Crash%20Course%20Geography%29%20.pdf" TargetMode="External"/><Relationship Id="rId40" Type="http://schemas.openxmlformats.org/officeDocument/2006/relationships/hyperlink" Target="https://pulitzercenter.org/sites/default/files/2022-05/Migration%20Project_Rubric%20and%20Overview%20%282022%29.pdf" TargetMode="External"/><Relationship Id="rId45" Type="http://schemas.openxmlformats.org/officeDocument/2006/relationships/hyperlink" Target="https://pulitzercenter.org/sites/default/files/2022-05/Empathy_Map_of_Migrants_Journey_2022.pdf"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litzercenter.org/stories/lives-frozen-conflict" TargetMode="External"/><Relationship Id="rId19" Type="http://schemas.openxmlformats.org/officeDocument/2006/relationships/hyperlink" Target="https://pulitzercenter.org/stories/its-my-mother-drowning-front-me-afghans-abroad-feel-desperate-helpless-those-left-behind" TargetMode="External"/><Relationship Id="rId31" Type="http://schemas.openxmlformats.org/officeDocument/2006/relationships/hyperlink" Target="https://pulitzercenter.org/sites/default/files/2022-05/Migration%20Project_Rubric%20and%20Overview%20%282022%29.pdf" TargetMode="External"/><Relationship Id="rId44" Type="http://schemas.openxmlformats.org/officeDocument/2006/relationships/hyperlink" Target="https://pulitzercenter.org/sites/default/files/2022-05/Illustrate%20to%20Describe%20Your%20Conflict%20%282%29.pdf"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ulitzercenter.org/stories/millions-displaced-ukraine-amid-russias-punishing-assaults-cities" TargetMode="External"/><Relationship Id="rId14" Type="http://schemas.openxmlformats.org/officeDocument/2006/relationships/hyperlink" Target="https://www.reuters.com/video/watch/idOV698324032022RP1" TargetMode="External"/><Relationship Id="rId22" Type="http://schemas.openxmlformats.org/officeDocument/2006/relationships/hyperlink" Target="https://pulitzercenter.org/stories/14-million-afghans-need-food-assistance-survive-most-foreign-aid-remains-frozen" TargetMode="External"/><Relationship Id="rId27" Type="http://schemas.openxmlformats.org/officeDocument/2006/relationships/hyperlink" Target="https://pulitzercenter.org/stories/uncertainty-whittles-away-hope-cuban-migrants-stranded-panama" TargetMode="External"/><Relationship Id="rId30" Type="http://schemas.openxmlformats.org/officeDocument/2006/relationships/hyperlink" Target="https://storymaps.arcgis.com/stories/ac6b5b420de44835b36c71fbd316a434" TargetMode="External"/><Relationship Id="rId35" Type="http://schemas.openxmlformats.org/officeDocument/2006/relationships/hyperlink" Target="https://pulitzercenter.org/sites/default/files/2022-05/Writing_the_Story_2022.pdf" TargetMode="External"/><Relationship Id="rId43" Type="http://schemas.openxmlformats.org/officeDocument/2006/relationships/hyperlink" Target="https://www.reuters.com/video/watch/idOV698324032022RP1" TargetMode="External"/><Relationship Id="rId48" Type="http://schemas.openxmlformats.org/officeDocument/2006/relationships/hyperlink" Target="https://pulitzercenter.org/sites/default/files/2022-05/Writing_the_Story_2022.pdf" TargetMode="External"/><Relationship Id="rId8" Type="http://schemas.openxmlformats.org/officeDocument/2006/relationships/hyperlink" Target="https://pulitzercenter.org/stories/we-are-too-tired-be-nervous-some-ukrainian-refugees-return-home-despite-escalating-russian"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pulitzercenter.org/sites/default/files/2022-05/lemonde.fr-Today%20is%20the%20darkest%20day%20of%20the%20entire%20war%20in%20Ukraine%20The%20diary%20of%20two%20sisters%20separated%20by%20the%20war%20i.pdf" TargetMode="External"/><Relationship Id="rId17" Type="http://schemas.openxmlformats.org/officeDocument/2006/relationships/hyperlink" Target="https://pulitzercenter.org/stories/brutal-life-migrants-libya-trafficking-detention-or-death-en-route-europe" TargetMode="External"/><Relationship Id="rId25" Type="http://schemas.openxmlformats.org/officeDocument/2006/relationships/hyperlink" Target="http://factor.prodavinci.com/rescatedevenezolanos/index.html?home" TargetMode="External"/><Relationship Id="rId33" Type="http://schemas.openxmlformats.org/officeDocument/2006/relationships/hyperlink" Target="https://pulitzercenter.org/sites/default/files/2022-05/Illustrate%20to%20Describe%20Your%20Conflict%20%282%29.pdf" TargetMode="External"/><Relationship Id="rId38" Type="http://schemas.openxmlformats.org/officeDocument/2006/relationships/hyperlink" Target="https://www.reuters.com/video/watch/idOV698324032022RP1" TargetMode="External"/><Relationship Id="rId46" Type="http://schemas.openxmlformats.org/officeDocument/2006/relationships/hyperlink" Target="https://pulitzercenter.org/sites/default/files/2022-05/Empathy_Map_of_Migrants_Journey_2022.pdf" TargetMode="External"/><Relationship Id="rId20" Type="http://schemas.openxmlformats.org/officeDocument/2006/relationships/hyperlink" Target="https://pulitzercenter.org/builder/lesson/understanding-humanitarian-crisis-afghanistan" TargetMode="External"/><Relationship Id="rId41" Type="http://schemas.openxmlformats.org/officeDocument/2006/relationships/hyperlink" Target="https://www.youtube.com/watch?v=5Z55k7CqZ0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litzercenter.org/stories/these-migrants-stranded-us-mexico-border-share-why-they-fled-their-homelands" TargetMode="External"/><Relationship Id="rId23" Type="http://schemas.openxmlformats.org/officeDocument/2006/relationships/hyperlink" Target="https://pulitzercenter.org/stories/afghans-desperately-try-flee-us-evacuation-continues" TargetMode="External"/><Relationship Id="rId28" Type="http://schemas.openxmlformats.org/officeDocument/2006/relationships/hyperlink" Target="https://pulitzercenter.org/stories/daddy-i-want-go-trinidad-because-im-skinny" TargetMode="External"/><Relationship Id="rId36" Type="http://schemas.openxmlformats.org/officeDocument/2006/relationships/hyperlink" Target="https://www.youtube.com/watch?v=5Z55k7CqZ0c" TargetMode="External"/><Relationship Id="rId49" Type="http://schemas.openxmlformats.org/officeDocument/2006/relationships/hyperlink" Target="https://pulitzercenter.org/sites/default/files/2022-05/Migration%20Project_Rubric%20and%20Overview%20%282022%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2401</Words>
  <Characters>13687</Characters>
  <Application>Microsoft Office Word</Application>
  <DocSecurity>0</DocSecurity>
  <Lines>114</Lines>
  <Paragraphs>32</Paragraphs>
  <ScaleCrop>false</ScaleCrop>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Maryel Cardenas</cp:lastModifiedBy>
  <cp:revision>2</cp:revision>
  <dcterms:created xsi:type="dcterms:W3CDTF">2022-08-08T18:49:00Z</dcterms:created>
  <dcterms:modified xsi:type="dcterms:W3CDTF">2022-08-08T18:50:00Z</dcterms:modified>
</cp:coreProperties>
</file>