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Georgia" w:cs="Georgia" w:eastAsia="Georgia" w:hAnsi="Georgia"/>
          <w:sz w:val="28"/>
          <w:szCs w:val="28"/>
          <w:highlight w:val="white"/>
        </w:rPr>
      </w:pPr>
      <w:r w:rsidDel="00000000" w:rsidR="00000000" w:rsidRPr="00000000">
        <w:rPr>
          <w:rFonts w:ascii="Georgia" w:cs="Georgia" w:eastAsia="Georgia" w:hAnsi="Georgia"/>
          <w:sz w:val="28"/>
          <w:szCs w:val="28"/>
          <w:highlight w:val="white"/>
          <w:rtl w:val="0"/>
        </w:rPr>
        <w:t xml:space="preserve">Fighting Words Poetry Workshop: Writing in Response to Current Events</w:t>
      </w:r>
    </w:p>
    <w:p w:rsidR="00000000" w:rsidDel="00000000" w:rsidP="00000000" w:rsidRDefault="00000000" w:rsidRPr="00000000" w14:paraId="00000003">
      <w:pPr>
        <w:spacing w:line="240" w:lineRule="auto"/>
        <w:jc w:val="center"/>
        <w:rPr>
          <w:rFonts w:ascii="Georgia" w:cs="Georgia" w:eastAsia="Georgia" w:hAnsi="Georgia"/>
          <w:sz w:val="28"/>
          <w:szCs w:val="28"/>
          <w:highlight w:val="white"/>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sz w:val="28"/>
          <w:szCs w:val="28"/>
          <w:highlight w:val="white"/>
        </w:rPr>
      </w:pPr>
      <w:r w:rsidDel="00000000" w:rsidR="00000000" w:rsidRPr="00000000">
        <w:rPr>
          <w:rFonts w:ascii="Georgia" w:cs="Georgia" w:eastAsia="Georgia" w:hAnsi="Georgia"/>
          <w:b w:val="1"/>
          <w:sz w:val="28"/>
          <w:szCs w:val="28"/>
          <w:highlight w:val="white"/>
          <w:rtl w:val="0"/>
        </w:rPr>
        <w:t xml:space="preserve">Lesson Overview:</w:t>
      </w:r>
    </w:p>
    <w:p w:rsidR="00000000" w:rsidDel="00000000" w:rsidP="00000000" w:rsidRDefault="00000000" w:rsidRPr="00000000" w14:paraId="00000005">
      <w:pPr>
        <w:spacing w:line="240" w:lineRule="auto"/>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rtl w:val="0"/>
        </w:rPr>
        <w:t xml:space="preserve">In this workshop, you will examine the intersections of poetry and journalism. You will have the opportunity to explore under-reported news stories, analyze poems that respond to those stories, and write your own poems using a pressing story of your choice.</w:t>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rPr>
      </w:pPr>
      <w:r w:rsidDel="00000000" w:rsidR="00000000" w:rsidRPr="00000000">
        <w:rPr>
          <w:rFonts w:ascii="Georgia" w:cs="Georgia" w:eastAsia="Georgia" w:hAnsi="Georgia"/>
          <w:rtl w:val="0"/>
        </w:rPr>
        <w:t xml:space="preserve">Poems produced in this workshop can be entered into the Fighting Words Poetry Contest for the chance to win cash prizes and publication. For complete contest information and guidelines, please see page 4 of this document.</w:t>
      </w:r>
    </w:p>
    <w:p w:rsidR="00000000" w:rsidDel="00000000" w:rsidP="00000000" w:rsidRDefault="00000000" w:rsidRPr="00000000" w14:paraId="0000000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Objectives:</w:t>
      </w:r>
    </w:p>
    <w:p w:rsidR="00000000" w:rsidDel="00000000" w:rsidP="00000000" w:rsidRDefault="00000000" w:rsidRPr="00000000" w14:paraId="0000000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rPr>
      </w:pPr>
      <w:r w:rsidDel="00000000" w:rsidR="00000000" w:rsidRPr="00000000">
        <w:rPr>
          <w:rFonts w:ascii="Georgia" w:cs="Georgia" w:eastAsia="Georgia" w:hAnsi="Georgia"/>
          <w:rtl w:val="0"/>
        </w:rPr>
        <w:t xml:space="preserve">By the end of this workshop, you will be able to…</w:t>
      </w:r>
    </w:p>
    <w:p w:rsidR="00000000" w:rsidDel="00000000" w:rsidP="00000000" w:rsidRDefault="00000000" w:rsidRPr="00000000" w14:paraId="0000000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explain the connection between journalism and poetry</w:t>
      </w:r>
    </w:p>
    <w:p w:rsidR="00000000" w:rsidDel="00000000" w:rsidP="00000000" w:rsidRDefault="00000000" w:rsidRPr="00000000" w14:paraId="0000000F">
      <w:pPr>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analyze the connection between a poem and the news story by which it was inspired</w:t>
      </w:r>
    </w:p>
    <w:p w:rsidR="00000000" w:rsidDel="00000000" w:rsidP="00000000" w:rsidRDefault="00000000" w:rsidRPr="00000000" w14:paraId="00000010">
      <w:pPr>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make a personal/local connection to a Pulitzer Center news story</w:t>
      </w:r>
    </w:p>
    <w:p w:rsidR="00000000" w:rsidDel="00000000" w:rsidP="00000000" w:rsidRDefault="00000000" w:rsidRPr="00000000" w14:paraId="00000011">
      <w:pPr>
        <w:numPr>
          <w:ilvl w:val="0"/>
          <w:numId w:val="1"/>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write a poem that includes lines from a news story</w:t>
      </w:r>
    </w:p>
    <w:p w:rsidR="00000000" w:rsidDel="00000000" w:rsidP="00000000" w:rsidRDefault="00000000" w:rsidRPr="00000000" w14:paraId="0000001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highlight w:val="white"/>
        </w:rPr>
      </w:pPr>
      <w:r w:rsidDel="00000000" w:rsidR="00000000" w:rsidRPr="00000000">
        <w:rPr>
          <w:rFonts w:ascii="Georgia" w:cs="Georgia" w:eastAsia="Georgia" w:hAnsi="Georgia"/>
          <w:b w:val="1"/>
          <w:sz w:val="28"/>
          <w:szCs w:val="28"/>
          <w:highlight w:val="white"/>
          <w:rtl w:val="0"/>
        </w:rPr>
        <w:t xml:space="preserve">Discussion Questions:</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highlight w:val="whit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5">
            <w:pPr>
              <w:numPr>
                <w:ilvl w:val="0"/>
                <w:numId w:val="7"/>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is an </w:t>
            </w:r>
            <w:r w:rsidDel="00000000" w:rsidR="00000000" w:rsidRPr="00000000">
              <w:rPr>
                <w:rFonts w:ascii="Georgia" w:cs="Georgia" w:eastAsia="Georgia" w:hAnsi="Georgia"/>
                <w:i w:val="1"/>
                <w:highlight w:val="white"/>
                <w:rtl w:val="0"/>
              </w:rPr>
              <w:t xml:space="preserve">under-reported story</w:t>
            </w:r>
            <w:r w:rsidDel="00000000" w:rsidR="00000000" w:rsidRPr="00000000">
              <w:rPr>
                <w:rFonts w:ascii="Georgia" w:cs="Georgia" w:eastAsia="Georgia" w:hAnsi="Georgia"/>
                <w:highlight w:val="white"/>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numPr>
                <w:ilvl w:val="0"/>
                <w:numId w:val="7"/>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under-reported stories are you aware of in other parts of the world? What about in your own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7"/>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can you make people aware of the under-reported stories that matter to you?</w:t>
            </w:r>
          </w:p>
          <w:p w:rsidR="00000000" w:rsidDel="00000000" w:rsidP="00000000" w:rsidRDefault="00000000" w:rsidRPr="00000000" w14:paraId="0000001D">
            <w:pPr>
              <w:spacing w:line="240" w:lineRule="auto"/>
              <w:ind w:left="0" w:firstLine="0"/>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numPr>
                <w:ilvl w:val="0"/>
                <w:numId w:val="7"/>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is the role of journalism in raising awareness? What is the role of art and poetry?</w:t>
            </w:r>
          </w:p>
          <w:p w:rsidR="00000000" w:rsidDel="00000000" w:rsidP="00000000" w:rsidRDefault="00000000" w:rsidRPr="00000000" w14:paraId="00000022">
            <w:pPr>
              <w:spacing w:line="240" w:lineRule="auto"/>
              <w:ind w:left="0" w:firstLine="0"/>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7"/>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are journalism and poetry similar? How are they different?</w:t>
            </w:r>
          </w:p>
          <w:p w:rsidR="00000000" w:rsidDel="00000000" w:rsidP="00000000" w:rsidRDefault="00000000" w:rsidRPr="00000000" w14:paraId="00000027">
            <w:pPr>
              <w:spacing w:line="240" w:lineRule="auto"/>
              <w:ind w:left="450" w:hanging="360"/>
              <w:rPr>
                <w:rFonts w:ascii="Georgia" w:cs="Georgia" w:eastAsia="Georgia" w:hAnsi="Georgia"/>
                <w:highlight w:val="white"/>
              </w:rPr>
            </w:pPr>
            <w:r w:rsidDel="00000000" w:rsidR="00000000" w:rsidRPr="00000000">
              <w:rPr>
                <w:rtl w:val="0"/>
              </w:rPr>
            </w:r>
          </w:p>
          <w:p w:rsidR="00000000" w:rsidDel="00000000" w:rsidP="00000000" w:rsidRDefault="00000000" w:rsidRPr="00000000" w14:paraId="00000028">
            <w:pPr>
              <w:spacing w:line="240" w:lineRule="auto"/>
              <w:ind w:left="450" w:hanging="360"/>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Reading/Listening/Watching:</w:t>
      </w:r>
    </w:p>
    <w:p w:rsidR="00000000" w:rsidDel="00000000" w:rsidP="00000000" w:rsidRDefault="00000000" w:rsidRPr="00000000" w14:paraId="0000002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rPr>
      </w:pPr>
      <w:r w:rsidDel="00000000" w:rsidR="00000000" w:rsidRPr="00000000">
        <w:rPr>
          <w:rFonts w:ascii="Georgia" w:cs="Georgia" w:eastAsia="Georgia" w:hAnsi="Georgia"/>
          <w:rtl w:val="0"/>
        </w:rPr>
        <w:t xml:space="preserve">1. Watch 0:00-5:05 of the New York Times documentary </w:t>
      </w:r>
      <w:hyperlink r:id="rId6">
        <w:r w:rsidDel="00000000" w:rsidR="00000000" w:rsidRPr="00000000">
          <w:rPr>
            <w:rFonts w:ascii="Georgia" w:cs="Georgia" w:eastAsia="Georgia" w:hAnsi="Georgia"/>
            <w:color w:val="1155cc"/>
            <w:u w:val="single"/>
            <w:rtl w:val="0"/>
          </w:rPr>
          <w:t xml:space="preserve">“Inside a Suicide Prevention Center in Puerto Rico.”</w:t>
        </w:r>
      </w:hyperlink>
      <w:r w:rsidDel="00000000" w:rsidR="00000000" w:rsidRPr="00000000">
        <w:rPr>
          <w:rFonts w:ascii="Georgia" w:cs="Georgia" w:eastAsia="Georgia" w:hAnsi="Georgia"/>
          <w:rtl w:val="0"/>
        </w:rPr>
        <w:t xml:space="preserve"> While you watch, consider: What makes this an under-reported story? Why should we care about it?</w:t>
      </w:r>
    </w:p>
    <w:p w:rsidR="00000000" w:rsidDel="00000000" w:rsidP="00000000" w:rsidRDefault="00000000" w:rsidRPr="00000000" w14:paraId="0000002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rPr>
      </w:pPr>
      <w:r w:rsidDel="00000000" w:rsidR="00000000" w:rsidRPr="00000000">
        <w:rPr>
          <w:rFonts w:ascii="Georgia" w:cs="Georgia" w:eastAsia="Georgia" w:hAnsi="Georgia"/>
          <w:rtl w:val="0"/>
        </w:rPr>
        <w:t xml:space="preserve">2. Read and listen to the audio (1:55) of </w:t>
      </w:r>
      <w:hyperlink r:id="rId7">
        <w:r w:rsidDel="00000000" w:rsidR="00000000" w:rsidRPr="00000000">
          <w:rPr>
            <w:rFonts w:ascii="Georgia" w:cs="Georgia" w:eastAsia="Georgia" w:hAnsi="Georgia"/>
            <w:color w:val="1155cc"/>
            <w:u w:val="single"/>
            <w:rtl w:val="0"/>
          </w:rPr>
          <w:t xml:space="preserve">“Permission”</w:t>
        </w:r>
      </w:hyperlink>
      <w:r w:rsidDel="00000000" w:rsidR="00000000" w:rsidRPr="00000000">
        <w:rPr>
          <w:rFonts w:ascii="Georgia" w:cs="Georgia" w:eastAsia="Georgia" w:hAnsi="Georgia"/>
          <w:rtl w:val="0"/>
        </w:rPr>
        <w:t xml:space="preserve"> by Noel Quiñones. While you listen, underline any lines you hear that you heard word-for-word in the documentary.</w:t>
      </w:r>
    </w:p>
    <w:p w:rsidR="00000000" w:rsidDel="00000000" w:rsidP="00000000" w:rsidRDefault="00000000" w:rsidRPr="00000000" w14:paraId="0000003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rPr>
      </w:pPr>
      <w:r w:rsidDel="00000000" w:rsidR="00000000" w:rsidRPr="00000000">
        <w:rPr>
          <w:rFonts w:ascii="Georgia" w:cs="Georgia" w:eastAsia="Georgia" w:hAnsi="Georgia"/>
          <w:rtl w:val="0"/>
        </w:rPr>
        <w:t xml:space="preserve">3. Discuss the poem:</w:t>
      </w:r>
    </w:p>
    <w:p w:rsidR="00000000" w:rsidDel="00000000" w:rsidP="00000000" w:rsidRDefault="00000000" w:rsidRPr="00000000" w14:paraId="00000032">
      <w:pPr>
        <w:spacing w:line="240" w:lineRule="auto"/>
        <w:rPr>
          <w:rFonts w:ascii="Georgia" w:cs="Georgia" w:eastAsia="Georgia" w:hAnsi="Georgia"/>
          <w:highlight w:val="white"/>
        </w:rPr>
      </w:pPr>
      <w:r w:rsidDel="00000000" w:rsidR="00000000" w:rsidRPr="00000000">
        <w:rPr>
          <w:rtl w:val="0"/>
        </w:rPr>
      </w:r>
    </w:p>
    <w:tbl>
      <w:tblPr>
        <w:tblStyle w:val="Table2"/>
        <w:tblW w:w="98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175"/>
        <w:tblGridChange w:id="0">
          <w:tblGrid>
            <w:gridCol w:w="4680"/>
            <w:gridCol w:w="5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numPr>
                <w:ilvl w:val="0"/>
                <w:numId w:val="4"/>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lines jump out at you as important, interesting, and/or beautiful? Copy them here.</w:t>
            </w:r>
          </w:p>
          <w:p w:rsidR="00000000" w:rsidDel="00000000" w:rsidP="00000000" w:rsidRDefault="00000000" w:rsidRPr="00000000" w14:paraId="00000034">
            <w:pPr>
              <w:spacing w:line="240" w:lineRule="auto"/>
              <w:ind w:left="0" w:firstLine="0"/>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4"/>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is the subject of this poem? What under-reported stories can you identify?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4"/>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In what ways is the poem similar to the documentary? In what ways is it different?</w:t>
            </w:r>
          </w:p>
          <w:p w:rsidR="00000000" w:rsidDel="00000000" w:rsidP="00000000" w:rsidRDefault="00000000" w:rsidRPr="00000000" w14:paraId="0000003C">
            <w:pPr>
              <w:spacing w:line="240" w:lineRule="auto"/>
              <w:ind w:left="0" w:firstLine="0"/>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numPr>
                <w:ilvl w:val="0"/>
                <w:numId w:val="4"/>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How does the speaker of the poem express personal connection to the subject matter?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numPr>
                <w:ilvl w:val="0"/>
                <w:numId w:val="4"/>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poetic devices can you identify in the poem? (Metaphor? Repetition? Alliteration?) Choose one and explain how it contributes to the 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rPr>
      </w:pPr>
      <w:r w:rsidDel="00000000" w:rsidR="00000000" w:rsidRPr="00000000">
        <w:rPr>
          <w:rFonts w:ascii="Georgia" w:cs="Georgia" w:eastAsia="Georgia" w:hAnsi="Georgia"/>
          <w:rtl w:val="0"/>
        </w:rPr>
        <w:t xml:space="preserve">4. What do you think Quiñones’s reference to “119 syllables” means? To find out, read his commentary on the poem:</w:t>
      </w:r>
    </w:p>
    <w:p w:rsidR="00000000" w:rsidDel="00000000" w:rsidP="00000000" w:rsidRDefault="00000000" w:rsidRPr="00000000" w14:paraId="0000004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rPr>
      </w:pPr>
      <w:r w:rsidDel="00000000" w:rsidR="00000000" w:rsidRPr="00000000">
        <w:rPr>
          <w:rFonts w:ascii="Georgia" w:cs="Georgia" w:eastAsia="Georgia" w:hAnsi="Georgia"/>
          <w:rtl w:val="0"/>
        </w:rPr>
        <w:t xml:space="preserve">“In the aftermath of Hurricane María, Puerto Rico has been struggling to rebuild and been denied federal grants to do so. While reporters and news stations have focused on people’s access to food, water, and electricity we are seeing a new crisis develop. The New York Times published a mini documentary entitled ‘Inside a Suicide Prevention Center in Puerto Rico’ at the beginning of January highlighting the mental health crisis now taking hold. As a third generation Puerto Rican, I have never been able to shake the pain of being from a place that is not quite a country and not quite a state. We have always lived in a precarious identity and while many state Hurricane María as the beginning of our traumas, we have suffered since America’s invasion 119 years ago.” —Noel Quiñones</w:t>
      </w:r>
    </w:p>
    <w:p w:rsidR="00000000" w:rsidDel="00000000" w:rsidP="00000000" w:rsidRDefault="00000000" w:rsidRPr="00000000" w14:paraId="0000004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rPr>
      </w:pPr>
      <w:r w:rsidDel="00000000" w:rsidR="00000000" w:rsidRPr="00000000">
        <w:rPr>
          <w:rFonts w:ascii="Georgia" w:cs="Georgia" w:eastAsia="Georgia" w:hAnsi="Georgia"/>
          <w:rtl w:val="0"/>
        </w:rPr>
        <w:t xml:space="preserve">Now, consider:</w:t>
      </w:r>
    </w:p>
    <w:p w:rsidR="00000000" w:rsidDel="00000000" w:rsidP="00000000" w:rsidRDefault="00000000" w:rsidRPr="00000000" w14:paraId="0000004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does "119 syllables" refer to? How is this related to the content of the rest of the poem?</w:t>
      </w:r>
    </w:p>
    <w:p w:rsidR="00000000" w:rsidDel="00000000" w:rsidP="00000000" w:rsidRDefault="00000000" w:rsidRPr="00000000" w14:paraId="0000004E">
      <w:pPr>
        <w:numPr>
          <w:ilvl w:val="0"/>
          <w:numId w:val="2"/>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Does Quiñones’s commentary change your perspective on the poem in any way? What about your perspective on how poetry can respond to under-reported stories?</w:t>
      </w:r>
    </w:p>
    <w:p w:rsidR="00000000" w:rsidDel="00000000" w:rsidP="00000000" w:rsidRDefault="00000000" w:rsidRPr="00000000" w14:paraId="0000004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50">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More Model Poems:</w:t>
      </w:r>
    </w:p>
    <w:p w:rsidR="00000000" w:rsidDel="00000000" w:rsidP="00000000" w:rsidRDefault="00000000" w:rsidRPr="00000000" w14:paraId="00000051">
      <w:pPr>
        <w:rPr>
          <w:rFonts w:ascii="Georgia" w:cs="Georgia" w:eastAsia="Georgia" w:hAnsi="Georgia"/>
          <w:b w:val="1"/>
        </w:rPr>
      </w:pPr>
      <w:r w:rsidDel="00000000" w:rsidR="00000000" w:rsidRPr="00000000">
        <w:rPr>
          <w:rtl w:val="0"/>
        </w:rPr>
      </w:r>
    </w:p>
    <w:p w:rsidR="00000000" w:rsidDel="00000000" w:rsidP="00000000" w:rsidRDefault="00000000" w:rsidRPr="00000000" w14:paraId="00000052">
      <w:pPr>
        <w:rPr>
          <w:rFonts w:ascii="Georgia" w:cs="Georgia" w:eastAsia="Georgia" w:hAnsi="Georgia"/>
        </w:rPr>
      </w:pPr>
      <w:r w:rsidDel="00000000" w:rsidR="00000000" w:rsidRPr="00000000">
        <w:rPr>
          <w:rFonts w:ascii="Georgia" w:cs="Georgia" w:eastAsia="Georgia" w:hAnsi="Georgia"/>
          <w:rtl w:val="0"/>
        </w:rPr>
        <w:t xml:space="preserve">1. Look through the Fighting Words poetry contest winners and finalists from </w:t>
      </w:r>
      <w:hyperlink r:id="rId8">
        <w:r w:rsidDel="00000000" w:rsidR="00000000" w:rsidRPr="00000000">
          <w:rPr>
            <w:rFonts w:ascii="Georgia" w:cs="Georgia" w:eastAsia="Georgia" w:hAnsi="Georgia"/>
            <w:color w:val="1155cc"/>
            <w:u w:val="single"/>
            <w:rtl w:val="0"/>
          </w:rPr>
          <w:t xml:space="preserve">2019</w:t>
        </w:r>
      </w:hyperlink>
      <w:r w:rsidDel="00000000" w:rsidR="00000000" w:rsidRPr="00000000">
        <w:rPr>
          <w:rFonts w:ascii="Georgia" w:cs="Georgia" w:eastAsia="Georgia" w:hAnsi="Georgia"/>
          <w:rtl w:val="0"/>
        </w:rPr>
        <w:t xml:space="preserve"> and </w:t>
      </w:r>
      <w:hyperlink r:id="rId9">
        <w:r w:rsidDel="00000000" w:rsidR="00000000" w:rsidRPr="00000000">
          <w:rPr>
            <w:rFonts w:ascii="Georgia" w:cs="Georgia" w:eastAsia="Georgia" w:hAnsi="Georgia"/>
            <w:color w:val="1155cc"/>
            <w:u w:val="single"/>
            <w:rtl w:val="0"/>
          </w:rPr>
          <w:t xml:space="preserve">2018</w:t>
        </w:r>
      </w:hyperlink>
      <w:r w:rsidDel="00000000" w:rsidR="00000000" w:rsidRPr="00000000">
        <w:rPr>
          <w:rFonts w:ascii="Georgia" w:cs="Georgia" w:eastAsia="Georgia" w:hAnsi="Georgia"/>
          <w:rtl w:val="0"/>
        </w:rPr>
        <w:t xml:space="preserve">. All of these poems were written by students in grades K-12. Choose </w:t>
      </w:r>
      <w:r w:rsidDel="00000000" w:rsidR="00000000" w:rsidRPr="00000000">
        <w:rPr>
          <w:rFonts w:ascii="Georgia" w:cs="Georgia" w:eastAsia="Georgia" w:hAnsi="Georgia"/>
          <w:b w:val="1"/>
          <w:rtl w:val="0"/>
        </w:rPr>
        <w:t xml:space="preserve">one poem</w:t>
      </w:r>
      <w:r w:rsidDel="00000000" w:rsidR="00000000" w:rsidRPr="00000000">
        <w:rPr>
          <w:rFonts w:ascii="Georgia" w:cs="Georgia" w:eastAsia="Georgia" w:hAnsi="Georgia"/>
          <w:rtl w:val="0"/>
        </w:rPr>
        <w:t xml:space="preserve"> and read it in full, then skim the news story they wrote in response to.</w:t>
      </w:r>
    </w:p>
    <w:p w:rsidR="00000000" w:rsidDel="00000000" w:rsidP="00000000" w:rsidRDefault="00000000" w:rsidRPr="00000000" w14:paraId="00000053">
      <w:pPr>
        <w:rPr>
          <w:rFonts w:ascii="Georgia" w:cs="Georgia" w:eastAsia="Georgia" w:hAnsi="Georgia"/>
        </w:rPr>
      </w:pPr>
      <w:r w:rsidDel="00000000" w:rsidR="00000000" w:rsidRPr="00000000">
        <w:rPr>
          <w:rtl w:val="0"/>
        </w:rPr>
      </w:r>
    </w:p>
    <w:p w:rsidR="00000000" w:rsidDel="00000000" w:rsidP="00000000" w:rsidRDefault="00000000" w:rsidRPr="00000000" w14:paraId="00000054">
      <w:pPr>
        <w:rPr>
          <w:rFonts w:ascii="Georgia" w:cs="Georgia" w:eastAsia="Georgia" w:hAnsi="Georgia"/>
        </w:rPr>
      </w:pPr>
      <w:r w:rsidDel="00000000" w:rsidR="00000000" w:rsidRPr="00000000">
        <w:rPr>
          <w:rFonts w:ascii="Georgia" w:cs="Georgia" w:eastAsia="Georgia" w:hAnsi="Georgia"/>
          <w:rtl w:val="0"/>
        </w:rPr>
        <w:t xml:space="preserve">2. Respond to the following questions, using evidence from the poem you chose to read:</w:t>
      </w:r>
    </w:p>
    <w:p w:rsidR="00000000" w:rsidDel="00000000" w:rsidP="00000000" w:rsidRDefault="00000000" w:rsidRPr="00000000" w14:paraId="00000055">
      <w:pPr>
        <w:spacing w:line="240" w:lineRule="auto"/>
        <w:rPr>
          <w:rFonts w:ascii="Georgia" w:cs="Georgia" w:eastAsia="Georgia" w:hAnsi="Georgia"/>
          <w:highlight w:val="white"/>
        </w:rPr>
      </w:pPr>
      <w:r w:rsidDel="00000000" w:rsidR="00000000" w:rsidRPr="00000000">
        <w:rPr>
          <w:rtl w:val="0"/>
        </w:rPr>
      </w:r>
    </w:p>
    <w:tbl>
      <w:tblPr>
        <w:tblStyle w:val="Table3"/>
        <w:tblW w:w="98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175"/>
        <w:tblGridChange w:id="0">
          <w:tblGrid>
            <w:gridCol w:w="4680"/>
            <w:gridCol w:w="51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6">
            <w:pPr>
              <w:numPr>
                <w:ilvl w:val="0"/>
                <w:numId w:val="8"/>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lines jump out at you as important, interesting, and/or beautiful? Copy them here.</w:t>
            </w:r>
          </w:p>
          <w:p w:rsidR="00000000" w:rsidDel="00000000" w:rsidP="00000000" w:rsidRDefault="00000000" w:rsidRPr="00000000" w14:paraId="00000057">
            <w:pPr>
              <w:spacing w:line="240" w:lineRule="auto"/>
              <w:rPr>
                <w:rFonts w:ascii="Georgia" w:cs="Georgia" w:eastAsia="Georgia" w:hAnsi="Georgia"/>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numPr>
                <w:ilvl w:val="0"/>
                <w:numId w:val="8"/>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is the subject of this poem? What under-reported stories can you identify?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numPr>
                <w:ilvl w:val="0"/>
                <w:numId w:val="8"/>
              </w:numPr>
              <w:spacing w:line="240" w:lineRule="auto"/>
              <w:ind w:left="450" w:hanging="360"/>
              <w:rPr>
                <w:rFonts w:ascii="Georgia" w:cs="Georgia" w:eastAsia="Georgia" w:hAnsi="Georgia"/>
                <w:highlight w:val="white"/>
              </w:rPr>
            </w:pPr>
            <w:r w:rsidDel="00000000" w:rsidR="00000000" w:rsidRPr="00000000">
              <w:rPr>
                <w:rFonts w:ascii="Georgia" w:cs="Georgia" w:eastAsia="Georgia" w:hAnsi="Georgia"/>
                <w:highlight w:val="white"/>
                <w:rtl w:val="0"/>
              </w:rPr>
              <w:t xml:space="preserve">What poetic devices can you identify in the poem? (Metaphor? Repetition? Alliteration?) Choose one and explain how it contributes to the poem.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1">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Selecting Your Story:</w:t>
      </w:r>
    </w:p>
    <w:p w:rsidR="00000000" w:rsidDel="00000000" w:rsidP="00000000" w:rsidRDefault="00000000" w:rsidRPr="00000000" w14:paraId="00000062">
      <w:pPr>
        <w:rPr>
          <w:rFonts w:ascii="Georgia" w:cs="Georgia" w:eastAsia="Georgia" w:hAnsi="Georgia"/>
        </w:rPr>
      </w:pPr>
      <w:r w:rsidDel="00000000" w:rsidR="00000000" w:rsidRPr="00000000">
        <w:rPr>
          <w:rtl w:val="0"/>
        </w:rPr>
      </w:r>
    </w:p>
    <w:p w:rsidR="00000000" w:rsidDel="00000000" w:rsidP="00000000" w:rsidRDefault="00000000" w:rsidRPr="00000000" w14:paraId="00000063">
      <w:pPr>
        <w:rPr>
          <w:rFonts w:ascii="Georgia" w:cs="Georgia" w:eastAsia="Georgia" w:hAnsi="Georgia"/>
        </w:rPr>
      </w:pPr>
      <w:r w:rsidDel="00000000" w:rsidR="00000000" w:rsidRPr="00000000">
        <w:rPr>
          <w:rFonts w:ascii="Georgia" w:cs="Georgia" w:eastAsia="Georgia" w:hAnsi="Georgia"/>
          <w:rtl w:val="0"/>
        </w:rPr>
        <w:t xml:space="preserve">Now it’s your turn to choose an under-reported story that matters to you!</w:t>
      </w:r>
    </w:p>
    <w:p w:rsidR="00000000" w:rsidDel="00000000" w:rsidP="00000000" w:rsidRDefault="00000000" w:rsidRPr="00000000" w14:paraId="00000064">
      <w:pPr>
        <w:rPr>
          <w:rFonts w:ascii="Georgia" w:cs="Georgia" w:eastAsia="Georgia" w:hAnsi="Georgia"/>
        </w:rPr>
      </w:pPr>
      <w:r w:rsidDel="00000000" w:rsidR="00000000" w:rsidRPr="00000000">
        <w:rPr>
          <w:rtl w:val="0"/>
        </w:rPr>
      </w:r>
    </w:p>
    <w:p w:rsidR="00000000" w:rsidDel="00000000" w:rsidP="00000000" w:rsidRDefault="00000000" w:rsidRPr="00000000" w14:paraId="00000065">
      <w:pPr>
        <w:rPr>
          <w:rFonts w:ascii="Georgia" w:cs="Georgia" w:eastAsia="Georgia" w:hAnsi="Georgia"/>
        </w:rPr>
      </w:pPr>
      <w:r w:rsidDel="00000000" w:rsidR="00000000" w:rsidRPr="00000000">
        <w:rPr>
          <w:rFonts w:ascii="Georgia" w:cs="Georgia" w:eastAsia="Georgia" w:hAnsi="Georgia"/>
          <w:rtl w:val="0"/>
        </w:rPr>
        <w:t xml:space="preserve">1. Take about 10 minutes to explore headlines, images, and article summaries. Choose a news story that you care about—you will be writing your poem in response to this story. You can find all eligible news stories at </w:t>
      </w:r>
      <w:hyperlink r:id="rId10">
        <w:r w:rsidDel="00000000" w:rsidR="00000000" w:rsidRPr="00000000">
          <w:rPr>
            <w:rFonts w:ascii="Georgia" w:cs="Georgia" w:eastAsia="Georgia" w:hAnsi="Georgia"/>
            <w:color w:val="1155cc"/>
            <w:u w:val="single"/>
            <w:rtl w:val="0"/>
          </w:rPr>
          <w:t xml:space="preserve">pulitzercenter.org/reporting</w:t>
        </w:r>
      </w:hyperlink>
      <w:r w:rsidDel="00000000" w:rsidR="00000000" w:rsidRPr="00000000">
        <w:rPr>
          <w:rFonts w:ascii="Georgia" w:cs="Georgia" w:eastAsia="Georgia" w:hAnsi="Georgia"/>
          <w:rtl w:val="0"/>
        </w:rPr>
        <w:t xml:space="preserve"> (TIP: click “Show Advanced” to search by country, region, issue area, and more criteria). Here is a list of </w:t>
      </w:r>
      <w:r w:rsidDel="00000000" w:rsidR="00000000" w:rsidRPr="00000000">
        <w:rPr>
          <w:rFonts w:ascii="Georgia" w:cs="Georgia" w:eastAsia="Georgia" w:hAnsi="Georgia"/>
          <w:b w:val="1"/>
          <w:rtl w:val="0"/>
        </w:rPr>
        <w:t xml:space="preserve">suggested news stories</w:t>
      </w:r>
      <w:r w:rsidDel="00000000" w:rsidR="00000000" w:rsidRPr="00000000">
        <w:rPr>
          <w:rFonts w:ascii="Georgia" w:cs="Georgia" w:eastAsia="Georgia" w:hAnsi="Georgia"/>
          <w:rtl w:val="0"/>
        </w:rPr>
        <w:t xml:space="preserve"> to get you started!</w:t>
      </w:r>
    </w:p>
    <w:p w:rsidR="00000000" w:rsidDel="00000000" w:rsidP="00000000" w:rsidRDefault="00000000" w:rsidRPr="00000000" w14:paraId="00000066">
      <w:pPr>
        <w:rPr>
          <w:rFonts w:ascii="Georgia" w:cs="Georgia" w:eastAsia="Georgia" w:hAnsi="Georgia"/>
        </w:rPr>
      </w:pPr>
      <w:r w:rsidDel="00000000" w:rsidR="00000000" w:rsidRPr="00000000">
        <w:rPr>
          <w:rtl w:val="0"/>
        </w:rPr>
      </w:r>
    </w:p>
    <w:p w:rsidR="00000000" w:rsidDel="00000000" w:rsidP="00000000" w:rsidRDefault="00000000" w:rsidRPr="00000000" w14:paraId="00000067">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Text and photo stories:</w:t>
      </w:r>
    </w:p>
    <w:p w:rsidR="00000000" w:rsidDel="00000000" w:rsidP="00000000" w:rsidRDefault="00000000" w:rsidRPr="00000000" w14:paraId="00000068">
      <w:pPr>
        <w:numPr>
          <w:ilvl w:val="0"/>
          <w:numId w:val="6"/>
        </w:numPr>
        <w:shd w:fill="ffffff" w:val="clear"/>
        <w:spacing w:after="0" w:afterAutospacing="0" w:lineRule="auto"/>
        <w:ind w:left="720" w:hanging="360"/>
        <w:rPr>
          <w:sz w:val="22"/>
          <w:szCs w:val="22"/>
        </w:rPr>
      </w:pPr>
      <w:hyperlink r:id="rId11">
        <w:r w:rsidDel="00000000" w:rsidR="00000000" w:rsidRPr="00000000">
          <w:rPr>
            <w:rFonts w:ascii="Georgia" w:cs="Georgia" w:eastAsia="Georgia" w:hAnsi="Georgia"/>
            <w:color w:val="3ba2d8"/>
            <w:u w:val="single"/>
            <w:rtl w:val="0"/>
          </w:rPr>
          <w:t xml:space="preserve">Black Puerto Ricans Say They're a Police Target</w:t>
        </w:r>
      </w:hyperlink>
      <w:r w:rsidDel="00000000" w:rsidR="00000000" w:rsidRPr="00000000">
        <w:rPr>
          <w:rtl w:val="0"/>
        </w:rPr>
      </w:r>
    </w:p>
    <w:p w:rsidR="00000000" w:rsidDel="00000000" w:rsidP="00000000" w:rsidRDefault="00000000" w:rsidRPr="00000000" w14:paraId="00000069">
      <w:pPr>
        <w:numPr>
          <w:ilvl w:val="0"/>
          <w:numId w:val="6"/>
        </w:numPr>
        <w:shd w:fill="ffffff" w:val="clear"/>
        <w:spacing w:after="0" w:afterAutospacing="0" w:lineRule="auto"/>
        <w:ind w:left="720" w:hanging="360"/>
        <w:rPr>
          <w:sz w:val="22"/>
          <w:szCs w:val="22"/>
        </w:rPr>
      </w:pPr>
      <w:hyperlink r:id="rId12">
        <w:r w:rsidDel="00000000" w:rsidR="00000000" w:rsidRPr="00000000">
          <w:rPr>
            <w:rFonts w:ascii="Georgia" w:cs="Georgia" w:eastAsia="Georgia" w:hAnsi="Georgia"/>
            <w:color w:val="3ba2d8"/>
            <w:u w:val="single"/>
            <w:rtl w:val="0"/>
          </w:rPr>
          <w:t xml:space="preserve">America’s Clean Water Crisis Goes Far Beyond Flint. There’s No Relief in Sight</w:t>
        </w:r>
      </w:hyperlink>
      <w:r w:rsidDel="00000000" w:rsidR="00000000" w:rsidRPr="00000000">
        <w:rPr>
          <w:rtl w:val="0"/>
        </w:rPr>
      </w:r>
    </w:p>
    <w:p w:rsidR="00000000" w:rsidDel="00000000" w:rsidP="00000000" w:rsidRDefault="00000000" w:rsidRPr="00000000" w14:paraId="0000006A">
      <w:pPr>
        <w:numPr>
          <w:ilvl w:val="0"/>
          <w:numId w:val="6"/>
        </w:numPr>
        <w:shd w:fill="ffffff" w:val="clear"/>
        <w:spacing w:after="0" w:afterAutospacing="0" w:lineRule="auto"/>
        <w:ind w:left="720" w:hanging="360"/>
        <w:rPr>
          <w:sz w:val="22"/>
          <w:szCs w:val="22"/>
        </w:rPr>
      </w:pPr>
      <w:hyperlink r:id="rId13">
        <w:r w:rsidDel="00000000" w:rsidR="00000000" w:rsidRPr="00000000">
          <w:rPr>
            <w:rFonts w:ascii="Georgia" w:cs="Georgia" w:eastAsia="Georgia" w:hAnsi="Georgia"/>
            <w:color w:val="3ba2d8"/>
            <w:u w:val="single"/>
            <w:rtl w:val="0"/>
          </w:rPr>
          <w:t xml:space="preserve">El Salvador: The Deportees Taking Our Calls</w:t>
        </w:r>
      </w:hyperlink>
      <w:r w:rsidDel="00000000" w:rsidR="00000000" w:rsidRPr="00000000">
        <w:rPr>
          <w:rtl w:val="0"/>
        </w:rPr>
      </w:r>
    </w:p>
    <w:p w:rsidR="00000000" w:rsidDel="00000000" w:rsidP="00000000" w:rsidRDefault="00000000" w:rsidRPr="00000000" w14:paraId="0000006B">
      <w:pPr>
        <w:numPr>
          <w:ilvl w:val="0"/>
          <w:numId w:val="6"/>
        </w:numPr>
        <w:shd w:fill="ffffff" w:val="clear"/>
        <w:spacing w:after="0" w:afterAutospacing="0" w:lineRule="auto"/>
        <w:ind w:left="720" w:hanging="360"/>
        <w:rPr>
          <w:sz w:val="22"/>
          <w:szCs w:val="22"/>
        </w:rPr>
      </w:pPr>
      <w:hyperlink r:id="rId14">
        <w:r w:rsidDel="00000000" w:rsidR="00000000" w:rsidRPr="00000000">
          <w:rPr>
            <w:rFonts w:ascii="Georgia" w:cs="Georgia" w:eastAsia="Georgia" w:hAnsi="Georgia"/>
            <w:color w:val="3ba2d8"/>
            <w:u w:val="single"/>
            <w:rtl w:val="0"/>
          </w:rPr>
          <w:t xml:space="preserve">Even with a Harvard Pedigree, Caste Follows ‘Like a Shadow’</w:t>
        </w:r>
      </w:hyperlink>
      <w:r w:rsidDel="00000000" w:rsidR="00000000" w:rsidRPr="00000000">
        <w:rPr>
          <w:rtl w:val="0"/>
        </w:rPr>
      </w:r>
    </w:p>
    <w:p w:rsidR="00000000" w:rsidDel="00000000" w:rsidP="00000000" w:rsidRDefault="00000000" w:rsidRPr="00000000" w14:paraId="0000006C">
      <w:pPr>
        <w:numPr>
          <w:ilvl w:val="0"/>
          <w:numId w:val="6"/>
        </w:numPr>
        <w:shd w:fill="ffffff" w:val="clear"/>
        <w:spacing w:after="0" w:afterAutospacing="0" w:lineRule="auto"/>
        <w:ind w:left="720" w:hanging="360"/>
        <w:rPr>
          <w:sz w:val="22"/>
          <w:szCs w:val="22"/>
        </w:rPr>
      </w:pPr>
      <w:hyperlink r:id="rId15">
        <w:r w:rsidDel="00000000" w:rsidR="00000000" w:rsidRPr="00000000">
          <w:rPr>
            <w:rFonts w:ascii="Georgia" w:cs="Georgia" w:eastAsia="Georgia" w:hAnsi="Georgia"/>
            <w:color w:val="3ba2d8"/>
            <w:u w:val="single"/>
            <w:rtl w:val="0"/>
          </w:rPr>
          <w:t xml:space="preserve">‘We Are All We Have’:  Sexual Assault Victims Find Their Collective Strength</w:t>
        </w:r>
      </w:hyperlink>
      <w:r w:rsidDel="00000000" w:rsidR="00000000" w:rsidRPr="00000000">
        <w:rPr>
          <w:rtl w:val="0"/>
        </w:rPr>
      </w:r>
    </w:p>
    <w:p w:rsidR="00000000" w:rsidDel="00000000" w:rsidP="00000000" w:rsidRDefault="00000000" w:rsidRPr="00000000" w14:paraId="0000006D">
      <w:pPr>
        <w:numPr>
          <w:ilvl w:val="0"/>
          <w:numId w:val="6"/>
        </w:numPr>
        <w:shd w:fill="ffffff" w:val="clear"/>
        <w:spacing w:after="0" w:afterAutospacing="0" w:lineRule="auto"/>
        <w:ind w:left="720" w:hanging="360"/>
        <w:rPr>
          <w:sz w:val="22"/>
          <w:szCs w:val="22"/>
        </w:rPr>
      </w:pPr>
      <w:hyperlink r:id="rId16">
        <w:r w:rsidDel="00000000" w:rsidR="00000000" w:rsidRPr="00000000">
          <w:rPr>
            <w:rFonts w:ascii="Georgia" w:cs="Georgia" w:eastAsia="Georgia" w:hAnsi="Georgia"/>
            <w:color w:val="3ba2d8"/>
            <w:u w:val="single"/>
            <w:rtl w:val="0"/>
          </w:rPr>
          <w:t xml:space="preserve">Afropunk Brings the Black Lives Matter Ethos Abroad</w:t>
        </w:r>
      </w:hyperlink>
      <w:r w:rsidDel="00000000" w:rsidR="00000000" w:rsidRPr="00000000">
        <w:rPr>
          <w:rtl w:val="0"/>
        </w:rPr>
      </w:r>
    </w:p>
    <w:p w:rsidR="00000000" w:rsidDel="00000000" w:rsidP="00000000" w:rsidRDefault="00000000" w:rsidRPr="00000000" w14:paraId="0000006E">
      <w:pPr>
        <w:numPr>
          <w:ilvl w:val="0"/>
          <w:numId w:val="6"/>
        </w:numPr>
        <w:shd w:fill="ffffff" w:val="clear"/>
        <w:spacing w:after="180" w:lineRule="auto"/>
        <w:ind w:left="720" w:hanging="360"/>
        <w:rPr>
          <w:sz w:val="22"/>
          <w:szCs w:val="22"/>
        </w:rPr>
      </w:pPr>
      <w:hyperlink r:id="rId17">
        <w:r w:rsidDel="00000000" w:rsidR="00000000" w:rsidRPr="00000000">
          <w:rPr>
            <w:rFonts w:ascii="Georgia" w:cs="Georgia" w:eastAsia="Georgia" w:hAnsi="Georgia"/>
            <w:color w:val="3ba2d8"/>
            <w:u w:val="single"/>
            <w:rtl w:val="0"/>
          </w:rPr>
          <w:t xml:space="preserve">These Three Supertrees Can Protect Us from Climate Change</w:t>
        </w:r>
      </w:hyperlink>
      <w:r w:rsidDel="00000000" w:rsidR="00000000" w:rsidRPr="00000000">
        <w:rPr>
          <w:rtl w:val="0"/>
        </w:rPr>
      </w:r>
    </w:p>
    <w:p w:rsidR="00000000" w:rsidDel="00000000" w:rsidP="00000000" w:rsidRDefault="00000000" w:rsidRPr="00000000" w14:paraId="0000006F">
      <w:pPr>
        <w:shd w:fill="ffffff" w:val="clear"/>
        <w:spacing w:after="180" w:lineRule="auto"/>
        <w:rPr>
          <w:rFonts w:ascii="Georgia" w:cs="Georgia" w:eastAsia="Georgia" w:hAnsi="Georgia"/>
          <w:b w:val="1"/>
          <w:color w:val="002a4f"/>
        </w:rPr>
      </w:pPr>
      <w:r w:rsidDel="00000000" w:rsidR="00000000" w:rsidRPr="00000000">
        <w:rPr>
          <w:rFonts w:ascii="Georgia" w:cs="Georgia" w:eastAsia="Georgia" w:hAnsi="Georgia"/>
          <w:b w:val="1"/>
          <w:color w:val="002a4f"/>
          <w:rtl w:val="0"/>
        </w:rPr>
        <w:t xml:space="preserve">Video stories:</w:t>
      </w:r>
    </w:p>
    <w:p w:rsidR="00000000" w:rsidDel="00000000" w:rsidP="00000000" w:rsidRDefault="00000000" w:rsidRPr="00000000" w14:paraId="00000070">
      <w:pPr>
        <w:numPr>
          <w:ilvl w:val="0"/>
          <w:numId w:val="5"/>
        </w:numPr>
        <w:shd w:fill="ffffff" w:val="clear"/>
        <w:spacing w:after="0" w:afterAutospacing="0" w:lineRule="auto"/>
        <w:ind w:left="720" w:hanging="360"/>
        <w:rPr>
          <w:sz w:val="22"/>
          <w:szCs w:val="22"/>
        </w:rPr>
      </w:pPr>
      <w:hyperlink r:id="rId18">
        <w:r w:rsidDel="00000000" w:rsidR="00000000" w:rsidRPr="00000000">
          <w:rPr>
            <w:rFonts w:ascii="Georgia" w:cs="Georgia" w:eastAsia="Georgia" w:hAnsi="Georgia"/>
            <w:color w:val="3ba2d8"/>
            <w:u w:val="single"/>
            <w:rtl w:val="0"/>
          </w:rPr>
          <w:t xml:space="preserve">Ballet and Bullets: Dancing out of the Favelas</w:t>
        </w:r>
      </w:hyperlink>
      <w:r w:rsidDel="00000000" w:rsidR="00000000" w:rsidRPr="00000000">
        <w:rPr>
          <w:rtl w:val="0"/>
        </w:rPr>
      </w:r>
    </w:p>
    <w:p w:rsidR="00000000" w:rsidDel="00000000" w:rsidP="00000000" w:rsidRDefault="00000000" w:rsidRPr="00000000" w14:paraId="00000071">
      <w:pPr>
        <w:numPr>
          <w:ilvl w:val="0"/>
          <w:numId w:val="5"/>
        </w:numPr>
        <w:shd w:fill="ffffff" w:val="clear"/>
        <w:spacing w:after="0" w:afterAutospacing="0" w:lineRule="auto"/>
        <w:ind w:left="720" w:hanging="360"/>
        <w:rPr>
          <w:sz w:val="22"/>
          <w:szCs w:val="22"/>
        </w:rPr>
      </w:pPr>
      <w:hyperlink r:id="rId19">
        <w:r w:rsidDel="00000000" w:rsidR="00000000" w:rsidRPr="00000000">
          <w:rPr>
            <w:rFonts w:ascii="Georgia" w:cs="Georgia" w:eastAsia="Georgia" w:hAnsi="Georgia"/>
            <w:color w:val="3ba2d8"/>
            <w:u w:val="single"/>
            <w:rtl w:val="0"/>
          </w:rPr>
          <w:t xml:space="preserve">She's Not a Boy: Intersex and Proud</w:t>
        </w:r>
      </w:hyperlink>
      <w:r w:rsidDel="00000000" w:rsidR="00000000" w:rsidRPr="00000000">
        <w:rPr>
          <w:rtl w:val="0"/>
        </w:rPr>
      </w:r>
    </w:p>
    <w:p w:rsidR="00000000" w:rsidDel="00000000" w:rsidP="00000000" w:rsidRDefault="00000000" w:rsidRPr="00000000" w14:paraId="00000072">
      <w:pPr>
        <w:numPr>
          <w:ilvl w:val="0"/>
          <w:numId w:val="5"/>
        </w:numPr>
        <w:shd w:fill="ffffff" w:val="clear"/>
        <w:spacing w:after="0" w:afterAutospacing="0" w:lineRule="auto"/>
        <w:ind w:left="720" w:hanging="360"/>
        <w:rPr>
          <w:sz w:val="22"/>
          <w:szCs w:val="22"/>
        </w:rPr>
      </w:pPr>
      <w:hyperlink r:id="rId20">
        <w:r w:rsidDel="00000000" w:rsidR="00000000" w:rsidRPr="00000000">
          <w:rPr>
            <w:rFonts w:ascii="Georgia" w:cs="Georgia" w:eastAsia="Georgia" w:hAnsi="Georgia"/>
            <w:color w:val="3ba2d8"/>
            <w:u w:val="single"/>
            <w:rtl w:val="0"/>
          </w:rPr>
          <w:t xml:space="preserve">Young Indigenous Rainforest Defenders: Plastic Is Killing Us in the Amazon</w:t>
        </w:r>
      </w:hyperlink>
      <w:r w:rsidDel="00000000" w:rsidR="00000000" w:rsidRPr="00000000">
        <w:rPr>
          <w:rtl w:val="0"/>
        </w:rPr>
      </w:r>
    </w:p>
    <w:p w:rsidR="00000000" w:rsidDel="00000000" w:rsidP="00000000" w:rsidRDefault="00000000" w:rsidRPr="00000000" w14:paraId="00000073">
      <w:pPr>
        <w:numPr>
          <w:ilvl w:val="0"/>
          <w:numId w:val="5"/>
        </w:numPr>
        <w:shd w:fill="ffffff" w:val="clear"/>
        <w:spacing w:after="0" w:afterAutospacing="0" w:lineRule="auto"/>
        <w:ind w:left="720" w:hanging="360"/>
        <w:rPr>
          <w:sz w:val="22"/>
          <w:szCs w:val="22"/>
        </w:rPr>
      </w:pPr>
      <w:hyperlink r:id="rId21">
        <w:r w:rsidDel="00000000" w:rsidR="00000000" w:rsidRPr="00000000">
          <w:rPr>
            <w:rFonts w:ascii="Georgia" w:cs="Georgia" w:eastAsia="Georgia" w:hAnsi="Georgia"/>
            <w:color w:val="3ba2d8"/>
            <w:u w:val="single"/>
            <w:rtl w:val="0"/>
          </w:rPr>
          <w:t xml:space="preserve">We Became Fragments: A Teenager Starting Over in Canada</w:t>
        </w:r>
      </w:hyperlink>
      <w:r w:rsidDel="00000000" w:rsidR="00000000" w:rsidRPr="00000000">
        <w:rPr>
          <w:rtl w:val="0"/>
        </w:rPr>
      </w:r>
    </w:p>
    <w:p w:rsidR="00000000" w:rsidDel="00000000" w:rsidP="00000000" w:rsidRDefault="00000000" w:rsidRPr="00000000" w14:paraId="00000074">
      <w:pPr>
        <w:numPr>
          <w:ilvl w:val="0"/>
          <w:numId w:val="5"/>
        </w:numPr>
        <w:shd w:fill="ffffff" w:val="clear"/>
        <w:spacing w:after="0" w:afterAutospacing="0" w:lineRule="auto"/>
        <w:ind w:left="720" w:hanging="360"/>
        <w:rPr>
          <w:sz w:val="22"/>
          <w:szCs w:val="22"/>
        </w:rPr>
      </w:pPr>
      <w:hyperlink r:id="rId22">
        <w:r w:rsidDel="00000000" w:rsidR="00000000" w:rsidRPr="00000000">
          <w:rPr>
            <w:rFonts w:ascii="Georgia" w:cs="Georgia" w:eastAsia="Georgia" w:hAnsi="Georgia"/>
            <w:color w:val="3ba2d8"/>
            <w:u w:val="single"/>
            <w:rtl w:val="0"/>
          </w:rPr>
          <w:t xml:space="preserve">Diego’s Rebirth</w:t>
        </w:r>
      </w:hyperlink>
      <w:r w:rsidDel="00000000" w:rsidR="00000000" w:rsidRPr="00000000">
        <w:rPr>
          <w:rtl w:val="0"/>
        </w:rPr>
      </w:r>
    </w:p>
    <w:p w:rsidR="00000000" w:rsidDel="00000000" w:rsidP="00000000" w:rsidRDefault="00000000" w:rsidRPr="00000000" w14:paraId="00000075">
      <w:pPr>
        <w:numPr>
          <w:ilvl w:val="0"/>
          <w:numId w:val="5"/>
        </w:numPr>
        <w:shd w:fill="ffffff" w:val="clear"/>
        <w:spacing w:after="0" w:afterAutospacing="0" w:lineRule="auto"/>
        <w:ind w:left="720" w:hanging="360"/>
        <w:rPr>
          <w:sz w:val="22"/>
          <w:szCs w:val="22"/>
        </w:rPr>
      </w:pPr>
      <w:hyperlink r:id="rId23">
        <w:r w:rsidDel="00000000" w:rsidR="00000000" w:rsidRPr="00000000">
          <w:rPr>
            <w:rFonts w:ascii="Georgia" w:cs="Georgia" w:eastAsia="Georgia" w:hAnsi="Georgia"/>
            <w:color w:val="3ba2d8"/>
            <w:u w:val="single"/>
            <w:rtl w:val="0"/>
          </w:rPr>
          <w:t xml:space="preserve">Ugandan Widow’s Relatives Stole Everything. Now She’s Fighting Back.</w:t>
        </w:r>
      </w:hyperlink>
      <w:r w:rsidDel="00000000" w:rsidR="00000000" w:rsidRPr="00000000">
        <w:rPr>
          <w:rtl w:val="0"/>
        </w:rPr>
      </w:r>
    </w:p>
    <w:p w:rsidR="00000000" w:rsidDel="00000000" w:rsidP="00000000" w:rsidRDefault="00000000" w:rsidRPr="00000000" w14:paraId="00000076">
      <w:pPr>
        <w:numPr>
          <w:ilvl w:val="0"/>
          <w:numId w:val="5"/>
        </w:numPr>
        <w:shd w:fill="ffffff" w:val="clear"/>
        <w:spacing w:after="0" w:afterAutospacing="0" w:lineRule="auto"/>
        <w:ind w:left="720" w:hanging="360"/>
        <w:rPr>
          <w:sz w:val="22"/>
          <w:szCs w:val="22"/>
        </w:rPr>
      </w:pPr>
      <w:hyperlink r:id="rId24">
        <w:r w:rsidDel="00000000" w:rsidR="00000000" w:rsidRPr="00000000">
          <w:rPr>
            <w:rFonts w:ascii="Georgia" w:cs="Georgia" w:eastAsia="Georgia" w:hAnsi="Georgia"/>
            <w:color w:val="3ba2d8"/>
            <w:u w:val="single"/>
            <w:rtl w:val="0"/>
          </w:rPr>
          <w:t xml:space="preserve">Pro-Democracy Demonstrators and Beijing Fight for the Future of Hong Kong</w:t>
        </w:r>
      </w:hyperlink>
      <w:r w:rsidDel="00000000" w:rsidR="00000000" w:rsidRPr="00000000">
        <w:rPr>
          <w:rtl w:val="0"/>
        </w:rPr>
      </w:r>
    </w:p>
    <w:p w:rsidR="00000000" w:rsidDel="00000000" w:rsidP="00000000" w:rsidRDefault="00000000" w:rsidRPr="00000000" w14:paraId="00000077">
      <w:pPr>
        <w:numPr>
          <w:ilvl w:val="0"/>
          <w:numId w:val="5"/>
        </w:numPr>
        <w:shd w:fill="ffffff" w:val="clear"/>
        <w:spacing w:after="180" w:lineRule="auto"/>
        <w:ind w:left="720" w:hanging="360"/>
        <w:rPr>
          <w:sz w:val="22"/>
          <w:szCs w:val="22"/>
        </w:rPr>
      </w:pPr>
      <w:hyperlink r:id="rId25">
        <w:r w:rsidDel="00000000" w:rsidR="00000000" w:rsidRPr="00000000">
          <w:rPr>
            <w:rFonts w:ascii="Georgia" w:cs="Georgia" w:eastAsia="Georgia" w:hAnsi="Georgia"/>
            <w:color w:val="3ba2d8"/>
            <w:u w:val="single"/>
            <w:rtl w:val="0"/>
          </w:rPr>
          <w:t xml:space="preserve">Across the Border and Back: An Asylum Seeker's Journey</w:t>
        </w:r>
      </w:hyperlink>
      <w:r w:rsidDel="00000000" w:rsidR="00000000" w:rsidRPr="00000000">
        <w:rPr>
          <w:rtl w:val="0"/>
        </w:rPr>
      </w:r>
    </w:p>
    <w:p w:rsidR="00000000" w:rsidDel="00000000" w:rsidP="00000000" w:rsidRDefault="00000000" w:rsidRPr="00000000" w14:paraId="00000078">
      <w:pPr>
        <w:rPr>
          <w:rFonts w:ascii="Georgia" w:cs="Georgia" w:eastAsia="Georgia" w:hAnsi="Georgia"/>
        </w:rPr>
      </w:pPr>
      <w:r w:rsidDel="00000000" w:rsidR="00000000" w:rsidRPr="00000000">
        <w:rPr>
          <w:rFonts w:ascii="Georgia" w:cs="Georgia" w:eastAsia="Georgia" w:hAnsi="Georgia"/>
          <w:rtl w:val="0"/>
        </w:rPr>
        <w:t xml:space="preserve">2. Once you have chosen a story, </w:t>
      </w:r>
      <w:r w:rsidDel="00000000" w:rsidR="00000000" w:rsidRPr="00000000">
        <w:rPr>
          <w:rFonts w:ascii="Georgia" w:cs="Georgia" w:eastAsia="Georgia" w:hAnsi="Georgia"/>
          <w:b w:val="1"/>
          <w:rtl w:val="0"/>
        </w:rPr>
        <w:t xml:space="preserve">refer to the worksheet at the end of this document</w:t>
      </w:r>
      <w:r w:rsidDel="00000000" w:rsidR="00000000" w:rsidRPr="00000000">
        <w:rPr>
          <w:rFonts w:ascii="Georgia" w:cs="Georgia" w:eastAsia="Georgia" w:hAnsi="Georgia"/>
          <w:rtl w:val="0"/>
        </w:rPr>
        <w:t xml:space="preserve">, called “Fighting Words Worksheet.” Write down the title of the story you chose and the name(s) of the journalist(s) who reported the story.</w:t>
      </w:r>
    </w:p>
    <w:p w:rsidR="00000000" w:rsidDel="00000000" w:rsidP="00000000" w:rsidRDefault="00000000" w:rsidRPr="00000000" w14:paraId="00000079">
      <w:pPr>
        <w:rPr>
          <w:rFonts w:ascii="Georgia" w:cs="Georgia" w:eastAsia="Georgia" w:hAnsi="Georgia"/>
        </w:rPr>
      </w:pPr>
      <w:r w:rsidDel="00000000" w:rsidR="00000000" w:rsidRPr="00000000">
        <w:rPr>
          <w:rtl w:val="0"/>
        </w:rPr>
      </w:r>
    </w:p>
    <w:p w:rsidR="00000000" w:rsidDel="00000000" w:rsidP="00000000" w:rsidRDefault="00000000" w:rsidRPr="00000000" w14:paraId="0000007A">
      <w:pPr>
        <w:rPr>
          <w:rFonts w:ascii="Georgia" w:cs="Georgia" w:eastAsia="Georgia" w:hAnsi="Georgia"/>
        </w:rPr>
      </w:pPr>
      <w:r w:rsidDel="00000000" w:rsidR="00000000" w:rsidRPr="00000000">
        <w:rPr>
          <w:rFonts w:ascii="Georgia" w:cs="Georgia" w:eastAsia="Georgia" w:hAnsi="Georgia"/>
          <w:rtl w:val="0"/>
        </w:rPr>
        <w:t xml:space="preserve">3. Read or watch the story you chose. </w:t>
      </w:r>
      <w:r w:rsidDel="00000000" w:rsidR="00000000" w:rsidRPr="00000000">
        <w:rPr>
          <w:rFonts w:ascii="Georgia" w:cs="Georgia" w:eastAsia="Georgia" w:hAnsi="Georgia"/>
          <w:b w:val="1"/>
          <w:rtl w:val="0"/>
        </w:rPr>
        <w:t xml:space="preserve">While you read or watch</w:t>
      </w:r>
      <w:r w:rsidDel="00000000" w:rsidR="00000000" w:rsidRPr="00000000">
        <w:rPr>
          <w:rFonts w:ascii="Georgia" w:cs="Georgia" w:eastAsia="Georgia" w:hAnsi="Georgia"/>
          <w:rtl w:val="0"/>
        </w:rPr>
        <w:t xml:space="preserve">, copy and paste lines that jump out at you as important, interesting, or beautiful. These should be phrases that capture the feeling of the story. You can write down both full sentences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shorter phrases.</w:t>
      </w:r>
    </w:p>
    <w:p w:rsidR="00000000" w:rsidDel="00000000" w:rsidP="00000000" w:rsidRDefault="00000000" w:rsidRPr="00000000" w14:paraId="0000007B">
      <w:pPr>
        <w:rPr>
          <w:rFonts w:ascii="Georgia" w:cs="Georgia" w:eastAsia="Georgia" w:hAnsi="Georgia"/>
        </w:rPr>
      </w:pPr>
      <w:r w:rsidDel="00000000" w:rsidR="00000000" w:rsidRPr="00000000">
        <w:rPr>
          <w:rtl w:val="0"/>
        </w:rPr>
      </w:r>
    </w:p>
    <w:p w:rsidR="00000000" w:rsidDel="00000000" w:rsidP="00000000" w:rsidRDefault="00000000" w:rsidRPr="00000000" w14:paraId="0000007C">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Creating Your Poem:</w:t>
      </w:r>
    </w:p>
    <w:p w:rsidR="00000000" w:rsidDel="00000000" w:rsidP="00000000" w:rsidRDefault="00000000" w:rsidRPr="00000000" w14:paraId="0000007D">
      <w:pPr>
        <w:rPr>
          <w:rFonts w:ascii="Georgia" w:cs="Georgia" w:eastAsia="Georgia" w:hAnsi="Georgia"/>
          <w:b w:val="1"/>
        </w:rPr>
      </w:pPr>
      <w:r w:rsidDel="00000000" w:rsidR="00000000" w:rsidRPr="00000000">
        <w:rPr>
          <w:rtl w:val="0"/>
        </w:rPr>
      </w:r>
    </w:p>
    <w:p w:rsidR="00000000" w:rsidDel="00000000" w:rsidP="00000000" w:rsidRDefault="00000000" w:rsidRPr="00000000" w14:paraId="0000007E">
      <w:pPr>
        <w:rPr>
          <w:rFonts w:ascii="Georgia" w:cs="Georgia" w:eastAsia="Georgia" w:hAnsi="Georgia"/>
        </w:rPr>
      </w:pPr>
      <w:r w:rsidDel="00000000" w:rsidR="00000000" w:rsidRPr="00000000">
        <w:rPr>
          <w:rFonts w:ascii="Georgia" w:cs="Georgia" w:eastAsia="Georgia" w:hAnsi="Georgia"/>
          <w:rtl w:val="0"/>
        </w:rPr>
        <w:t xml:space="preserve">1. Use the second page of your “Fighting Words Worksheet” to write your poem. Remember to incorporate </w:t>
      </w:r>
      <w:r w:rsidDel="00000000" w:rsidR="00000000" w:rsidRPr="00000000">
        <w:rPr>
          <w:rFonts w:ascii="Georgia" w:cs="Georgia" w:eastAsia="Georgia" w:hAnsi="Georgia"/>
          <w:i w:val="1"/>
          <w:rtl w:val="0"/>
        </w:rPr>
        <w:t xml:space="preserve">at least</w:t>
      </w:r>
      <w:r w:rsidDel="00000000" w:rsidR="00000000" w:rsidRPr="00000000">
        <w:rPr>
          <w:rFonts w:ascii="Georgia" w:cs="Georgia" w:eastAsia="Georgia" w:hAnsi="Georgia"/>
          <w:rtl w:val="0"/>
        </w:rPr>
        <w:t xml:space="preserve"> one line from the story you selected into your poem.</w:t>
      </w:r>
    </w:p>
    <w:p w:rsidR="00000000" w:rsidDel="00000000" w:rsidP="00000000" w:rsidRDefault="00000000" w:rsidRPr="00000000" w14:paraId="0000007F">
      <w:pPr>
        <w:rPr>
          <w:rFonts w:ascii="Georgia" w:cs="Georgia" w:eastAsia="Georgia" w:hAnsi="Georgia"/>
        </w:rPr>
      </w:pPr>
      <w:r w:rsidDel="00000000" w:rsidR="00000000" w:rsidRPr="00000000">
        <w:rPr>
          <w:rtl w:val="0"/>
        </w:rPr>
      </w:r>
    </w:p>
    <w:p w:rsidR="00000000" w:rsidDel="00000000" w:rsidP="00000000" w:rsidRDefault="00000000" w:rsidRPr="00000000" w14:paraId="00000080">
      <w:pPr>
        <w:rPr>
          <w:rFonts w:ascii="Georgia" w:cs="Georgia" w:eastAsia="Georgia" w:hAnsi="Georgia"/>
        </w:rPr>
      </w:pPr>
      <w:r w:rsidDel="00000000" w:rsidR="00000000" w:rsidRPr="00000000">
        <w:rPr>
          <w:rFonts w:ascii="Georgia" w:cs="Georgia" w:eastAsia="Georgia" w:hAnsi="Georgia"/>
          <w:rtl w:val="0"/>
        </w:rPr>
        <w:t xml:space="preserve">2. OPTIONAL: Record a video or audio clip of yourself performing your poem!</w:t>
      </w:r>
    </w:p>
    <w:p w:rsidR="00000000" w:rsidDel="00000000" w:rsidP="00000000" w:rsidRDefault="00000000" w:rsidRPr="00000000" w14:paraId="00000081">
      <w:pPr>
        <w:rPr>
          <w:rFonts w:ascii="Georgia" w:cs="Georgia" w:eastAsia="Georgia" w:hAnsi="Georgia"/>
        </w:rPr>
      </w:pPr>
      <w:r w:rsidDel="00000000" w:rsidR="00000000" w:rsidRPr="00000000">
        <w:rPr>
          <w:rtl w:val="0"/>
        </w:rPr>
      </w:r>
    </w:p>
    <w:p w:rsidR="00000000" w:rsidDel="00000000" w:rsidP="00000000" w:rsidRDefault="00000000" w:rsidRPr="00000000" w14:paraId="00000082">
      <w:pPr>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b w:val="1"/>
          <w:rtl w:val="0"/>
        </w:rPr>
        <w:t xml:space="preserve">Enter your poem</w:t>
      </w:r>
      <w:r w:rsidDel="00000000" w:rsidR="00000000" w:rsidRPr="00000000">
        <w:rPr>
          <w:rFonts w:ascii="Georgia" w:cs="Georgia" w:eastAsia="Georgia" w:hAnsi="Georgia"/>
          <w:rtl w:val="0"/>
        </w:rPr>
        <w:t xml:space="preserve"> to the 2020 Fighting Words poetry contest using </w:t>
      </w:r>
      <w:hyperlink r:id="rId26">
        <w:r w:rsidDel="00000000" w:rsidR="00000000" w:rsidRPr="00000000">
          <w:rPr>
            <w:rFonts w:ascii="Georgia" w:cs="Georgia" w:eastAsia="Georgia" w:hAnsi="Georgia"/>
            <w:color w:val="1155cc"/>
            <w:u w:val="single"/>
            <w:rtl w:val="0"/>
          </w:rPr>
          <w:t xml:space="preserve">this Google Form</w:t>
        </w:r>
      </w:hyperlink>
      <w:r w:rsidDel="00000000" w:rsidR="00000000" w:rsidRPr="00000000">
        <w:rPr>
          <w:rFonts w:ascii="Georgia" w:cs="Georgia" w:eastAsia="Georgia" w:hAnsi="Georgia"/>
          <w:rtl w:val="0"/>
        </w:rPr>
        <w:t xml:space="preserve">. The form will ask for some basic information, and you will upload your poem to the form as an attachment; you will need to save your poem as a Word Document, PDF, or another text file. The </w:t>
      </w:r>
      <w:r w:rsidDel="00000000" w:rsidR="00000000" w:rsidRPr="00000000">
        <w:rPr>
          <w:rFonts w:ascii="Georgia" w:cs="Georgia" w:eastAsia="Georgia" w:hAnsi="Georgia"/>
          <w:b w:val="1"/>
          <w:rtl w:val="0"/>
        </w:rPr>
        <w:t xml:space="preserve">contest deadline</w:t>
      </w:r>
      <w:r w:rsidDel="00000000" w:rsidR="00000000" w:rsidRPr="00000000">
        <w:rPr>
          <w:rFonts w:ascii="Georgia" w:cs="Georgia" w:eastAsia="Georgia" w:hAnsi="Georgia"/>
          <w:rtl w:val="0"/>
        </w:rPr>
        <w:t xml:space="preserve"> is Friday, May 15, 2020 11:59 pm EST.</w:t>
      </w:r>
    </w:p>
    <w:p w:rsidR="00000000" w:rsidDel="00000000" w:rsidP="00000000" w:rsidRDefault="00000000" w:rsidRPr="00000000" w14:paraId="00000083">
      <w:pPr>
        <w:rPr>
          <w:rFonts w:ascii="Georgia" w:cs="Georgia" w:eastAsia="Georgia" w:hAnsi="Georgia"/>
        </w:rPr>
      </w:pPr>
      <w:r w:rsidDel="00000000" w:rsidR="00000000" w:rsidRPr="00000000">
        <w:rPr>
          <w:rtl w:val="0"/>
        </w:rPr>
      </w:r>
    </w:p>
    <w:p w:rsidR="00000000" w:rsidDel="00000000" w:rsidP="00000000" w:rsidRDefault="00000000" w:rsidRPr="00000000" w14:paraId="00000084">
      <w:pPr>
        <w:rPr>
          <w:rFonts w:ascii="Georgia" w:cs="Georgia" w:eastAsia="Georgia" w:hAnsi="Georgia"/>
        </w:rPr>
      </w:pPr>
      <w:r w:rsidDel="00000000" w:rsidR="00000000" w:rsidRPr="00000000">
        <w:rPr>
          <w:rFonts w:ascii="Georgia" w:cs="Georgia" w:eastAsia="Georgia" w:hAnsi="Georgia"/>
          <w:rtl w:val="0"/>
        </w:rPr>
        <w:t xml:space="preserve">Prizes:</w:t>
      </w:r>
    </w:p>
    <w:p w:rsidR="00000000" w:rsidDel="00000000" w:rsidP="00000000" w:rsidRDefault="00000000" w:rsidRPr="00000000" w14:paraId="00000085">
      <w:pPr>
        <w:numPr>
          <w:ilvl w:val="0"/>
          <w:numId w:val="3"/>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1st place: $100, publication on the Pulitzer Center website</w:t>
      </w:r>
    </w:p>
    <w:p w:rsidR="00000000" w:rsidDel="00000000" w:rsidP="00000000" w:rsidRDefault="00000000" w:rsidRPr="00000000" w14:paraId="00000086">
      <w:pPr>
        <w:numPr>
          <w:ilvl w:val="0"/>
          <w:numId w:val="3"/>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2nd place: $50, publication on the Pulitzer Center website</w:t>
      </w:r>
    </w:p>
    <w:p w:rsidR="00000000" w:rsidDel="00000000" w:rsidP="00000000" w:rsidRDefault="00000000" w:rsidRPr="00000000" w14:paraId="00000087">
      <w:pPr>
        <w:numPr>
          <w:ilvl w:val="0"/>
          <w:numId w:val="3"/>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3rd place: $25, publication on the Pulitzer Center website</w:t>
      </w:r>
    </w:p>
    <w:p w:rsidR="00000000" w:rsidDel="00000000" w:rsidP="00000000" w:rsidRDefault="00000000" w:rsidRPr="00000000" w14:paraId="00000088">
      <w:pPr>
        <w:numPr>
          <w:ilvl w:val="0"/>
          <w:numId w:val="3"/>
        </w:numPr>
        <w:ind w:left="720" w:hanging="360"/>
        <w:rPr>
          <w:rFonts w:ascii="Georgia" w:cs="Georgia" w:eastAsia="Georgia" w:hAnsi="Georgia"/>
          <w:u w:val="none"/>
        </w:rPr>
      </w:pPr>
      <w:r w:rsidDel="00000000" w:rsidR="00000000" w:rsidRPr="00000000">
        <w:rPr>
          <w:rFonts w:ascii="Georgia" w:cs="Georgia" w:eastAsia="Georgia" w:hAnsi="Georgia"/>
          <w:rtl w:val="0"/>
        </w:rPr>
        <w:t xml:space="preserve">Finalists: Publication on the Pulitzer Center website</w:t>
      </w:r>
    </w:p>
    <w:p w:rsidR="00000000" w:rsidDel="00000000" w:rsidP="00000000" w:rsidRDefault="00000000" w:rsidRPr="00000000" w14:paraId="00000089">
      <w:pPr>
        <w:rPr>
          <w:rFonts w:ascii="Georgia" w:cs="Georgia" w:eastAsia="Georgia" w:hAnsi="Georgia"/>
        </w:rPr>
      </w:pPr>
      <w:r w:rsidDel="00000000" w:rsidR="00000000" w:rsidRPr="00000000">
        <w:rPr>
          <w:rtl w:val="0"/>
        </w:rPr>
      </w:r>
    </w:p>
    <w:p w:rsidR="00000000" w:rsidDel="00000000" w:rsidP="00000000" w:rsidRDefault="00000000" w:rsidRPr="00000000" w14:paraId="0000008A">
      <w:pPr>
        <w:rPr>
          <w:rFonts w:ascii="Georgia" w:cs="Georgia" w:eastAsia="Georgia" w:hAnsi="Georgia"/>
          <w:b w:val="1"/>
        </w:rPr>
      </w:pPr>
      <w:r w:rsidDel="00000000" w:rsidR="00000000" w:rsidRPr="00000000">
        <w:rPr>
          <w:rFonts w:ascii="Georgia" w:cs="Georgia" w:eastAsia="Georgia" w:hAnsi="Georgia"/>
          <w:rtl w:val="0"/>
        </w:rPr>
        <w:t xml:space="preserve">If you have questions about these guidelines or if the Google Form is not accessible to you, please email </w:t>
      </w:r>
      <w:hyperlink r:id="rId27">
        <w:r w:rsidDel="00000000" w:rsidR="00000000" w:rsidRPr="00000000">
          <w:rPr>
            <w:rFonts w:ascii="Georgia" w:cs="Georgia" w:eastAsia="Georgia" w:hAnsi="Georgia"/>
            <w:color w:val="1155cc"/>
            <w:u w:val="single"/>
            <w:rtl w:val="0"/>
          </w:rPr>
          <w:t xml:space="preserve">hberk@pulitzercenter.org</w:t>
        </w:r>
      </w:hyperlink>
      <w:r w:rsidDel="00000000" w:rsidR="00000000" w:rsidRPr="00000000">
        <w:rPr>
          <w:rFonts w:ascii="Georgia" w:cs="Georgia" w:eastAsia="Georgia" w:hAnsi="Georgia"/>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8B">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Fighting Words Worksheet</w:t>
      </w:r>
    </w:p>
    <w:p w:rsidR="00000000" w:rsidDel="00000000" w:rsidP="00000000" w:rsidRDefault="00000000" w:rsidRPr="00000000" w14:paraId="0000008C">
      <w:pPr>
        <w:rPr>
          <w:rFonts w:ascii="Georgia" w:cs="Georgia" w:eastAsia="Georgia" w:hAnsi="Georgia"/>
          <w:b w:val="1"/>
        </w:rPr>
      </w:pPr>
      <w:r w:rsidDel="00000000" w:rsidR="00000000" w:rsidRPr="00000000">
        <w:rPr>
          <w:rtl w:val="0"/>
        </w:rPr>
      </w:r>
    </w:p>
    <w:p w:rsidR="00000000" w:rsidDel="00000000" w:rsidP="00000000" w:rsidRDefault="00000000" w:rsidRPr="00000000" w14:paraId="0000008D">
      <w:pPr>
        <w:rPr>
          <w:rFonts w:ascii="Georgia" w:cs="Georgia" w:eastAsia="Georgia" w:hAnsi="Georgia"/>
        </w:rPr>
      </w:pPr>
      <w:r w:rsidDel="00000000" w:rsidR="00000000" w:rsidRPr="00000000">
        <w:rPr>
          <w:rFonts w:ascii="Georgia" w:cs="Georgia" w:eastAsia="Georgia" w:hAnsi="Georgia"/>
          <w:rtl w:val="0"/>
        </w:rPr>
        <w:t xml:space="preserve">Select a Pulitzer Center story and integrate at least one line from that story into an original poem of your own. Make it personal. Show that you care. Make the reader care.</w:t>
      </w:r>
    </w:p>
    <w:p w:rsidR="00000000" w:rsidDel="00000000" w:rsidP="00000000" w:rsidRDefault="00000000" w:rsidRPr="00000000" w14:paraId="0000008E">
      <w:pPr>
        <w:rPr>
          <w:rFonts w:ascii="Georgia" w:cs="Georgia" w:eastAsia="Georgia" w:hAnsi="Georgia"/>
        </w:rPr>
      </w:pPr>
      <w:r w:rsidDel="00000000" w:rsidR="00000000" w:rsidRPr="00000000">
        <w:rPr>
          <w:rtl w:val="0"/>
        </w:rPr>
      </w:r>
    </w:p>
    <w:p w:rsidR="00000000" w:rsidDel="00000000" w:rsidP="00000000" w:rsidRDefault="00000000" w:rsidRPr="00000000" w14:paraId="0000008F">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Title of the news story you selected:</w:t>
      </w:r>
    </w:p>
    <w:p w:rsidR="00000000" w:rsidDel="00000000" w:rsidP="00000000" w:rsidRDefault="00000000" w:rsidRPr="00000000" w14:paraId="00000090">
      <w:pPr>
        <w:rPr>
          <w:rFonts w:ascii="Georgia" w:cs="Georgia" w:eastAsia="Georgia" w:hAnsi="Georgia"/>
          <w:sz w:val="24"/>
          <w:szCs w:val="24"/>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9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Name(s) of the journalist(s) who reported the story:</w:t>
      </w:r>
    </w:p>
    <w:p w:rsidR="00000000" w:rsidDel="00000000" w:rsidP="00000000" w:rsidRDefault="00000000" w:rsidRPr="00000000" w14:paraId="00000096">
      <w:pPr>
        <w:rPr>
          <w:rFonts w:ascii="Georgia" w:cs="Georgia" w:eastAsia="Georgia" w:hAnsi="Georgia"/>
          <w:b w:val="1"/>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9A">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B">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Line(s) from the Pulitzer Center story:</w:t>
      </w:r>
    </w:p>
    <w:p w:rsidR="00000000" w:rsidDel="00000000" w:rsidP="00000000" w:rsidRDefault="00000000" w:rsidRPr="00000000" w14:paraId="0000009C">
      <w:pPr>
        <w:rPr>
          <w:rFonts w:ascii="Georgia" w:cs="Georgia" w:eastAsia="Georgia" w:hAnsi="Georgia"/>
          <w:b w:val="1"/>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B1">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Your poem:</w:t>
      </w:r>
    </w:p>
    <w:p w:rsidR="00000000" w:rsidDel="00000000" w:rsidP="00000000" w:rsidRDefault="00000000" w:rsidRPr="00000000" w14:paraId="000000B3">
      <w:pPr>
        <w:widowControl w:val="0"/>
        <w:spacing w:line="240" w:lineRule="auto"/>
        <w:rPr>
          <w:rFonts w:ascii="Georgia" w:cs="Georgia" w:eastAsia="Georgia" w:hAnsi="Georgia"/>
          <w:b w:val="1"/>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DC">
      <w:pPr>
        <w:widowControl w:val="0"/>
        <w:shd w:fill="ffffff" w:val="clear"/>
        <w:spacing w:after="180" w:line="240" w:lineRule="auto"/>
        <w:rPr>
          <w:rFonts w:ascii="Georgia" w:cs="Georgia" w:eastAsia="Georgia" w:hAnsi="Georgia"/>
        </w:rPr>
      </w:pPr>
      <w:r w:rsidDel="00000000" w:rsidR="00000000" w:rsidRPr="00000000">
        <w:rPr>
          <w:rtl w:val="0"/>
        </w:rPr>
      </w:r>
    </w:p>
    <w:sectPr>
      <w:headerReference r:id="rId28" w:type="default"/>
      <w:headerReference r:id="rId29"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jc w:val="right"/>
      <w:rPr/>
    </w:pPr>
    <w:r w:rsidDel="00000000" w:rsidR="00000000" w:rsidRPr="00000000">
      <w:rPr/>
      <w:drawing>
        <wp:inline distB="114300" distT="114300" distL="114300" distR="114300">
          <wp:extent cx="2043113" cy="26484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ulitzercenter.org/reporting/joane-plastic-killing-us-amazon" TargetMode="External"/><Relationship Id="rId22" Type="http://schemas.openxmlformats.org/officeDocument/2006/relationships/hyperlink" Target="https://pulitzercenter.org/reporting/diegos-rebirth-ciudad-juarez-dominic-bracco" TargetMode="External"/><Relationship Id="rId21" Type="http://schemas.openxmlformats.org/officeDocument/2006/relationships/hyperlink" Target="https://pulitzercenter.org/reporting/teenager-starting-over-canada" TargetMode="External"/><Relationship Id="rId24" Type="http://schemas.openxmlformats.org/officeDocument/2006/relationships/hyperlink" Target="https://pulitzercenter.org/reporting/pro-democracy-demonstrators-and-beijing-fight-future-hong-kong" TargetMode="External"/><Relationship Id="rId23" Type="http://schemas.openxmlformats.org/officeDocument/2006/relationships/hyperlink" Target="https://pulitzercenter.org/reporting/ugandan-widows-relatives-stole-everything-now-shes-fighting-ba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blog/fighting-words-poetry-contest-2018-winners-and-finalists" TargetMode="External"/><Relationship Id="rId26" Type="http://schemas.openxmlformats.org/officeDocument/2006/relationships/hyperlink" Target="https://docs.google.com/forms/d/e/1FAIpQLScZDj6gTf-W0OMqqdCEJsKcl6aCmGCmyW4-CAcBZXwYNCewKQ/viewform" TargetMode="External"/><Relationship Id="rId25" Type="http://schemas.openxmlformats.org/officeDocument/2006/relationships/hyperlink" Target="https://pulitzercenter.org/reporting/across-border-and-back-asylum-seekers-journey" TargetMode="External"/><Relationship Id="rId28" Type="http://schemas.openxmlformats.org/officeDocument/2006/relationships/header" Target="header1.xml"/><Relationship Id="rId27" Type="http://schemas.openxmlformats.org/officeDocument/2006/relationships/hyperlink" Target="mailto:hberk@pulitzercenter.org" TargetMode="External"/><Relationship Id="rId5" Type="http://schemas.openxmlformats.org/officeDocument/2006/relationships/styles" Target="styles.xml"/><Relationship Id="rId6" Type="http://schemas.openxmlformats.org/officeDocument/2006/relationships/hyperlink" Target="https://www.nytimes.com/video/us/100000005620786/hurricane-maria-puerto-rico-mental-health.html" TargetMode="External"/><Relationship Id="rId29" Type="http://schemas.openxmlformats.org/officeDocument/2006/relationships/header" Target="header2.xml"/><Relationship Id="rId7" Type="http://schemas.openxmlformats.org/officeDocument/2006/relationships/hyperlink" Target="https://www.rattle.com/permission-by-noel-quinones/" TargetMode="External"/><Relationship Id="rId8" Type="http://schemas.openxmlformats.org/officeDocument/2006/relationships/hyperlink" Target="https://pulitzercenter.org/blog/fighting-words-poetry-contest-2019-winners-and-finalists" TargetMode="External"/><Relationship Id="rId11" Type="http://schemas.openxmlformats.org/officeDocument/2006/relationships/hyperlink" Target="https://pulitzercenter.org/reporting/they-believe-were-criminals-black-puerto-ricans-say-theyre-police-target" TargetMode="External"/><Relationship Id="rId10" Type="http://schemas.openxmlformats.org/officeDocument/2006/relationships/hyperlink" Target="http://www.pulitzercenter.org/reporting" TargetMode="External"/><Relationship Id="rId13" Type="http://schemas.openxmlformats.org/officeDocument/2006/relationships/hyperlink" Target="https://pulitzercenter.org/reporting/el-salvador-deportees-taking-our-calls" TargetMode="External"/><Relationship Id="rId12" Type="http://schemas.openxmlformats.org/officeDocument/2006/relationships/hyperlink" Target="https://pulitzercenter.org/reporting/americas-clean-water-crisis-goes-far-beyond-flint-theres-no-relief-sight" TargetMode="External"/><Relationship Id="rId15" Type="http://schemas.openxmlformats.org/officeDocument/2006/relationships/hyperlink" Target="https://pulitzercenter.org/reporting/we-are-all-we-have-nome-sexual-assault-victims-find-their-collective-strength" TargetMode="External"/><Relationship Id="rId14" Type="http://schemas.openxmlformats.org/officeDocument/2006/relationships/hyperlink" Target="https://pulitzercenter.org/reporting/even-harvard-pedigree-caste-follows-shadow" TargetMode="External"/><Relationship Id="rId17" Type="http://schemas.openxmlformats.org/officeDocument/2006/relationships/hyperlink" Target="https://www.vox.com/a/supertrees" TargetMode="External"/><Relationship Id="rId16" Type="http://schemas.openxmlformats.org/officeDocument/2006/relationships/hyperlink" Target="https://pulitzercenter.org/reporting/afropunk-brings-black-lives-matter-ethos-abroad" TargetMode="External"/><Relationship Id="rId19" Type="http://schemas.openxmlformats.org/officeDocument/2006/relationships/hyperlink" Target="https://pulitzercenter.org/reporting/intersex-and-proud" TargetMode="External"/><Relationship Id="rId18" Type="http://schemas.openxmlformats.org/officeDocument/2006/relationships/hyperlink" Target="https://pulitzercenter.org/reporting/ballet-and-bullets-dancing-out-fav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