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00" w:before="0" w:line="276" w:lineRule="auto"/>
        <w:rPr>
          <w:rFonts w:ascii="Lato" w:cs="Lato" w:eastAsia="Lato" w:hAnsi="Lato"/>
        </w:rPr>
      </w:pPr>
      <w:bookmarkStart w:colFirst="0" w:colLast="0" w:name="_g515pnxpgkbz" w:id="0"/>
      <w:bookmarkEnd w:id="0"/>
      <w:r w:rsidDel="00000000" w:rsidR="00000000" w:rsidRPr="00000000">
        <w:rPr>
          <w:rtl w:val="0"/>
        </w:rPr>
        <w:t xml:space="preserve">Lesson Overview</w:t>
      </w:r>
      <w:r w:rsidDel="00000000" w:rsidR="00000000" w:rsidRPr="00000000">
        <w:rPr>
          <w:rtl w:val="0"/>
        </w:rPr>
      </w:r>
    </w:p>
    <w:tbl>
      <w:tblPr>
        <w:tblStyle w:val="Table1"/>
        <w:tblW w:w="1078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7950"/>
        <w:tblGridChange w:id="0">
          <w:tblGrid>
            <w:gridCol w:w="2835"/>
            <w:gridCol w:w="79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spacing w:after="0" w:before="0" w:line="276" w:lineRule="auto"/>
              <w:rPr>
                <w:rFonts w:ascii="Lato" w:cs="Lato" w:eastAsia="Lato" w:hAnsi="Lato"/>
              </w:rPr>
            </w:pPr>
            <w:r w:rsidDel="00000000" w:rsidR="00000000" w:rsidRPr="00000000">
              <w:rPr>
                <w:rFonts w:ascii="Lato" w:cs="Lato" w:eastAsia="Lato" w:hAnsi="Lato"/>
                <w:rtl w:val="0"/>
              </w:rPr>
              <w:t xml:space="preserve">Grade Level(s)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spacing w:after="0" w:before="0" w:line="276" w:lineRule="auto"/>
              <w:rPr>
                <w:rFonts w:ascii="Lato" w:cs="Lato" w:eastAsia="Lato" w:hAnsi="Lato"/>
              </w:rPr>
            </w:pPr>
            <w:r w:rsidDel="00000000" w:rsidR="00000000" w:rsidRPr="00000000">
              <w:rPr>
                <w:rFonts w:ascii="Lato" w:cs="Lato" w:eastAsia="Lato" w:hAnsi="Lato"/>
                <w:rtl w:val="0"/>
              </w:rPr>
              <w:t xml:space="preserve">Grade 5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spacing w:after="0" w:before="0" w:line="276" w:lineRule="auto"/>
              <w:rPr>
                <w:rFonts w:ascii="Lato" w:cs="Lato" w:eastAsia="Lato" w:hAnsi="Lato"/>
              </w:rPr>
            </w:pPr>
            <w:r w:rsidDel="00000000" w:rsidR="00000000" w:rsidRPr="00000000">
              <w:rPr>
                <w:rFonts w:ascii="Lato" w:cs="Lato" w:eastAsia="Lato" w:hAnsi="Lato"/>
                <w:rtl w:val="0"/>
              </w:rPr>
              <w:t xml:space="preserve">Subject(s)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spacing w:after="0" w:before="0" w:line="276" w:lineRule="auto"/>
              <w:rPr>
                <w:rFonts w:ascii="Lato" w:cs="Lato" w:eastAsia="Lato" w:hAnsi="Lato"/>
              </w:rPr>
            </w:pPr>
            <w:r w:rsidDel="00000000" w:rsidR="00000000" w:rsidRPr="00000000">
              <w:rPr>
                <w:rFonts w:ascii="Lato" w:cs="Lato" w:eastAsia="Lato" w:hAnsi="Lato"/>
                <w:rtl w:val="0"/>
              </w:rPr>
              <w:t xml:space="preserve">Spanish full immersion/ Spanish 1 and Spanish 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spacing w:after="0" w:before="0" w:line="276" w:lineRule="auto"/>
              <w:rPr>
                <w:rFonts w:ascii="Lato" w:cs="Lato" w:eastAsia="Lato" w:hAnsi="Lato"/>
                <w:i w:val="1"/>
                <w:iCs w:val="1"/>
              </w:rPr>
            </w:pPr>
            <w:r w:rsidDel="00000000" w:rsidR="00000000" w:rsidRPr="00000000">
              <w:rPr>
                <w:rFonts w:ascii="Lato" w:cs="Lato" w:eastAsia="Lato" w:hAnsi="Lato"/>
                <w:rtl w:val="0"/>
              </w:rPr>
              <w:t xml:space="preserve">Lesson Summary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spacing w:after="0" w:before="0" w:line="276" w:lineRule="auto"/>
              <w:rPr/>
            </w:pPr>
            <w:r w:rsidDel="00000000" w:rsidR="00000000" w:rsidRPr="00000000">
              <w:rPr>
                <w:rtl w:val="0"/>
              </w:rPr>
              <w:t xml:space="preserve">Elementary Spanish immersion students engage deeply with reporting on insulin access through text analysis and a virtual journalist visit in order to create and present their own health advocacy campaigns.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spacing w:after="0" w:before="0" w:line="276" w:lineRule="auto"/>
              <w:rPr>
                <w:rFonts w:ascii="Lato" w:cs="Lato" w:eastAsia="Lato" w:hAnsi="Lato"/>
                <w:i w:val="1"/>
                <w:iCs w:val="1"/>
              </w:rPr>
            </w:pPr>
            <w:r w:rsidDel="00000000" w:rsidR="00000000" w:rsidRPr="00000000">
              <w:rPr>
                <w:rFonts w:ascii="Lato" w:cs="Lato" w:eastAsia="Lato" w:hAnsi="Lato"/>
                <w:rtl w:val="0"/>
              </w:rPr>
              <w:t xml:space="preserve">Standards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spacing w:after="0" w:before="0" w:line="276" w:lineRule="auto"/>
              <w:rPr>
                <w:rFonts w:ascii="Lato" w:cs="Lato" w:eastAsia="Lato" w:hAnsi="Lato"/>
              </w:rPr>
            </w:pPr>
            <w:r w:rsidDel="00000000" w:rsidR="00000000" w:rsidRPr="00000000">
              <w:rPr>
                <w:rFonts w:ascii="Lato" w:cs="Lato" w:eastAsia="Lato" w:hAnsi="Lato"/>
                <w:rtl w:val="0"/>
              </w:rPr>
              <w:t xml:space="preserve">Atlanta International School Primary School - </w:t>
            </w:r>
          </w:p>
          <w:p w:rsidR="00000000" w:rsidDel="00000000" w:rsidP="00000000" w:rsidRDefault="00000000" w:rsidRPr="00000000" w14:paraId="0000000A">
            <w:pPr>
              <w:spacing w:after="0" w:before="0" w:line="276" w:lineRule="auto"/>
              <w:rPr>
                <w:rFonts w:ascii="Lato" w:cs="Lato" w:eastAsia="Lato" w:hAnsi="Lato"/>
              </w:rPr>
            </w:pPr>
            <w:r w:rsidDel="00000000" w:rsidR="00000000" w:rsidRPr="00000000">
              <w:rPr>
                <w:rFonts w:ascii="Lato" w:cs="Lato" w:eastAsia="Lato" w:hAnsi="Lato"/>
                <w:rtl w:val="0"/>
              </w:rPr>
              <w:t xml:space="preserve">Grade 5 Language and Literacy Learning Outcomes</w:t>
            </w:r>
            <w:r w:rsidDel="00000000" w:rsidR="00000000" w:rsidRPr="00000000">
              <w:rPr>
                <w:rtl w:val="0"/>
              </w:rPr>
            </w:r>
          </w:p>
          <w:p w:rsidR="00000000" w:rsidDel="00000000" w:rsidP="00000000" w:rsidRDefault="00000000" w:rsidRPr="00000000" w14:paraId="0000000B">
            <w:pPr>
              <w:spacing w:after="0" w:before="0" w:line="276" w:lineRule="auto"/>
              <w:rPr>
                <w:rFonts w:ascii="Lato" w:cs="Lato" w:eastAsia="Lato" w:hAnsi="Lato"/>
              </w:rPr>
            </w:pPr>
            <w:r w:rsidDel="00000000" w:rsidR="00000000" w:rsidRPr="00000000">
              <w:rPr>
                <w:rFonts w:ascii="Lato" w:cs="Lato" w:eastAsia="Lato" w:hAnsi="Lato"/>
                <w:rtl w:val="0"/>
              </w:rPr>
              <w:t xml:space="preserve">Interpersonal  Communication: WRITING - L1 - L2</w:t>
            </w:r>
          </w:p>
          <w:p w:rsidR="00000000" w:rsidDel="00000000" w:rsidP="00000000" w:rsidRDefault="00000000" w:rsidRPr="00000000" w14:paraId="0000000C">
            <w:pPr>
              <w:spacing w:after="0" w:before="0" w:line="276" w:lineRule="auto"/>
              <w:rPr>
                <w:rFonts w:ascii="Lato" w:cs="Lato" w:eastAsia="Lato" w:hAnsi="Lato"/>
              </w:rPr>
            </w:pPr>
            <w:r w:rsidDel="00000000" w:rsidR="00000000" w:rsidRPr="00000000">
              <w:rPr>
                <w:rtl w:val="0"/>
              </w:rPr>
            </w:r>
          </w:p>
          <w:p w:rsidR="00000000" w:rsidDel="00000000" w:rsidP="00000000" w:rsidRDefault="00000000" w:rsidRPr="00000000" w14:paraId="0000000D">
            <w:pPr>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Oral Language:</w:t>
            </w:r>
          </w:p>
          <w:p w:rsidR="00000000" w:rsidDel="00000000" w:rsidP="00000000" w:rsidRDefault="00000000" w:rsidRPr="00000000" w14:paraId="0000000E">
            <w:pPr>
              <w:numPr>
                <w:ilvl w:val="0"/>
                <w:numId w:val="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Participate in sustained conversations and discussions, expressing and justifying opinions</w:t>
            </w:r>
          </w:p>
          <w:p w:rsidR="00000000" w:rsidDel="00000000" w:rsidP="00000000" w:rsidRDefault="00000000" w:rsidRPr="00000000" w14:paraId="0000000F">
            <w:pPr>
              <w:numPr>
                <w:ilvl w:val="0"/>
                <w:numId w:val="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Listen actively and respond appropriately to others' ideas</w:t>
            </w:r>
          </w:p>
          <w:p w:rsidR="00000000" w:rsidDel="00000000" w:rsidP="00000000" w:rsidRDefault="00000000" w:rsidRPr="00000000" w14:paraId="00000010">
            <w:pPr>
              <w:numPr>
                <w:ilvl w:val="0"/>
                <w:numId w:val="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 academic vocabulary and subject-specific terminology accurately</w:t>
            </w:r>
          </w:p>
          <w:p w:rsidR="00000000" w:rsidDel="00000000" w:rsidP="00000000" w:rsidRDefault="00000000" w:rsidRPr="00000000" w14:paraId="00000011">
            <w:pPr>
              <w:numPr>
                <w:ilvl w:val="0"/>
                <w:numId w:val="8"/>
              </w:numPr>
              <w:spacing w:after="200" w:before="0" w:line="276" w:lineRule="auto"/>
              <w:ind w:left="720" w:hanging="360"/>
              <w:rPr>
                <w:rFonts w:ascii="Lato" w:cs="Lato" w:eastAsia="Lato" w:hAnsi="Lato"/>
              </w:rPr>
            </w:pPr>
            <w:r w:rsidDel="00000000" w:rsidR="00000000" w:rsidRPr="00000000">
              <w:rPr>
                <w:rFonts w:ascii="Lato" w:cs="Lato" w:eastAsia="Lato" w:hAnsi="Lato"/>
                <w:rtl w:val="0"/>
              </w:rPr>
              <w:t xml:space="preserve">Ask and respond to questions to clarify understanding and extend thinking</w:t>
            </w:r>
          </w:p>
          <w:p w:rsidR="00000000" w:rsidDel="00000000" w:rsidP="00000000" w:rsidRDefault="00000000" w:rsidRPr="00000000" w14:paraId="00000012">
            <w:pPr>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Reading:</w:t>
            </w:r>
          </w:p>
          <w:p w:rsidR="00000000" w:rsidDel="00000000" w:rsidP="00000000" w:rsidRDefault="00000000" w:rsidRPr="00000000" w14:paraId="00000013">
            <w:pPr>
              <w:numPr>
                <w:ilvl w:val="0"/>
                <w:numId w:val="1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Read and comprehend informational texts for specific purposes</w:t>
            </w:r>
          </w:p>
          <w:p w:rsidR="00000000" w:rsidDel="00000000" w:rsidP="00000000" w:rsidRDefault="00000000" w:rsidRPr="00000000" w14:paraId="00000014">
            <w:pPr>
              <w:numPr>
                <w:ilvl w:val="0"/>
                <w:numId w:val="1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Identify main ideas and supporting details in non-fiction texts</w:t>
            </w:r>
          </w:p>
          <w:p w:rsidR="00000000" w:rsidDel="00000000" w:rsidP="00000000" w:rsidRDefault="00000000" w:rsidRPr="00000000" w14:paraId="00000015">
            <w:pPr>
              <w:numPr>
                <w:ilvl w:val="0"/>
                <w:numId w:val="1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Analyze author's purpose, perspective, and bias</w:t>
            </w:r>
          </w:p>
          <w:p w:rsidR="00000000" w:rsidDel="00000000" w:rsidP="00000000" w:rsidRDefault="00000000" w:rsidRPr="00000000" w14:paraId="00000016">
            <w:pPr>
              <w:numPr>
                <w:ilvl w:val="0"/>
                <w:numId w:val="1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Make connections between texts and real-world issues</w:t>
            </w:r>
          </w:p>
          <w:p w:rsidR="00000000" w:rsidDel="00000000" w:rsidP="00000000" w:rsidRDefault="00000000" w:rsidRPr="00000000" w14:paraId="00000017">
            <w:pPr>
              <w:numPr>
                <w:ilvl w:val="0"/>
                <w:numId w:val="1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Synthesize information from multiple sources</w:t>
            </w:r>
          </w:p>
          <w:p w:rsidR="00000000" w:rsidDel="00000000" w:rsidP="00000000" w:rsidRDefault="00000000" w:rsidRPr="00000000" w14:paraId="00000018">
            <w:pPr>
              <w:numPr>
                <w:ilvl w:val="0"/>
                <w:numId w:val="13"/>
              </w:numPr>
              <w:spacing w:after="200" w:before="0" w:line="276" w:lineRule="auto"/>
              <w:ind w:left="720" w:hanging="360"/>
              <w:rPr>
                <w:rFonts w:ascii="Lato" w:cs="Lato" w:eastAsia="Lato" w:hAnsi="Lato"/>
              </w:rPr>
            </w:pPr>
            <w:r w:rsidDel="00000000" w:rsidR="00000000" w:rsidRPr="00000000">
              <w:rPr>
                <w:rFonts w:ascii="Lato" w:cs="Lato" w:eastAsia="Lato" w:hAnsi="Lato"/>
                <w:rtl w:val="0"/>
              </w:rPr>
              <w:t xml:space="preserve">Evaluate evidence and draw conclusions</w:t>
            </w:r>
          </w:p>
          <w:p w:rsidR="00000000" w:rsidDel="00000000" w:rsidP="00000000" w:rsidRDefault="00000000" w:rsidRPr="00000000" w14:paraId="00000019">
            <w:pPr>
              <w:spacing w:after="0" w:before="0" w:line="276" w:lineRule="auto"/>
              <w:rPr>
                <w:rFonts w:ascii="Lato" w:cs="Lato" w:eastAsia="Lato" w:hAnsi="Lato"/>
              </w:rPr>
            </w:pPr>
            <w:r w:rsidDel="00000000" w:rsidR="00000000" w:rsidRPr="00000000">
              <w:rPr>
                <w:rFonts w:ascii="Lato" w:cs="Lato" w:eastAsia="Lato" w:hAnsi="Lato"/>
                <w:b w:val="1"/>
                <w:bCs w:val="1"/>
                <w:rtl w:val="0"/>
              </w:rPr>
              <w:t xml:space="preserve">Writing:</w:t>
            </w:r>
            <w:r w:rsidDel="00000000" w:rsidR="00000000" w:rsidRPr="00000000">
              <w:rPr>
                <w:rtl w:val="0"/>
              </w:rPr>
            </w:r>
          </w:p>
          <w:p w:rsidR="00000000" w:rsidDel="00000000" w:rsidP="00000000" w:rsidRDefault="00000000" w:rsidRPr="00000000" w14:paraId="0000001A">
            <w:pPr>
              <w:numPr>
                <w:ilvl w:val="0"/>
                <w:numId w:val="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Write for different purposes (persuasive letters, informational articles, speeches)</w:t>
            </w:r>
          </w:p>
          <w:p w:rsidR="00000000" w:rsidDel="00000000" w:rsidP="00000000" w:rsidRDefault="00000000" w:rsidRPr="00000000" w14:paraId="0000001B">
            <w:pPr>
              <w:numPr>
                <w:ilvl w:val="0"/>
                <w:numId w:val="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Adapt writing style and tone for different audiences</w:t>
            </w:r>
          </w:p>
          <w:p w:rsidR="00000000" w:rsidDel="00000000" w:rsidP="00000000" w:rsidRDefault="00000000" w:rsidRPr="00000000" w14:paraId="0000001C">
            <w:pPr>
              <w:numPr>
                <w:ilvl w:val="0"/>
                <w:numId w:val="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 appropriate text structures and organizational features</w:t>
            </w:r>
          </w:p>
          <w:p w:rsidR="00000000" w:rsidDel="00000000" w:rsidP="00000000" w:rsidRDefault="00000000" w:rsidRPr="00000000" w14:paraId="0000001D">
            <w:pPr>
              <w:numPr>
                <w:ilvl w:val="0"/>
                <w:numId w:val="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Elaborate and clarify ideas using evidence and examples</w:t>
            </w:r>
          </w:p>
          <w:p w:rsidR="00000000" w:rsidDel="00000000" w:rsidP="00000000" w:rsidRDefault="00000000" w:rsidRPr="00000000" w14:paraId="0000001E">
            <w:pPr>
              <w:numPr>
                <w:ilvl w:val="0"/>
                <w:numId w:val="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 academic vocabulary and domain-specific language</w:t>
            </w:r>
          </w:p>
          <w:p w:rsidR="00000000" w:rsidDel="00000000" w:rsidP="00000000" w:rsidRDefault="00000000" w:rsidRPr="00000000" w14:paraId="0000001F">
            <w:pPr>
              <w:numPr>
                <w:ilvl w:val="0"/>
                <w:numId w:val="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 sentence starters and connectors to create cohesion</w:t>
            </w:r>
          </w:p>
          <w:p w:rsidR="00000000" w:rsidDel="00000000" w:rsidP="00000000" w:rsidRDefault="00000000" w:rsidRPr="00000000" w14:paraId="00000020">
            <w:pPr>
              <w:numPr>
                <w:ilvl w:val="0"/>
                <w:numId w:val="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Edit and revise work based on feedback</w:t>
            </w:r>
          </w:p>
          <w:p w:rsidR="00000000" w:rsidDel="00000000" w:rsidP="00000000" w:rsidRDefault="00000000" w:rsidRPr="00000000" w14:paraId="00000021">
            <w:pPr>
              <w:numPr>
                <w:ilvl w:val="0"/>
                <w:numId w:val="7"/>
              </w:numPr>
              <w:spacing w:after="200" w:before="0" w:line="276" w:lineRule="auto"/>
              <w:ind w:left="720" w:hanging="360"/>
              <w:rPr>
                <w:rFonts w:ascii="Lato" w:cs="Lato" w:eastAsia="Lato" w:hAnsi="Lato"/>
              </w:rPr>
            </w:pPr>
            <w:r w:rsidDel="00000000" w:rsidR="00000000" w:rsidRPr="00000000">
              <w:rPr>
                <w:rFonts w:ascii="Lato" w:cs="Lato" w:eastAsia="Lato" w:hAnsi="Lato"/>
                <w:rtl w:val="0"/>
              </w:rPr>
              <w:t xml:space="preserve">Apply conventions of grammar, spelling, and punctuation</w:t>
            </w:r>
          </w:p>
          <w:p w:rsidR="00000000" w:rsidDel="00000000" w:rsidP="00000000" w:rsidRDefault="00000000" w:rsidRPr="00000000" w14:paraId="00000022">
            <w:pPr>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Viewing and Presenting:</w:t>
            </w:r>
          </w:p>
          <w:p w:rsidR="00000000" w:rsidDel="00000000" w:rsidP="00000000" w:rsidRDefault="00000000" w:rsidRPr="00000000" w14:paraId="00000023">
            <w:pPr>
              <w:numPr>
                <w:ilvl w:val="0"/>
                <w:numId w:val="2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Create visual materials to communicate ideas effectively</w:t>
            </w:r>
          </w:p>
          <w:p w:rsidR="00000000" w:rsidDel="00000000" w:rsidP="00000000" w:rsidRDefault="00000000" w:rsidRPr="00000000" w14:paraId="00000024">
            <w:pPr>
              <w:numPr>
                <w:ilvl w:val="0"/>
                <w:numId w:val="2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 visual aids to support oral presentations</w:t>
            </w:r>
          </w:p>
          <w:p w:rsidR="00000000" w:rsidDel="00000000" w:rsidP="00000000" w:rsidRDefault="00000000" w:rsidRPr="00000000" w14:paraId="00000025">
            <w:pPr>
              <w:numPr>
                <w:ilvl w:val="0"/>
                <w:numId w:val="2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Adapt presentations for different age groups and audiences</w:t>
            </w:r>
          </w:p>
          <w:p w:rsidR="00000000" w:rsidDel="00000000" w:rsidP="00000000" w:rsidRDefault="00000000" w:rsidRPr="00000000" w14:paraId="00000026">
            <w:pPr>
              <w:numPr>
                <w:ilvl w:val="0"/>
                <w:numId w:val="21"/>
              </w:numPr>
              <w:spacing w:after="200" w:before="0" w:line="276" w:lineRule="auto"/>
              <w:ind w:left="720" w:hanging="360"/>
              <w:rPr>
                <w:rFonts w:ascii="Lato" w:cs="Lato" w:eastAsia="Lato" w:hAnsi="Lato"/>
              </w:rPr>
            </w:pPr>
            <w:r w:rsidDel="00000000" w:rsidR="00000000" w:rsidRPr="00000000">
              <w:rPr>
                <w:rFonts w:ascii="Lato" w:cs="Lato" w:eastAsia="Lato" w:hAnsi="Lato"/>
                <w:rtl w:val="0"/>
              </w:rPr>
              <w:t xml:space="preserve">Interpret and analyze visual information (graphs, infographics, images)</w:t>
            </w:r>
          </w:p>
          <w:p w:rsidR="00000000" w:rsidDel="00000000" w:rsidP="00000000" w:rsidRDefault="00000000" w:rsidRPr="00000000" w14:paraId="00000027">
            <w:pPr>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Thinking and Inquiry:</w:t>
            </w:r>
          </w:p>
          <w:p w:rsidR="00000000" w:rsidDel="00000000" w:rsidP="00000000" w:rsidRDefault="00000000" w:rsidRPr="00000000" w14:paraId="00000028">
            <w:pPr>
              <w:numPr>
                <w:ilvl w:val="0"/>
                <w:numId w:val="1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 thinking routines to deepen understanding and reflection</w:t>
            </w:r>
          </w:p>
          <w:p w:rsidR="00000000" w:rsidDel="00000000" w:rsidP="00000000" w:rsidRDefault="00000000" w:rsidRPr="00000000" w14:paraId="00000029">
            <w:pPr>
              <w:numPr>
                <w:ilvl w:val="0"/>
                <w:numId w:val="1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Ask open-ended questions that promote critical thinking</w:t>
            </w:r>
          </w:p>
          <w:p w:rsidR="00000000" w:rsidDel="00000000" w:rsidP="00000000" w:rsidRDefault="00000000" w:rsidRPr="00000000" w14:paraId="0000002A">
            <w:pPr>
              <w:numPr>
                <w:ilvl w:val="0"/>
                <w:numId w:val="1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Identify multiple perspectives on complex issues</w:t>
            </w:r>
          </w:p>
          <w:p w:rsidR="00000000" w:rsidDel="00000000" w:rsidP="00000000" w:rsidRDefault="00000000" w:rsidRPr="00000000" w14:paraId="0000002B">
            <w:pPr>
              <w:numPr>
                <w:ilvl w:val="0"/>
                <w:numId w:val="1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Make connections between personal values, identity, and action</w:t>
            </w:r>
          </w:p>
          <w:p w:rsidR="00000000" w:rsidDel="00000000" w:rsidP="00000000" w:rsidRDefault="00000000" w:rsidRPr="00000000" w14:paraId="0000002C">
            <w:pPr>
              <w:numPr>
                <w:ilvl w:val="0"/>
                <w:numId w:val="18"/>
              </w:numPr>
              <w:spacing w:after="200" w:before="0" w:line="276" w:lineRule="auto"/>
              <w:ind w:left="720" w:hanging="360"/>
              <w:rPr>
                <w:rFonts w:ascii="Lato" w:cs="Lato" w:eastAsia="Lato" w:hAnsi="Lato"/>
              </w:rPr>
            </w:pPr>
            <w:r w:rsidDel="00000000" w:rsidR="00000000" w:rsidRPr="00000000">
              <w:rPr>
                <w:rFonts w:ascii="Lato" w:cs="Lato" w:eastAsia="Lato" w:hAnsi="Lato"/>
                <w:rtl w:val="0"/>
              </w:rPr>
              <w:t xml:space="preserve">Reflect on learning process and growth as a learner</w:t>
            </w:r>
          </w:p>
          <w:p w:rsidR="00000000" w:rsidDel="00000000" w:rsidP="00000000" w:rsidRDefault="00000000" w:rsidRPr="00000000" w14:paraId="0000002D">
            <w:pPr>
              <w:spacing w:after="0" w:before="0" w:line="276" w:lineRule="auto"/>
              <w:rPr>
                <w:rFonts w:ascii="Lato" w:cs="Lato" w:eastAsia="Lato" w:hAnsi="Lato"/>
              </w:rPr>
            </w:pPr>
            <w:r w:rsidDel="00000000" w:rsidR="00000000" w:rsidRPr="00000000">
              <w:rPr>
                <w:rFonts w:ascii="Lato" w:cs="Lato" w:eastAsia="Lato" w:hAnsi="Lato"/>
                <w:b w:val="1"/>
                <w:bCs w:val="1"/>
                <w:rtl w:val="0"/>
              </w:rPr>
              <w:t xml:space="preserve">Social Responsibility and Action:</w:t>
            </w:r>
            <w:r w:rsidDel="00000000" w:rsidR="00000000" w:rsidRPr="00000000">
              <w:rPr>
                <w:rtl w:val="0"/>
              </w:rPr>
            </w:r>
          </w:p>
          <w:p w:rsidR="00000000" w:rsidDel="00000000" w:rsidP="00000000" w:rsidRDefault="00000000" w:rsidRPr="00000000" w14:paraId="0000002E">
            <w:pPr>
              <w:numPr>
                <w:ilvl w:val="0"/>
                <w:numId w:val="1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Understand how language can be used to advocate for change</w:t>
            </w:r>
          </w:p>
          <w:p w:rsidR="00000000" w:rsidDel="00000000" w:rsidP="00000000" w:rsidRDefault="00000000" w:rsidRPr="00000000" w14:paraId="0000002F">
            <w:pPr>
              <w:numPr>
                <w:ilvl w:val="0"/>
                <w:numId w:val="1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 persuasive language techniques effectively</w:t>
            </w:r>
          </w:p>
          <w:p w:rsidR="00000000" w:rsidDel="00000000" w:rsidP="00000000" w:rsidRDefault="00000000" w:rsidRPr="00000000" w14:paraId="00000030">
            <w:pPr>
              <w:numPr>
                <w:ilvl w:val="0"/>
                <w:numId w:val="1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Communicate ideas about social justice and equity</w:t>
            </w:r>
          </w:p>
          <w:p w:rsidR="00000000" w:rsidDel="00000000" w:rsidP="00000000" w:rsidRDefault="00000000" w:rsidRPr="00000000" w14:paraId="00000031">
            <w:pPr>
              <w:numPr>
                <w:ilvl w:val="0"/>
                <w:numId w:val="1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Collaborate with peers to plan and execute action</w:t>
            </w:r>
          </w:p>
          <w:p w:rsidR="00000000" w:rsidDel="00000000" w:rsidP="00000000" w:rsidRDefault="00000000" w:rsidRPr="00000000" w14:paraId="00000032">
            <w:pPr>
              <w:numPr>
                <w:ilvl w:val="0"/>
                <w:numId w:val="1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Share learning with wider community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spacing w:after="0" w:before="0" w:line="276" w:lineRule="auto"/>
              <w:rPr>
                <w:rFonts w:ascii="Lato" w:cs="Lato" w:eastAsia="Lato" w:hAnsi="Lato"/>
                <w:i w:val="1"/>
                <w:iCs w:val="1"/>
              </w:rPr>
            </w:pPr>
            <w:r w:rsidDel="00000000" w:rsidR="00000000" w:rsidRPr="00000000">
              <w:rPr>
                <w:rFonts w:ascii="Lato" w:cs="Lato" w:eastAsia="Lato" w:hAnsi="Lato"/>
                <w:rtl w:val="0"/>
              </w:rPr>
              <w:t xml:space="preserve">Focus Pulitzer Center news story/stories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spacing w:after="0" w:before="0" w:line="276" w:lineRule="auto"/>
              <w:rPr>
                <w:rFonts w:ascii="Lato" w:cs="Lato" w:eastAsia="Lato" w:hAnsi="Lato"/>
              </w:rPr>
            </w:pPr>
            <w:r w:rsidDel="00000000" w:rsidR="00000000" w:rsidRPr="00000000">
              <w:rPr>
                <w:rtl w:val="0"/>
              </w:rPr>
              <w:t xml:space="preserve">“</w:t>
            </w:r>
            <w:hyperlink r:id="rId6">
              <w:r w:rsidDel="00000000" w:rsidR="00000000" w:rsidRPr="00000000">
                <w:rPr>
                  <w:rFonts w:ascii="Lato" w:cs="Lato" w:eastAsia="Lato" w:hAnsi="Lato"/>
                  <w:color w:val="1155cc"/>
                  <w:u w:val="single"/>
                  <w:rtl w:val="0"/>
                </w:rPr>
                <w:t xml:space="preserve">¿Cuánto cuesta realmente producir insulina</w:t>
              </w:r>
            </w:hyperlink>
            <w:r w:rsidDel="00000000" w:rsidR="00000000" w:rsidRPr="00000000">
              <w:rPr>
                <w:rFonts w:ascii="Lato" w:cs="Lato" w:eastAsia="Lato" w:hAnsi="Lato"/>
                <w:i w:val="1"/>
                <w:iCs w:val="1"/>
                <w:rtl w:val="0"/>
              </w:rPr>
              <w:t xml:space="preserve">?</w:t>
            </w:r>
            <w:r w:rsidDel="00000000" w:rsidR="00000000" w:rsidRPr="00000000">
              <w:rPr>
                <w:i w:val="1"/>
                <w:iCs w:val="1"/>
                <w:rtl w:val="0"/>
              </w:rPr>
              <w:t xml:space="preserve">”</w:t>
            </w:r>
            <w:r w:rsidDel="00000000" w:rsidR="00000000" w:rsidRPr="00000000">
              <w:rPr>
                <w:rFonts w:ascii="Lato" w:cs="Lato" w:eastAsia="Lato" w:hAnsi="Lato"/>
                <w:i w:val="1"/>
                <w:iCs w:val="1"/>
                <w:rtl w:val="0"/>
              </w:rPr>
              <w:t xml:space="preserve"> </w:t>
            </w:r>
            <w:r w:rsidDel="00000000" w:rsidR="00000000" w:rsidRPr="00000000">
              <w:rPr>
                <w:rFonts w:ascii="Lato" w:cs="Lato" w:eastAsia="Lato" w:hAnsi="Lato"/>
                <w:rtl w:val="0"/>
              </w:rPr>
              <w:t xml:space="preserve">by Fabiola Torres, Alicia Tovar and Pamela Huerta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spacing w:after="0" w:before="0" w:line="276" w:lineRule="auto"/>
              <w:rPr>
                <w:rFonts w:ascii="Lato" w:cs="Lato" w:eastAsia="Lato" w:hAnsi="Lato"/>
                <w:i w:val="1"/>
                <w:iCs w:val="1"/>
              </w:rPr>
            </w:pPr>
            <w:r w:rsidDel="00000000" w:rsidR="00000000" w:rsidRPr="00000000">
              <w:rPr>
                <w:rFonts w:ascii="Lato" w:cs="Lato" w:eastAsia="Lato" w:hAnsi="Lato"/>
                <w:rtl w:val="0"/>
              </w:rPr>
              <w:t xml:space="preserve">Notes on Context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spacing w:after="0" w:before="0" w:line="276" w:lineRule="auto"/>
              <w:rPr>
                <w:rFonts w:ascii="Lato" w:cs="Lato" w:eastAsia="Lato" w:hAnsi="Lato"/>
              </w:rPr>
            </w:pPr>
            <w:r w:rsidDel="00000000" w:rsidR="00000000" w:rsidRPr="00000000">
              <w:rPr>
                <w:rFonts w:ascii="Lato" w:cs="Lato" w:eastAsia="Lato" w:hAnsi="Lato"/>
                <w:rtl w:val="0"/>
              </w:rPr>
              <w:t xml:space="preserve">This lesson is designed for an international Grade 5 dual language (Spanish/English) cohort with diverse cultural backgrounds. It connects global journalism to local inquiry, helping students link health equity issues in Latin America to broader questions of fairness, empathy, and civic responsibility within our school community. This lesson follows the previous unit of inquiry on descriptive writing (The Letter Contest) and serves as a reflection of learning.</w:t>
            </w:r>
          </w:p>
        </w:tc>
      </w:tr>
    </w:tbl>
    <w:p w:rsidR="00000000" w:rsidDel="00000000" w:rsidP="00000000" w:rsidRDefault="00000000" w:rsidRPr="00000000" w14:paraId="00000037">
      <w:pPr>
        <w:spacing w:after="0" w:before="0" w:line="276" w:lineRule="auto"/>
        <w:rPr/>
      </w:pPr>
      <w:r w:rsidDel="00000000" w:rsidR="00000000" w:rsidRPr="00000000">
        <w:rPr>
          <w:rtl w:val="0"/>
        </w:rPr>
      </w:r>
    </w:p>
    <w:p w:rsidR="00000000" w:rsidDel="00000000" w:rsidP="00000000" w:rsidRDefault="00000000" w:rsidRPr="00000000" w14:paraId="00000038">
      <w:pPr>
        <w:pStyle w:val="Heading1"/>
        <w:spacing w:after="0" w:before="0" w:line="276" w:lineRule="auto"/>
        <w:rPr/>
      </w:pPr>
      <w:bookmarkStart w:colFirst="0" w:colLast="0" w:name="_o5f7m57cc379" w:id="1"/>
      <w:bookmarkEnd w:id="1"/>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spacing w:after="0" w:before="0" w:line="276" w:lineRule="auto"/>
        <w:rPr>
          <w:rFonts w:ascii="Lato" w:cs="Lato" w:eastAsia="Lato" w:hAnsi="Lato"/>
        </w:rPr>
      </w:pPr>
      <w:bookmarkStart w:colFirst="0" w:colLast="0" w:name="_17p4wzqbmwvc" w:id="2"/>
      <w:bookmarkEnd w:id="2"/>
      <w:r w:rsidDel="00000000" w:rsidR="00000000" w:rsidRPr="00000000">
        <w:rPr>
          <w:rtl w:val="0"/>
        </w:rPr>
        <w:t xml:space="preserve">Lesson Plan</w:t>
        <w:br w:type="textWrapping"/>
      </w:r>
      <w:r w:rsidDel="00000000" w:rsidR="00000000" w:rsidRPr="00000000">
        <w:rPr>
          <w:rtl w:val="0"/>
        </w:rPr>
      </w:r>
    </w:p>
    <w:tbl>
      <w:tblPr>
        <w:tblStyle w:val="Table2"/>
        <w:tblW w:w="108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800"/>
        <w:tblGridChange w:id="0">
          <w:tblGrid>
            <w:gridCol w:w="1080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pStyle w:val="Heading2"/>
              <w:widowControl w:val="0"/>
              <w:spacing w:after="0" w:before="0" w:line="276" w:lineRule="auto"/>
              <w:jc w:val="center"/>
              <w:rPr/>
            </w:pPr>
            <w:bookmarkStart w:colFirst="0" w:colLast="0" w:name="_okxgzutf0n9k" w:id="3"/>
            <w:bookmarkEnd w:id="3"/>
            <w:r w:rsidDel="00000000" w:rsidR="00000000" w:rsidRPr="00000000">
              <w:rPr>
                <w:rtl w:val="0"/>
              </w:rPr>
              <w:t xml:space="preserve">Lesson Objective(s) or </w:t>
            </w:r>
            <w:r w:rsidDel="00000000" w:rsidR="00000000" w:rsidRPr="00000000">
              <w:rPr>
                <w:rtl w:val="0"/>
              </w:rPr>
              <w:t xml:space="preserve">Essential Question(s)</w:t>
            </w:r>
            <w:r w:rsidDel="00000000" w:rsidR="00000000" w:rsidRPr="00000000">
              <w:rPr>
                <w:rtl w:val="0"/>
              </w:rPr>
            </w:r>
          </w:p>
        </w:tc>
      </w:tr>
      <w:tr>
        <w:trPr>
          <w:cantSplit w:val="0"/>
          <w:trHeight w:val="7609.20000000000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rPr>
                <w:b w:val="1"/>
                <w:bCs w:val="1"/>
              </w:rPr>
            </w:pPr>
            <w:r w:rsidDel="00000000" w:rsidR="00000000" w:rsidRPr="00000000">
              <w:rPr>
                <w:b w:val="1"/>
                <w:bCs w:val="1"/>
                <w:rtl w:val="0"/>
              </w:rPr>
              <w:t xml:space="preserve">Guiding Questions</w:t>
            </w:r>
          </w:p>
          <w:p w:rsidR="00000000" w:rsidDel="00000000" w:rsidP="00000000" w:rsidRDefault="00000000" w:rsidRPr="00000000" w14:paraId="0000003C">
            <w:pPr>
              <w:widowControl w:val="0"/>
              <w:numPr>
                <w:ilvl w:val="0"/>
                <w:numId w:val="32"/>
              </w:numPr>
              <w:spacing w:after="0" w:before="200" w:line="276" w:lineRule="auto"/>
              <w:ind w:left="720" w:hanging="360"/>
              <w:rPr>
                <w:rFonts w:ascii="Lato" w:cs="Lato" w:eastAsia="Lato" w:hAnsi="Lato"/>
                <w:u w:val="none"/>
              </w:rPr>
            </w:pPr>
            <w:r w:rsidDel="00000000" w:rsidR="00000000" w:rsidRPr="00000000">
              <w:rPr>
                <w:rFonts w:ascii="Lato" w:cs="Lato" w:eastAsia="Lato" w:hAnsi="Lato"/>
                <w:rtl w:val="0"/>
              </w:rPr>
              <w:t xml:space="preserve">How are healthcare systems connected to individual health outcomes?</w:t>
            </w:r>
          </w:p>
          <w:p w:rsidR="00000000" w:rsidDel="00000000" w:rsidP="00000000" w:rsidRDefault="00000000" w:rsidRPr="00000000" w14:paraId="0000003D">
            <w:pPr>
              <w:widowControl w:val="0"/>
              <w:numPr>
                <w:ilvl w:val="0"/>
                <w:numId w:val="3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is our responsibility when people cannot access life-saving medicine?</w:t>
            </w:r>
          </w:p>
          <w:p w:rsidR="00000000" w:rsidDel="00000000" w:rsidP="00000000" w:rsidRDefault="00000000" w:rsidRPr="00000000" w14:paraId="0000003E">
            <w:pPr>
              <w:widowControl w:val="0"/>
              <w:numPr>
                <w:ilvl w:val="0"/>
                <w:numId w:val="3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can investigative journalism inform our understanding of health equity?</w:t>
            </w:r>
          </w:p>
          <w:p w:rsidR="00000000" w:rsidDel="00000000" w:rsidP="00000000" w:rsidRDefault="00000000" w:rsidRPr="00000000" w14:paraId="0000003F">
            <w:pPr>
              <w:widowControl w:val="0"/>
              <w:numPr>
                <w:ilvl w:val="0"/>
                <w:numId w:val="3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can we deepen our inquiry and take more informed action based on prior learning?</w:t>
            </w:r>
          </w:p>
          <w:p w:rsidR="00000000" w:rsidDel="00000000" w:rsidP="00000000" w:rsidRDefault="00000000" w:rsidRPr="00000000" w14:paraId="00000040">
            <w:pPr>
              <w:widowControl w:val="0"/>
              <w:numPr>
                <w:ilvl w:val="0"/>
                <w:numId w:val="3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does “Taking Action” mean?</w:t>
            </w:r>
          </w:p>
          <w:p w:rsidR="00000000" w:rsidDel="00000000" w:rsidP="00000000" w:rsidRDefault="00000000" w:rsidRPr="00000000" w14:paraId="00000041">
            <w:pPr>
              <w:widowControl w:val="0"/>
              <w:numPr>
                <w:ilvl w:val="0"/>
                <w:numId w:val="3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is the purpose of raising our voices?</w:t>
            </w:r>
          </w:p>
          <w:p w:rsidR="00000000" w:rsidDel="00000000" w:rsidP="00000000" w:rsidRDefault="00000000" w:rsidRPr="00000000" w14:paraId="00000042">
            <w:pPr>
              <w:widowControl w:val="0"/>
              <w:numPr>
                <w:ilvl w:val="0"/>
                <w:numId w:val="3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can we make an impact and advocate for change?</w:t>
            </w:r>
          </w:p>
          <w:p w:rsidR="00000000" w:rsidDel="00000000" w:rsidP="00000000" w:rsidRDefault="00000000" w:rsidRPr="00000000" w14:paraId="00000043">
            <w:pPr>
              <w:widowControl w:val="0"/>
              <w:numPr>
                <w:ilvl w:val="0"/>
                <w:numId w:val="3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can we understand and learn from an activist perspective?</w:t>
            </w:r>
          </w:p>
          <w:p w:rsidR="00000000" w:rsidDel="00000000" w:rsidP="00000000" w:rsidRDefault="00000000" w:rsidRPr="00000000" w14:paraId="00000044">
            <w:pPr>
              <w:widowControl w:val="0"/>
              <w:numPr>
                <w:ilvl w:val="0"/>
                <w:numId w:val="3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can we examine issues through activist lenses?</w:t>
            </w:r>
            <w:r w:rsidDel="00000000" w:rsidR="00000000" w:rsidRPr="00000000">
              <w:rPr>
                <w:rtl w:val="0"/>
              </w:rPr>
            </w:r>
          </w:p>
          <w:p w:rsidR="00000000" w:rsidDel="00000000" w:rsidP="00000000" w:rsidRDefault="00000000" w:rsidRPr="00000000" w14:paraId="00000045">
            <w:pPr>
              <w:widowControl w:val="0"/>
              <w:rPr>
                <w:b w:val="1"/>
                <w:bCs w:val="1"/>
              </w:rPr>
            </w:pPr>
            <w:r w:rsidDel="00000000" w:rsidR="00000000" w:rsidRPr="00000000">
              <w:rPr>
                <w:b w:val="1"/>
                <w:bCs w:val="1"/>
                <w:rtl w:val="0"/>
              </w:rPr>
              <w:t xml:space="preserve">Objectives (Students will be able to)</w:t>
            </w:r>
          </w:p>
          <w:p w:rsidR="00000000" w:rsidDel="00000000" w:rsidP="00000000" w:rsidRDefault="00000000" w:rsidRPr="00000000" w14:paraId="00000046">
            <w:pPr>
              <w:widowControl w:val="0"/>
              <w:numPr>
                <w:ilvl w:val="0"/>
                <w:numId w:val="31"/>
              </w:numPr>
              <w:spacing w:after="0" w:before="0" w:line="276" w:lineRule="auto"/>
              <w:ind w:left="720" w:hanging="360"/>
              <w:rPr>
                <w:rFonts w:ascii="Arial" w:cs="Arial" w:eastAsia="Arial" w:hAnsi="Arial"/>
              </w:rPr>
            </w:pPr>
            <w:r w:rsidDel="00000000" w:rsidR="00000000" w:rsidRPr="00000000">
              <w:rPr>
                <w:rFonts w:ascii="Lato" w:cs="Lato" w:eastAsia="Lato" w:hAnsi="Lato"/>
                <w:rtl w:val="0"/>
              </w:rPr>
              <w:t xml:space="preserve">Analyze the relationship between pharmaceutical pricing, public policy, and patient access to insulin in Peru, the U.S., and globally.</w:t>
            </w:r>
          </w:p>
          <w:p w:rsidR="00000000" w:rsidDel="00000000" w:rsidP="00000000" w:rsidRDefault="00000000" w:rsidRPr="00000000" w14:paraId="00000047">
            <w:pPr>
              <w:widowControl w:val="0"/>
              <w:numPr>
                <w:ilvl w:val="0"/>
                <w:numId w:val="31"/>
              </w:numPr>
              <w:spacing w:after="0" w:before="0" w:line="276" w:lineRule="auto"/>
              <w:ind w:left="720" w:hanging="360"/>
              <w:rPr>
                <w:rFonts w:ascii="Arial" w:cs="Arial" w:eastAsia="Arial" w:hAnsi="Arial"/>
              </w:rPr>
            </w:pPr>
            <w:r w:rsidDel="00000000" w:rsidR="00000000" w:rsidRPr="00000000">
              <w:rPr>
                <w:rFonts w:ascii="Lato" w:cs="Lato" w:eastAsia="Lato" w:hAnsi="Lato"/>
                <w:rtl w:val="0"/>
              </w:rPr>
              <w:t xml:space="preserve">Evaluate multiple perspectives on healthcare access through the lens of investigative journalism.</w:t>
            </w:r>
          </w:p>
          <w:p w:rsidR="00000000" w:rsidDel="00000000" w:rsidP="00000000" w:rsidRDefault="00000000" w:rsidRPr="00000000" w14:paraId="00000048">
            <w:pPr>
              <w:widowControl w:val="0"/>
              <w:numPr>
                <w:ilvl w:val="0"/>
                <w:numId w:val="31"/>
              </w:numPr>
              <w:spacing w:after="0" w:before="0" w:line="276" w:lineRule="auto"/>
              <w:ind w:left="720" w:hanging="360"/>
              <w:rPr>
                <w:rFonts w:ascii="Arial" w:cs="Arial" w:eastAsia="Arial" w:hAnsi="Arial"/>
              </w:rPr>
            </w:pPr>
            <w:r w:rsidDel="00000000" w:rsidR="00000000" w:rsidRPr="00000000">
              <w:rPr>
                <w:rFonts w:ascii="Lato" w:cs="Lato" w:eastAsia="Lato" w:hAnsi="Lato"/>
                <w:rtl w:val="0"/>
              </w:rPr>
              <w:t xml:space="preserve">Build on prior learning from their first interviews with Fabiola Torres to identify actions they can take as students.</w:t>
            </w:r>
          </w:p>
          <w:p w:rsidR="00000000" w:rsidDel="00000000" w:rsidP="00000000" w:rsidRDefault="00000000" w:rsidRPr="00000000" w14:paraId="00000049">
            <w:pPr>
              <w:widowControl w:val="0"/>
              <w:numPr>
                <w:ilvl w:val="0"/>
                <w:numId w:val="31"/>
              </w:numPr>
              <w:spacing w:after="0" w:before="0" w:line="276" w:lineRule="auto"/>
              <w:ind w:left="720" w:hanging="360"/>
              <w:rPr>
                <w:rFonts w:ascii="Arial" w:cs="Arial" w:eastAsia="Arial" w:hAnsi="Arial"/>
              </w:rPr>
            </w:pPr>
            <w:r w:rsidDel="00000000" w:rsidR="00000000" w:rsidRPr="00000000">
              <w:rPr>
                <w:rFonts w:ascii="Lato" w:cs="Lato" w:eastAsia="Lato" w:hAnsi="Lato"/>
                <w:rtl w:val="0"/>
              </w:rPr>
              <w:t xml:space="preserve">Create advocacy projects that demonstrate understanding of health equity issues and propose informed actions.</w:t>
            </w:r>
          </w:p>
          <w:p w:rsidR="00000000" w:rsidDel="00000000" w:rsidP="00000000" w:rsidRDefault="00000000" w:rsidRPr="00000000" w14:paraId="0000004A">
            <w:pPr>
              <w:widowControl w:val="0"/>
              <w:numPr>
                <w:ilvl w:val="0"/>
                <w:numId w:val="31"/>
              </w:numPr>
              <w:spacing w:after="0" w:before="0" w:line="276" w:lineRule="auto"/>
              <w:ind w:left="720" w:hanging="360"/>
              <w:rPr>
                <w:rFonts w:ascii="Arial" w:cs="Arial" w:eastAsia="Arial" w:hAnsi="Arial"/>
              </w:rPr>
            </w:pPr>
            <w:r w:rsidDel="00000000" w:rsidR="00000000" w:rsidRPr="00000000">
              <w:rPr>
                <w:rFonts w:ascii="Lato" w:cs="Lato" w:eastAsia="Lato" w:hAnsi="Lato"/>
                <w:rtl w:val="0"/>
              </w:rPr>
              <w:t xml:space="preserve">Develop as activists by raising their voices on issues of social and health justice.</w:t>
            </w:r>
          </w:p>
          <w:p w:rsidR="00000000" w:rsidDel="00000000" w:rsidP="00000000" w:rsidRDefault="00000000" w:rsidRPr="00000000" w14:paraId="0000004B">
            <w:pPr>
              <w:widowControl w:val="0"/>
              <w:numPr>
                <w:ilvl w:val="0"/>
                <w:numId w:val="31"/>
              </w:numPr>
              <w:spacing w:after="0" w:before="0" w:line="276" w:lineRule="auto"/>
              <w:ind w:left="720" w:hanging="360"/>
              <w:rPr>
                <w:rFonts w:ascii="Arial" w:cs="Arial" w:eastAsia="Arial" w:hAnsi="Arial"/>
              </w:rPr>
            </w:pPr>
            <w:r w:rsidDel="00000000" w:rsidR="00000000" w:rsidRPr="00000000">
              <w:rPr>
                <w:rFonts w:ascii="Lato" w:cs="Lato" w:eastAsia="Lato" w:hAnsi="Lato"/>
                <w:rtl w:val="0"/>
              </w:rPr>
              <w:t xml:space="preserve">Write persuasive essays to communicate their ideas effectively.</w:t>
            </w:r>
          </w:p>
          <w:p w:rsidR="00000000" w:rsidDel="00000000" w:rsidP="00000000" w:rsidRDefault="00000000" w:rsidRPr="00000000" w14:paraId="0000004C">
            <w:pPr>
              <w:widowControl w:val="0"/>
              <w:numPr>
                <w:ilvl w:val="0"/>
                <w:numId w:val="31"/>
              </w:numPr>
              <w:spacing w:after="0" w:before="0" w:line="276" w:lineRule="auto"/>
              <w:ind w:left="720" w:hanging="360"/>
              <w:rPr>
                <w:rFonts w:ascii="Arial" w:cs="Arial" w:eastAsia="Arial" w:hAnsi="Arial"/>
              </w:rPr>
            </w:pPr>
            <w:r w:rsidDel="00000000" w:rsidR="00000000" w:rsidRPr="00000000">
              <w:rPr>
                <w:rFonts w:ascii="Lato" w:cs="Lato" w:eastAsia="Lato" w:hAnsi="Lato"/>
                <w:rtl w:val="0"/>
              </w:rPr>
              <w:t xml:space="preserve">Write formal letters advocating for change or awareness on health equity issues.</w:t>
              <w:br w:type="textWrapping"/>
            </w:r>
          </w:p>
        </w:tc>
      </w:tr>
      <w:tr>
        <w:trPr>
          <w:cantSplit w:val="0"/>
          <w:trHeight w:val="844.999999999995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after="0" w:before="200" w:line="276" w:lineRule="auto"/>
              <w:jc w:val="center"/>
              <w:rPr>
                <w:b w:val="1"/>
                <w:bCs w:val="1"/>
                <w:sz w:val="24"/>
                <w:szCs w:val="24"/>
              </w:rPr>
            </w:pPr>
            <w:r w:rsidDel="00000000" w:rsidR="00000000" w:rsidRPr="00000000">
              <w:rPr>
                <w:b w:val="1"/>
                <w:bCs w:val="1"/>
                <w:sz w:val="24"/>
                <w:szCs w:val="24"/>
                <w:rtl w:val="0"/>
              </w:rPr>
              <w:t xml:space="preserve">Focus  Pulitzer Center News Story/Stories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before="0" w:lineRule="auto"/>
              <w:rPr>
                <w:b w:val="1"/>
                <w:bCs w:val="1"/>
              </w:rPr>
            </w:pPr>
            <w:r w:rsidDel="00000000" w:rsidR="00000000" w:rsidRPr="00000000">
              <w:rPr>
                <w:b w:val="1"/>
                <w:bCs w:val="1"/>
                <w:rtl w:val="0"/>
              </w:rPr>
              <w:br w:type="textWrapping"/>
            </w:r>
            <w:r w:rsidDel="00000000" w:rsidR="00000000" w:rsidRPr="00000000">
              <w:rPr>
                <w:b w:val="1"/>
                <w:bCs w:val="1"/>
                <w:rtl w:val="0"/>
              </w:rPr>
              <w:t xml:space="preserve">Primary Resource</w:t>
            </w:r>
          </w:p>
          <w:p w:rsidR="00000000" w:rsidDel="00000000" w:rsidP="00000000" w:rsidRDefault="00000000" w:rsidRPr="00000000" w14:paraId="0000004F">
            <w:pPr>
              <w:numPr>
                <w:ilvl w:val="0"/>
                <w:numId w:val="10"/>
              </w:numPr>
              <w:spacing w:after="0" w:before="0" w:line="276" w:lineRule="auto"/>
              <w:ind w:left="720" w:hanging="360"/>
            </w:pPr>
            <w:r w:rsidDel="00000000" w:rsidR="00000000" w:rsidRPr="00000000">
              <w:rPr>
                <w:i w:val="1"/>
                <w:iCs w:val="1"/>
                <w:rtl w:val="0"/>
              </w:rPr>
              <w:t xml:space="preserve">“</w:t>
            </w:r>
            <w:hyperlink r:id="rId7">
              <w:r w:rsidDel="00000000" w:rsidR="00000000" w:rsidRPr="00000000">
                <w:rPr>
                  <w:color w:val="1155cc"/>
                  <w:u w:val="single"/>
                  <w:rtl w:val="0"/>
                </w:rPr>
                <w:t xml:space="preserve">¿Cuánto cuesta realmente producir insulina</w:t>
              </w:r>
            </w:hyperlink>
            <w:r w:rsidDel="00000000" w:rsidR="00000000" w:rsidRPr="00000000">
              <w:rPr>
                <w:rtl w:val="0"/>
              </w:rPr>
              <w:t xml:space="preserve">?”</w:t>
            </w:r>
            <w:r w:rsidDel="00000000" w:rsidR="00000000" w:rsidRPr="00000000">
              <w:rPr>
                <w:i w:val="1"/>
                <w:iCs w:val="1"/>
                <w:rtl w:val="0"/>
              </w:rPr>
              <w:t xml:space="preserve"> </w:t>
            </w:r>
            <w:r w:rsidDel="00000000" w:rsidR="00000000" w:rsidRPr="00000000">
              <w:rPr>
                <w:rtl w:val="0"/>
              </w:rPr>
              <w:t xml:space="preserve">by Fabiola Torres, Alicia Tovar and Pamela Huerta</w:t>
            </w:r>
            <w:r w:rsidDel="00000000" w:rsidR="00000000" w:rsidRPr="00000000">
              <w:rPr>
                <w:rtl w:val="0"/>
              </w:rPr>
            </w:r>
          </w:p>
          <w:p w:rsidR="00000000" w:rsidDel="00000000" w:rsidP="00000000" w:rsidRDefault="00000000" w:rsidRPr="00000000" w14:paraId="00000050">
            <w:pPr>
              <w:widowControl w:val="0"/>
              <w:numPr>
                <w:ilvl w:val="1"/>
                <w:numId w:val="10"/>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Focus countries: Peru - US </w:t>
            </w:r>
          </w:p>
          <w:p w:rsidR="00000000" w:rsidDel="00000000" w:rsidP="00000000" w:rsidRDefault="00000000" w:rsidRPr="00000000" w14:paraId="00000051">
            <w:pPr>
              <w:widowControl w:val="0"/>
              <w:numPr>
                <w:ilvl w:val="1"/>
                <w:numId w:val="10"/>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Multimedia components: text reporting, infographics, photos, and audio</w:t>
            </w:r>
          </w:p>
          <w:p w:rsidR="00000000" w:rsidDel="00000000" w:rsidP="00000000" w:rsidRDefault="00000000" w:rsidRPr="00000000" w14:paraId="00000052">
            <w:pPr>
              <w:widowControl w:val="0"/>
              <w:numPr>
                <w:ilvl w:val="1"/>
                <w:numId w:val="10"/>
              </w:numPr>
              <w:spacing w:after="0" w:before="0" w:line="276" w:lineRule="auto"/>
              <w:ind w:left="1440" w:hanging="360"/>
              <w:rPr>
                <w:rFonts w:ascii="Lato" w:cs="Lato" w:eastAsia="Lato" w:hAnsi="Lato"/>
                <w:b w:val="1"/>
                <w:bCs w:val="1"/>
                <w:u w:val="none"/>
              </w:rPr>
            </w:pPr>
            <w:r w:rsidDel="00000000" w:rsidR="00000000" w:rsidRPr="00000000">
              <w:rPr>
                <w:rFonts w:ascii="Lato" w:cs="Lato" w:eastAsia="Lato" w:hAnsi="Lato"/>
                <w:b w:val="1"/>
                <w:bCs w:val="1"/>
                <w:rtl w:val="0"/>
              </w:rPr>
              <w:t xml:space="preserve">Key Context from the Resource:</w:t>
            </w:r>
          </w:p>
          <w:p w:rsidR="00000000" w:rsidDel="00000000" w:rsidP="00000000" w:rsidRDefault="00000000" w:rsidRPr="00000000" w14:paraId="00000053">
            <w:pPr>
              <w:widowControl w:val="0"/>
              <w:numPr>
                <w:ilvl w:val="0"/>
                <w:numId w:val="22"/>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Three pharmaceutical companies (Eli Lilly, Novo Nordisk, and Sanofi) dominate the global insulin market</w:t>
            </w:r>
          </w:p>
          <w:p w:rsidR="00000000" w:rsidDel="00000000" w:rsidP="00000000" w:rsidRDefault="00000000" w:rsidRPr="00000000" w14:paraId="00000054">
            <w:pPr>
              <w:widowControl w:val="0"/>
              <w:numPr>
                <w:ilvl w:val="0"/>
                <w:numId w:val="22"/>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75% of people with diabetes live in low- and middle-income countries, yet they have the least access to insulin (WHO)</w:t>
            </w:r>
          </w:p>
          <w:p w:rsidR="00000000" w:rsidDel="00000000" w:rsidP="00000000" w:rsidRDefault="00000000" w:rsidRPr="00000000" w14:paraId="00000055">
            <w:pPr>
              <w:widowControl w:val="0"/>
              <w:numPr>
                <w:ilvl w:val="0"/>
                <w:numId w:val="22"/>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Patients often spend an entire minimum wage to obtain insulin, which is not always available in public pharmacies</w:t>
            </w:r>
          </w:p>
          <w:p w:rsidR="00000000" w:rsidDel="00000000" w:rsidP="00000000" w:rsidRDefault="00000000" w:rsidRPr="00000000" w14:paraId="00000056">
            <w:pPr>
              <w:widowControl w:val="0"/>
              <w:numPr>
                <w:ilvl w:val="0"/>
                <w:numId w:val="22"/>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Recent insulin price reductions in the United States have not benefited Latin American countries</w:t>
            </w:r>
          </w:p>
          <w:p w:rsidR="00000000" w:rsidDel="00000000" w:rsidP="00000000" w:rsidRDefault="00000000" w:rsidRPr="00000000" w14:paraId="00000057">
            <w:pPr>
              <w:widowControl w:val="0"/>
              <w:numPr>
                <w:ilvl w:val="0"/>
                <w:numId w:val="22"/>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“La salud es un derecho fundamental de todo ser humano.” (OMS, 1946)</w:t>
            </w:r>
          </w:p>
          <w:p w:rsidR="00000000" w:rsidDel="00000000" w:rsidP="00000000" w:rsidRDefault="00000000" w:rsidRPr="00000000" w14:paraId="00000058">
            <w:pPr>
              <w:widowControl w:val="0"/>
              <w:numPr>
                <w:ilvl w:val="0"/>
                <w:numId w:val="22"/>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“Toda persona tiene derecho a asistencia médica.” (ONU, Artículo 25)</w:t>
            </w:r>
          </w:p>
          <w:p w:rsidR="00000000" w:rsidDel="00000000" w:rsidP="00000000" w:rsidRDefault="00000000" w:rsidRPr="00000000" w14:paraId="00000059">
            <w:pPr>
              <w:pStyle w:val="Heading3"/>
              <w:widowControl w:val="0"/>
              <w:spacing w:after="0" w:before="200" w:line="276" w:lineRule="auto"/>
              <w:rPr/>
            </w:pPr>
            <w:bookmarkStart w:colFirst="0" w:colLast="0" w:name="_tj81wz3nkx6w" w:id="4"/>
            <w:bookmarkEnd w:id="4"/>
            <w:r w:rsidDel="00000000" w:rsidR="00000000" w:rsidRPr="00000000">
              <w:rPr>
                <w:rtl w:val="0"/>
              </w:rPr>
              <w:t xml:space="preserve">Additional Resources</w:t>
            </w:r>
          </w:p>
          <w:p w:rsidR="00000000" w:rsidDel="00000000" w:rsidP="00000000" w:rsidRDefault="00000000" w:rsidRPr="00000000" w14:paraId="0000005A">
            <w:pPr>
              <w:widowControl w:val="0"/>
              <w:numPr>
                <w:ilvl w:val="0"/>
                <w:numId w:val="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Follow-up virtual interview with journalist Fabiola Torres (building on students' successful first interview), revisiting their questions during the interview. </w:t>
            </w:r>
          </w:p>
          <w:p w:rsidR="00000000" w:rsidDel="00000000" w:rsidP="00000000" w:rsidRDefault="00000000" w:rsidRPr="00000000" w14:paraId="0000005B">
            <w:pPr>
              <w:widowControl w:val="0"/>
              <w:numPr>
                <w:ilvl w:val="0"/>
                <w:numId w:val="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Think Pair and Share Thinking routine</w:t>
            </w:r>
          </w:p>
          <w:p w:rsidR="00000000" w:rsidDel="00000000" w:rsidP="00000000" w:rsidRDefault="00000000" w:rsidRPr="00000000" w14:paraId="0000005C">
            <w:pPr>
              <w:widowControl w:val="0"/>
              <w:spacing w:after="0" w:before="0" w:line="27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pStyle w:val="Heading2"/>
              <w:widowControl w:val="0"/>
              <w:spacing w:after="0" w:before="0" w:line="276" w:lineRule="auto"/>
              <w:rPr/>
            </w:pPr>
            <w:bookmarkStart w:colFirst="0" w:colLast="0" w:name="_z61lqsepkh6m" w:id="5"/>
            <w:bookmarkEnd w:id="5"/>
            <w:r w:rsidDel="00000000" w:rsidR="00000000" w:rsidRPr="00000000">
              <w:rPr>
                <w:rtl w:val="0"/>
              </w:rPr>
              <w:t xml:space="preserve">Introducing the Lesson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after="0" w:before="200" w:line="276" w:lineRule="auto"/>
              <w:rPr/>
            </w:pPr>
            <w:r w:rsidDel="00000000" w:rsidR="00000000" w:rsidRPr="00000000">
              <w:rPr>
                <w:rFonts w:ascii="Lato" w:cs="Lato" w:eastAsia="Lato" w:hAnsi="Lato"/>
                <w:rtl w:val="0"/>
              </w:rPr>
              <w:t xml:space="preserve">In these 7</w:t>
            </w:r>
            <w:r w:rsidDel="00000000" w:rsidR="00000000" w:rsidRPr="00000000">
              <w:rPr>
                <w:rFonts w:ascii="Lato" w:cs="Lato" w:eastAsia="Lato" w:hAnsi="Lato"/>
                <w:rtl w:val="0"/>
              </w:rPr>
              <w:t xml:space="preserve"> lessons,</w:t>
            </w:r>
            <w:r w:rsidDel="00000000" w:rsidR="00000000" w:rsidRPr="00000000">
              <w:rPr>
                <w:rFonts w:ascii="Lato" w:cs="Lato" w:eastAsia="Lato" w:hAnsi="Lato"/>
                <w:rtl w:val="0"/>
              </w:rPr>
              <w:t xml:space="preserve"> students move from curious inquirers to active changemakers. Building on their interview with journalist Fabiola Torres about </w:t>
            </w:r>
            <w:r w:rsidDel="00000000" w:rsidR="00000000" w:rsidRPr="00000000">
              <w:rPr>
                <w:rtl w:val="0"/>
              </w:rPr>
              <w:t xml:space="preserve">“</w:t>
            </w:r>
            <w:r w:rsidDel="00000000" w:rsidR="00000000" w:rsidRPr="00000000">
              <w:rPr>
                <w:rFonts w:ascii="Lato" w:cs="Lato" w:eastAsia="Lato" w:hAnsi="Lato"/>
                <w:rtl w:val="0"/>
              </w:rPr>
              <w:t xml:space="preserve">How Much Does It Really Cost to Produce Insulin? (Spanish)</w:t>
            </w:r>
            <w:r w:rsidDel="00000000" w:rsidR="00000000" w:rsidRPr="00000000">
              <w:rPr>
                <w:rtl w:val="0"/>
              </w:rPr>
              <w:t xml:space="preserve">”</w:t>
            </w:r>
            <w:r w:rsidDel="00000000" w:rsidR="00000000" w:rsidRPr="00000000">
              <w:rPr>
                <w:rFonts w:ascii="Lato" w:cs="Lato" w:eastAsia="Lato" w:hAnsi="Lato"/>
                <w:rtl w:val="0"/>
              </w:rPr>
              <w:t xml:space="preserve">, students are ready to turn understanding into action. They have explored how pharmaceutical companies make life-saving insulin inaccessible for millions of people and reflected on the social, economic, and ethical implications of healthcare inequity. As a result, students decided not only to participate in the </w:t>
            </w:r>
            <w:hyperlink r:id="rId8">
              <w:r w:rsidDel="00000000" w:rsidR="00000000" w:rsidRPr="00000000">
                <w:rPr>
                  <w:rFonts w:ascii="Lato" w:cs="Lato" w:eastAsia="Lato" w:hAnsi="Lato"/>
                  <w:color w:val="1155cc"/>
                  <w:u w:val="single"/>
                  <w:rtl w:val="0"/>
                </w:rPr>
                <w:t xml:space="preserve">Pulitzer Center Letter Contest</w:t>
              </w:r>
            </w:hyperlink>
            <w:r w:rsidDel="00000000" w:rsidR="00000000" w:rsidRPr="00000000">
              <w:rPr>
                <w:rFonts w:ascii="Lato" w:cs="Lato" w:eastAsia="Lato" w:hAnsi="Lato"/>
                <w:rtl w:val="0"/>
              </w:rPr>
              <w:t xml:space="preserve"> but also to extend their impact by sending letters to as many stakeholders as possible—both in Peru and the United States. To ensure their voices reach decision-makers who can effect change, students created a contact list with the support of AI tools.</w:t>
            </w:r>
            <w:r w:rsidDel="00000000" w:rsidR="00000000" w:rsidRPr="00000000">
              <w:rPr>
                <w:rtl w:val="0"/>
              </w:rPr>
              <w:br w:type="textWrapping"/>
            </w:r>
          </w:p>
          <w:p w:rsidR="00000000" w:rsidDel="00000000" w:rsidP="00000000" w:rsidRDefault="00000000" w:rsidRPr="00000000" w14:paraId="0000005F">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Throughout this unit, students actively use their language skills across all domains—they read, analyze, write, and share ideas orally—while applying critical thinking to real-world issues. Most importantly, they are learning how to become activists and take meaningful action by advocating for change through their letters. The lessons culminate in advocacy projects that students will design and share with peers from Grades 2 through 7. This unit emphasizes empathy, civic responsibility, and project-based learning, empowering students to see themselves as informed, capable participants in society. They learn to analyze complex systems, evaluate multiple perspectives, and take thoughtful action to promote health equity and social justice.</w:t>
            </w:r>
          </w:p>
          <w:p w:rsidR="00000000" w:rsidDel="00000000" w:rsidP="00000000" w:rsidRDefault="00000000" w:rsidRPr="00000000" w14:paraId="00000060">
            <w:pPr>
              <w:widowControl w:val="0"/>
              <w:spacing w:after="0" w:before="0" w:line="27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0" w:before="0" w:line="276" w:lineRule="auto"/>
              <w:jc w:val="center"/>
              <w:rPr>
                <w:rFonts w:ascii="Lato" w:cs="Lato" w:eastAsia="Lato" w:hAnsi="Lato"/>
                <w:b w:val="1"/>
                <w:bCs w:val="1"/>
                <w:sz w:val="24"/>
                <w:szCs w:val="24"/>
              </w:rPr>
            </w:pPr>
            <w:r w:rsidDel="00000000" w:rsidR="00000000" w:rsidRPr="00000000">
              <w:rPr>
                <w:b w:val="1"/>
                <w:bCs w:val="1"/>
                <w:sz w:val="24"/>
                <w:szCs w:val="24"/>
                <w:rtl w:val="0"/>
              </w:rPr>
              <w:t xml:space="preserve">Anticipatory Work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after="0" w:before="200" w:line="276" w:lineRule="auto"/>
              <w:rPr/>
            </w:pPr>
            <w:r w:rsidDel="00000000" w:rsidR="00000000" w:rsidRPr="00000000">
              <w:rPr>
                <w:rtl w:val="0"/>
              </w:rPr>
              <w:t xml:space="preserve">As part of our unit of inquiry on the human body, my students had the opportunity to interview journalist Fabiola Torres. This experience connected to our central idea that the effective interaction between body systems contributes to health and survival. Through the interview, students explored how body systems work, how they are interconnected, and how lifestyle choices impact overall health.</w:t>
            </w:r>
          </w:p>
          <w:p w:rsidR="00000000" w:rsidDel="00000000" w:rsidP="00000000" w:rsidRDefault="00000000" w:rsidRPr="00000000" w14:paraId="00000063">
            <w:pPr>
              <w:pStyle w:val="Heading3"/>
              <w:keepNext w:val="0"/>
              <w:keepLines w:val="0"/>
              <w:widowControl w:val="0"/>
              <w:rPr/>
            </w:pPr>
            <w:bookmarkStart w:colFirst="0" w:colLast="0" w:name="_z8jwmissuzna" w:id="6"/>
            <w:bookmarkEnd w:id="6"/>
            <w:hyperlink r:id="rId9">
              <w:r w:rsidDel="00000000" w:rsidR="00000000" w:rsidRPr="00000000">
                <w:rPr>
                  <w:color w:val="1155cc"/>
                  <w:u w:val="single"/>
                  <w:rtl w:val="0"/>
                </w:rPr>
                <w:t xml:space="preserve">Questions During the Virtual Visit with Fabiola Torres</w:t>
              </w:r>
            </w:hyperlink>
            <w:r w:rsidDel="00000000" w:rsidR="00000000" w:rsidRPr="00000000">
              <w:rPr>
                <w:rtl w:val="0"/>
              </w:rPr>
              <w:t xml:space="preserve"> (18 y 19 September 2025)</w:t>
            </w:r>
          </w:p>
          <w:p w:rsidR="00000000" w:rsidDel="00000000" w:rsidP="00000000" w:rsidRDefault="00000000" w:rsidRPr="00000000" w14:paraId="00000064">
            <w:pPr>
              <w:widowControl w:val="0"/>
              <w:numPr>
                <w:ilvl w:val="0"/>
                <w:numId w:val="38"/>
              </w:numPr>
              <w:spacing w:after="0" w:lineRule="auto"/>
              <w:ind w:left="720" w:hanging="360"/>
            </w:pPr>
            <w:r w:rsidDel="00000000" w:rsidR="00000000" w:rsidRPr="00000000">
              <w:rPr>
                <w:rtl w:val="0"/>
              </w:rPr>
              <w:t xml:space="preserve">Students examine Torres's infographics, photos, and audio components:</w:t>
              <w:br w:type="textWrapping"/>
            </w:r>
          </w:p>
          <w:p w:rsidR="00000000" w:rsidDel="00000000" w:rsidP="00000000" w:rsidRDefault="00000000" w:rsidRPr="00000000" w14:paraId="00000065">
            <w:pPr>
              <w:widowControl w:val="0"/>
              <w:numPr>
                <w:ilvl w:val="1"/>
                <w:numId w:val="38"/>
              </w:numPr>
              <w:spacing w:after="0" w:before="0" w:lineRule="auto"/>
              <w:ind w:left="1440" w:hanging="360"/>
            </w:pPr>
            <w:r w:rsidDel="00000000" w:rsidR="00000000" w:rsidRPr="00000000">
              <w:rPr>
                <w:rtl w:val="0"/>
              </w:rPr>
              <w:t xml:space="preserve">What information do the visuals communicate that text alone cannot?</w:t>
            </w:r>
          </w:p>
          <w:p w:rsidR="00000000" w:rsidDel="00000000" w:rsidP="00000000" w:rsidRDefault="00000000" w:rsidRPr="00000000" w14:paraId="00000066">
            <w:pPr>
              <w:widowControl w:val="0"/>
              <w:numPr>
                <w:ilvl w:val="1"/>
                <w:numId w:val="38"/>
              </w:numPr>
              <w:spacing w:after="0" w:before="0" w:lineRule="auto"/>
              <w:ind w:left="1440" w:hanging="360"/>
            </w:pPr>
            <w:r w:rsidDel="00000000" w:rsidR="00000000" w:rsidRPr="00000000">
              <w:rPr>
                <w:rtl w:val="0"/>
              </w:rPr>
              <w:t xml:space="preserve">How do the photos help you understand patients’ experiences?</w:t>
            </w:r>
          </w:p>
          <w:p w:rsidR="00000000" w:rsidDel="00000000" w:rsidP="00000000" w:rsidRDefault="00000000" w:rsidRPr="00000000" w14:paraId="00000067">
            <w:pPr>
              <w:widowControl w:val="0"/>
              <w:numPr>
                <w:ilvl w:val="1"/>
                <w:numId w:val="38"/>
              </w:numPr>
              <w:spacing w:after="0" w:before="0" w:lineRule="auto"/>
              <w:ind w:left="1440" w:hanging="360"/>
            </w:pPr>
            <w:r w:rsidDel="00000000" w:rsidR="00000000" w:rsidRPr="00000000">
              <w:rPr>
                <w:rtl w:val="0"/>
              </w:rPr>
              <w:t xml:space="preserve">What new questions or ideas arise from seeing the multimedia materials?</w:t>
            </w:r>
          </w:p>
          <w:p w:rsidR="00000000" w:rsidDel="00000000" w:rsidP="00000000" w:rsidRDefault="00000000" w:rsidRPr="00000000" w14:paraId="00000068">
            <w:pPr>
              <w:widowControl w:val="0"/>
              <w:spacing w:after="0" w:before="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9">
            <w:pPr>
              <w:pStyle w:val="Heading2"/>
              <w:keepNext w:val="0"/>
              <w:keepLines w:val="0"/>
              <w:spacing w:after="0" w:before="0" w:line="276" w:lineRule="auto"/>
              <w:jc w:val="center"/>
              <w:rPr/>
            </w:pPr>
            <w:bookmarkStart w:colFirst="0" w:colLast="0" w:name="_5h8ur0o3nb6b" w:id="7"/>
            <w:bookmarkEnd w:id="7"/>
            <w:r w:rsidDel="00000000" w:rsidR="00000000" w:rsidRPr="00000000">
              <w:rPr>
                <w:rtl w:val="0"/>
              </w:rPr>
              <w:t xml:space="preserve">Daily Activities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pStyle w:val="Heading3"/>
              <w:keepNext w:val="0"/>
              <w:keepLines w:val="0"/>
              <w:widowControl w:val="0"/>
              <w:spacing w:after="0" w:before="200" w:line="276" w:lineRule="auto"/>
              <w:rPr>
                <w:rFonts w:ascii="Lato" w:cs="Lato" w:eastAsia="Lato" w:hAnsi="Lato"/>
                <w:color w:val="000000"/>
                <w:sz w:val="22"/>
                <w:szCs w:val="22"/>
              </w:rPr>
            </w:pPr>
            <w:bookmarkStart w:colFirst="0" w:colLast="0" w:name="_fbk735h7sriy" w:id="8"/>
            <w:bookmarkEnd w:id="8"/>
            <w:r w:rsidDel="00000000" w:rsidR="00000000" w:rsidRPr="00000000">
              <w:rPr>
                <w:rFonts w:ascii="Lato" w:cs="Lato" w:eastAsia="Lato" w:hAnsi="Lato"/>
                <w:color w:val="000000"/>
                <w:sz w:val="22"/>
                <w:szCs w:val="22"/>
                <w:rtl w:val="0"/>
              </w:rPr>
              <w:t xml:space="preserve">Day</w:t>
            </w:r>
            <w:r w:rsidDel="00000000" w:rsidR="00000000" w:rsidRPr="00000000">
              <w:rPr>
                <w:rtl w:val="0"/>
              </w:rPr>
              <w:t xml:space="preserve">s </w:t>
            </w:r>
            <w:r w:rsidDel="00000000" w:rsidR="00000000" w:rsidRPr="00000000">
              <w:rPr>
                <w:rFonts w:ascii="Lato" w:cs="Lato" w:eastAsia="Lato" w:hAnsi="Lato"/>
                <w:color w:val="000000"/>
                <w:sz w:val="22"/>
                <w:szCs w:val="22"/>
                <w:rtl w:val="0"/>
              </w:rPr>
              <w:t xml:space="preserve">1-2</w:t>
            </w:r>
            <w:r w:rsidDel="00000000" w:rsidR="00000000" w:rsidRPr="00000000">
              <w:rPr>
                <w:rtl w:val="0"/>
              </w:rPr>
              <w:t xml:space="preserve"> (</w:t>
            </w:r>
            <w:r w:rsidDel="00000000" w:rsidR="00000000" w:rsidRPr="00000000">
              <w:rPr>
                <w:rFonts w:ascii="Lato" w:cs="Lato" w:eastAsia="Lato" w:hAnsi="Lato"/>
                <w:color w:val="000000"/>
                <w:sz w:val="22"/>
                <w:szCs w:val="22"/>
                <w:rtl w:val="0"/>
              </w:rPr>
              <w:t xml:space="preserve">Provocation and Tuning In: Reflecting on Prior Learning)</w:t>
            </w:r>
          </w:p>
          <w:p w:rsidR="00000000" w:rsidDel="00000000" w:rsidP="00000000" w:rsidRDefault="00000000" w:rsidRPr="00000000" w14:paraId="0000006B">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Objective: Honor students’ prior work with Fabiola Torres. </w:t>
            </w:r>
          </w:p>
          <w:p w:rsidR="00000000" w:rsidDel="00000000" w:rsidP="00000000" w:rsidRDefault="00000000" w:rsidRPr="00000000" w14:paraId="0000006C">
            <w:pPr>
              <w:widowControl w:val="0"/>
              <w:spacing w:after="0" w:before="0" w:line="276" w:lineRule="auto"/>
              <w:rPr/>
            </w:pPr>
            <w:r w:rsidDel="00000000" w:rsidR="00000000" w:rsidRPr="00000000">
              <w:rPr>
                <w:rtl w:val="0"/>
              </w:rPr>
              <w:t xml:space="preserve">Preparation: During this lesson students will use the Thinking Routine </w:t>
            </w:r>
            <w:hyperlink r:id="rId10">
              <w:r w:rsidDel="00000000" w:rsidR="00000000" w:rsidRPr="00000000">
                <w:rPr>
                  <w:color w:val="1155cc"/>
                  <w:u w:val="single"/>
                  <w:rtl w:val="0"/>
                </w:rPr>
                <w:t xml:space="preserve">I used to think… now I think… </w:t>
              </w:r>
            </w:hyperlink>
            <w:r w:rsidDel="00000000" w:rsidR="00000000" w:rsidRPr="00000000">
              <w:rPr>
                <w:rtl w:val="0"/>
              </w:rPr>
              <w:t xml:space="preserve">and </w:t>
            </w:r>
            <w:hyperlink r:id="rId11">
              <w:r w:rsidDel="00000000" w:rsidR="00000000" w:rsidRPr="00000000">
                <w:rPr>
                  <w:color w:val="1155cc"/>
                  <w:u w:val="single"/>
                  <w:rtl w:val="0"/>
                </w:rPr>
                <w:t xml:space="preserve">I see, I think and I wonder</w:t>
              </w:r>
            </w:hyperlink>
            <w:r w:rsidDel="00000000" w:rsidR="00000000" w:rsidRPr="00000000">
              <w:rPr>
                <w:rtl w:val="0"/>
              </w:rPr>
            </w:r>
          </w:p>
          <w:p w:rsidR="00000000" w:rsidDel="00000000" w:rsidP="00000000" w:rsidRDefault="00000000" w:rsidRPr="00000000" w14:paraId="0000006D">
            <w:pPr>
              <w:widowControl w:val="0"/>
              <w:spacing w:after="0" w:before="0" w:line="276" w:lineRule="auto"/>
              <w:rPr/>
            </w:pPr>
            <w:r w:rsidDel="00000000" w:rsidR="00000000" w:rsidRPr="00000000">
              <w:rPr>
                <w:rtl w:val="0"/>
              </w:rPr>
            </w:r>
          </w:p>
          <w:p w:rsidR="00000000" w:rsidDel="00000000" w:rsidP="00000000" w:rsidRDefault="00000000" w:rsidRPr="00000000" w14:paraId="0000006E">
            <w:pPr>
              <w:widowControl w:val="0"/>
              <w:numPr>
                <w:ilvl w:val="0"/>
                <w:numId w:val="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Group Reflection: In groups of 4, students reflect on their interview with Fabiola Torres.</w:t>
            </w:r>
          </w:p>
          <w:p w:rsidR="00000000" w:rsidDel="00000000" w:rsidP="00000000" w:rsidRDefault="00000000" w:rsidRPr="00000000" w14:paraId="0000006F">
            <w:pPr>
              <w:widowControl w:val="0"/>
              <w:numPr>
                <w:ilvl w:val="1"/>
                <w:numId w:val="3"/>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Time: 20 minutes</w:t>
            </w:r>
          </w:p>
          <w:p w:rsidR="00000000" w:rsidDel="00000000" w:rsidP="00000000" w:rsidRDefault="00000000" w:rsidRPr="00000000" w14:paraId="00000070">
            <w:pPr>
              <w:widowControl w:val="0"/>
              <w:numPr>
                <w:ilvl w:val="1"/>
                <w:numId w:val="3"/>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Visible Thinking Routine: </w:t>
            </w:r>
            <w:r w:rsidDel="00000000" w:rsidR="00000000" w:rsidRPr="00000000">
              <w:rPr>
                <w:rFonts w:ascii="Lato" w:cs="Lato" w:eastAsia="Lato" w:hAnsi="Lato"/>
                <w:i w:val="1"/>
                <w:iCs w:val="1"/>
                <w:rtl w:val="0"/>
              </w:rPr>
              <w:t xml:space="preserve">I see - I think _ wonder</w:t>
            </w:r>
          </w:p>
          <w:p w:rsidR="00000000" w:rsidDel="00000000" w:rsidP="00000000" w:rsidRDefault="00000000" w:rsidRPr="00000000" w14:paraId="00000071">
            <w:pPr>
              <w:widowControl w:val="0"/>
              <w:numPr>
                <w:ilvl w:val="1"/>
                <w:numId w:val="3"/>
              </w:numPr>
              <w:spacing w:after="0" w:before="0" w:line="276" w:lineRule="auto"/>
              <w:ind w:left="1440" w:hanging="360"/>
              <w:rPr>
                <w:rFonts w:ascii="Lato" w:cs="Lato" w:eastAsia="Lato" w:hAnsi="Lato"/>
                <w:i w:val="1"/>
                <w:iCs w:val="1"/>
                <w:u w:val="none"/>
              </w:rPr>
            </w:pPr>
            <w:r w:rsidDel="00000000" w:rsidR="00000000" w:rsidRPr="00000000">
              <w:rPr>
                <w:rFonts w:ascii="Lato" w:cs="Lato" w:eastAsia="Lato" w:hAnsi="Lato"/>
                <w:i w:val="1"/>
                <w:iCs w:val="1"/>
                <w:rtl w:val="0"/>
              </w:rPr>
              <w:t xml:space="preserve">Visible Thinking Routine Connect - Extend - Challenge</w:t>
            </w:r>
          </w:p>
          <w:p w:rsidR="00000000" w:rsidDel="00000000" w:rsidP="00000000" w:rsidRDefault="00000000" w:rsidRPr="00000000" w14:paraId="00000072">
            <w:pPr>
              <w:widowControl w:val="0"/>
              <w:numPr>
                <w:ilvl w:val="1"/>
                <w:numId w:val="3"/>
              </w:numPr>
              <w:spacing w:after="0" w:before="0" w:line="276" w:lineRule="auto"/>
              <w:ind w:left="1440" w:hanging="360"/>
              <w:rPr>
                <w:rFonts w:ascii="Lato" w:cs="Lato" w:eastAsia="Lato" w:hAnsi="Lato"/>
                <w:u w:val="none"/>
              </w:rPr>
            </w:pPr>
            <w:r w:rsidDel="00000000" w:rsidR="00000000" w:rsidRPr="00000000">
              <w:rPr>
                <w:rFonts w:ascii="Lato" w:cs="Lato" w:eastAsia="Lato" w:hAnsi="Lato"/>
                <w:rtl w:val="0"/>
              </w:rPr>
              <w:t xml:space="preserve">Process: Each student shares their ideas. Groups present main learning highlights. The teacher collects key ideas on a shared document.</w:t>
              <w:br w:type="textWrapping"/>
              <w:t xml:space="preserve">Sentence Starters:</w:t>
            </w:r>
          </w:p>
          <w:p w:rsidR="00000000" w:rsidDel="00000000" w:rsidP="00000000" w:rsidRDefault="00000000" w:rsidRPr="00000000" w14:paraId="00000073">
            <w:pPr>
              <w:widowControl w:val="0"/>
              <w:numPr>
                <w:ilvl w:val="2"/>
                <w:numId w:val="3"/>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"When we first interviewed Fabiola Torres, I see - </w:t>
            </w:r>
            <w:r w:rsidDel="00000000" w:rsidR="00000000" w:rsidRPr="00000000">
              <w:rPr>
                <w:rtl w:val="0"/>
              </w:rPr>
              <w:t xml:space="preserve">I t</w:t>
            </w:r>
            <w:r w:rsidDel="00000000" w:rsidR="00000000" w:rsidRPr="00000000">
              <w:rPr>
                <w:rFonts w:ascii="Lato" w:cs="Lato" w:eastAsia="Lato" w:hAnsi="Lato"/>
                <w:rtl w:val="0"/>
              </w:rPr>
              <w:t xml:space="preserve">hink - I wonder…"</w:t>
            </w:r>
          </w:p>
          <w:p w:rsidR="00000000" w:rsidDel="00000000" w:rsidP="00000000" w:rsidRDefault="00000000" w:rsidRPr="00000000" w14:paraId="00000074">
            <w:pPr>
              <w:widowControl w:val="0"/>
              <w:numPr>
                <w:ilvl w:val="2"/>
                <w:numId w:val="3"/>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"After our first interview and learning more about body systems, now I see - I think - I wonder"</w:t>
            </w:r>
          </w:p>
          <w:p w:rsidR="00000000" w:rsidDel="00000000" w:rsidP="00000000" w:rsidRDefault="00000000" w:rsidRPr="00000000" w14:paraId="00000075">
            <w:pPr>
              <w:widowControl w:val="0"/>
              <w:numPr>
                <w:ilvl w:val="2"/>
                <w:numId w:val="3"/>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"New questions I have after reflecting on what we learned…"</w:t>
            </w:r>
          </w:p>
          <w:p w:rsidR="00000000" w:rsidDel="00000000" w:rsidP="00000000" w:rsidRDefault="00000000" w:rsidRPr="00000000" w14:paraId="00000076">
            <w:pPr>
              <w:widowControl w:val="0"/>
              <w:numPr>
                <w:ilvl w:val="2"/>
                <w:numId w:val="3"/>
              </w:numPr>
              <w:spacing w:after="0" w:before="0" w:line="276" w:lineRule="auto"/>
              <w:ind w:left="2160" w:hanging="360"/>
              <w:rPr>
                <w:rFonts w:ascii="Lato" w:cs="Lato" w:eastAsia="Lato" w:hAnsi="Lato"/>
                <w:u w:val="none"/>
              </w:rPr>
            </w:pPr>
            <w:r w:rsidDel="00000000" w:rsidR="00000000" w:rsidRPr="00000000">
              <w:rPr>
                <w:rFonts w:ascii="Lato" w:cs="Lato" w:eastAsia="Lato" w:hAnsi="Lato"/>
                <w:rtl w:val="0"/>
              </w:rPr>
              <w:t xml:space="preserve">“ I extend </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7">
            <w:pPr>
              <w:widowControl w:val="0"/>
              <w:numPr>
                <w:ilvl w:val="2"/>
                <w:numId w:val="3"/>
              </w:numPr>
              <w:spacing w:after="0" w:before="0" w:line="276" w:lineRule="auto"/>
              <w:ind w:left="2160" w:hanging="360"/>
              <w:rPr>
                <w:rFonts w:ascii="Lato" w:cs="Lato" w:eastAsia="Lato" w:hAnsi="Lato"/>
                <w:u w:val="none"/>
              </w:rPr>
            </w:pPr>
            <w:r w:rsidDel="00000000" w:rsidR="00000000" w:rsidRPr="00000000">
              <w:rPr>
                <w:rFonts w:ascii="Lato" w:cs="Lato" w:eastAsia="Lato" w:hAnsi="Lato"/>
                <w:rtl w:val="0"/>
              </w:rPr>
              <w:t xml:space="preserve">I connect </w:t>
            </w:r>
          </w:p>
          <w:p w:rsidR="00000000" w:rsidDel="00000000" w:rsidP="00000000" w:rsidRDefault="00000000" w:rsidRPr="00000000" w14:paraId="00000078">
            <w:pPr>
              <w:widowControl w:val="0"/>
              <w:numPr>
                <w:ilvl w:val="2"/>
                <w:numId w:val="3"/>
              </w:numPr>
              <w:spacing w:after="0" w:before="0" w:line="276" w:lineRule="auto"/>
              <w:ind w:left="2160" w:hanging="360"/>
              <w:rPr>
                <w:rFonts w:ascii="Lato" w:cs="Lato" w:eastAsia="Lato" w:hAnsi="Lato"/>
                <w:u w:val="none"/>
              </w:rPr>
            </w:pPr>
            <w:r w:rsidDel="00000000" w:rsidR="00000000" w:rsidRPr="00000000">
              <w:rPr>
                <w:rFonts w:ascii="Lato" w:cs="Lato" w:eastAsia="Lato" w:hAnsi="Lato"/>
                <w:rtl w:val="0"/>
              </w:rPr>
              <w:t xml:space="preserve">I challenge</w:t>
            </w:r>
          </w:p>
          <w:p w:rsidR="00000000" w:rsidDel="00000000" w:rsidP="00000000" w:rsidRDefault="00000000" w:rsidRPr="00000000" w14:paraId="00000079">
            <w:pPr>
              <w:widowControl w:val="0"/>
              <w:numPr>
                <w:ilvl w:val="0"/>
                <w:numId w:val="3"/>
              </w:numPr>
              <w:spacing w:after="0" w:before="0" w:line="276" w:lineRule="auto"/>
              <w:ind w:left="720" w:hanging="360"/>
              <w:rPr>
                <w:u w:val="none"/>
              </w:rPr>
            </w:pPr>
            <w:r w:rsidDel="00000000" w:rsidR="00000000" w:rsidRPr="00000000">
              <w:rPr>
                <w:rtl w:val="0"/>
              </w:rPr>
              <w:t xml:space="preserve">Reading Comprehension Activity: Students work in groups to explore “</w:t>
            </w:r>
            <w:hyperlink r:id="rId12">
              <w:r w:rsidDel="00000000" w:rsidR="00000000" w:rsidRPr="00000000">
                <w:rPr>
                  <w:color w:val="1155cc"/>
                  <w:u w:val="single"/>
                  <w:rtl w:val="0"/>
                </w:rPr>
                <w:t xml:space="preserve">Preguntas de comprensión</w:t>
              </w:r>
            </w:hyperlink>
            <w:r w:rsidDel="00000000" w:rsidR="00000000" w:rsidRPr="00000000">
              <w:rPr>
                <w:rtl w:val="0"/>
              </w:rPr>
              <w:t xml:space="preserve">” for a deeper understanding of the article based on the key concepts. They practice paraphrasing in their responses.</w:t>
            </w:r>
            <w:r w:rsidDel="00000000" w:rsidR="00000000" w:rsidRPr="00000000">
              <w:rPr>
                <w:rtl w:val="0"/>
              </w:rPr>
            </w:r>
          </w:p>
          <w:p w:rsidR="00000000" w:rsidDel="00000000" w:rsidP="00000000" w:rsidRDefault="00000000" w:rsidRPr="00000000" w14:paraId="0000007A">
            <w:pPr>
              <w:widowControl w:val="0"/>
              <w:numPr>
                <w:ilvl w:val="0"/>
                <w:numId w:val="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Individual Reflection in writing: Students build their understanding of the article using the Thinking Routine: </w:t>
            </w:r>
            <w:r w:rsidDel="00000000" w:rsidR="00000000" w:rsidRPr="00000000">
              <w:rPr>
                <w:rFonts w:ascii="Lato" w:cs="Lato" w:eastAsia="Lato" w:hAnsi="Lato"/>
                <w:i w:val="1"/>
                <w:iCs w:val="1"/>
                <w:rtl w:val="0"/>
              </w:rPr>
              <w:t xml:space="preserve">See-Think-Wonder</w:t>
            </w:r>
            <w:r w:rsidDel="00000000" w:rsidR="00000000" w:rsidRPr="00000000">
              <w:rPr>
                <w:rFonts w:ascii="Lato" w:cs="Lato" w:eastAsia="Lato" w:hAnsi="Lato"/>
                <w:rtl w:val="0"/>
              </w:rPr>
              <w:t xml:space="preserve"> </w:t>
            </w:r>
            <w:r w:rsidDel="00000000" w:rsidR="00000000" w:rsidRPr="00000000">
              <w:rPr>
                <w:rFonts w:ascii="Lato" w:cs="Lato" w:eastAsia="Lato" w:hAnsi="Lato"/>
                <w:rtl w:val="0"/>
              </w:rPr>
              <w:t xml:space="preserve">(oral presentation)</w:t>
            </w:r>
            <w:r w:rsidDel="00000000" w:rsidR="00000000" w:rsidRPr="00000000">
              <w:rPr>
                <w:rtl w:val="0"/>
              </w:rPr>
            </w:r>
          </w:p>
          <w:p w:rsidR="00000000" w:rsidDel="00000000" w:rsidP="00000000" w:rsidRDefault="00000000" w:rsidRPr="00000000" w14:paraId="0000007B">
            <w:pPr>
              <w:widowControl w:val="0"/>
              <w:numPr>
                <w:ilvl w:val="1"/>
                <w:numId w:val="3"/>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Visuals: Display a powerful image or infographic from Torres's multimedia project showing the insulin oligopoly or patient experiences in Peru.</w:t>
            </w:r>
            <w:r w:rsidDel="00000000" w:rsidR="00000000" w:rsidRPr="00000000">
              <w:rPr>
                <w:rtl w:val="0"/>
              </w:rPr>
            </w:r>
          </w:p>
          <w:p w:rsidR="00000000" w:rsidDel="00000000" w:rsidP="00000000" w:rsidRDefault="00000000" w:rsidRPr="00000000" w14:paraId="0000007C">
            <w:pPr>
              <w:widowControl w:val="0"/>
              <w:numPr>
                <w:ilvl w:val="1"/>
                <w:numId w:val="3"/>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Process: Teacher asks 3 students to share their observations. Students begin structuring sentences; teacher collects main ideas.</w:t>
            </w:r>
            <w:r w:rsidDel="00000000" w:rsidR="00000000" w:rsidRPr="00000000">
              <w:rPr>
                <w:rtl w:val="0"/>
              </w:rPr>
            </w:r>
          </w:p>
          <w:p w:rsidR="00000000" w:rsidDel="00000000" w:rsidP="00000000" w:rsidRDefault="00000000" w:rsidRPr="00000000" w14:paraId="0000007D">
            <w:pPr>
              <w:widowControl w:val="0"/>
              <w:numPr>
                <w:ilvl w:val="1"/>
                <w:numId w:val="3"/>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Prompts:</w:t>
            </w:r>
            <w:r w:rsidDel="00000000" w:rsidR="00000000" w:rsidRPr="00000000">
              <w:rPr>
                <w:rtl w:val="0"/>
              </w:rPr>
            </w:r>
          </w:p>
          <w:p w:rsidR="00000000" w:rsidDel="00000000" w:rsidP="00000000" w:rsidRDefault="00000000" w:rsidRPr="00000000" w14:paraId="0000007E">
            <w:pPr>
              <w:widowControl w:val="0"/>
              <w:numPr>
                <w:ilvl w:val="2"/>
                <w:numId w:val="3"/>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What do you see?</w:t>
            </w:r>
            <w:r w:rsidDel="00000000" w:rsidR="00000000" w:rsidRPr="00000000">
              <w:rPr>
                <w:rtl w:val="0"/>
              </w:rPr>
            </w:r>
          </w:p>
          <w:p w:rsidR="00000000" w:rsidDel="00000000" w:rsidP="00000000" w:rsidRDefault="00000000" w:rsidRPr="00000000" w14:paraId="0000007F">
            <w:pPr>
              <w:widowControl w:val="0"/>
              <w:numPr>
                <w:ilvl w:val="2"/>
                <w:numId w:val="3"/>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What do you think is happening?</w:t>
            </w:r>
            <w:r w:rsidDel="00000000" w:rsidR="00000000" w:rsidRPr="00000000">
              <w:rPr>
                <w:rtl w:val="0"/>
              </w:rPr>
            </w:r>
          </w:p>
          <w:p w:rsidR="00000000" w:rsidDel="00000000" w:rsidP="00000000" w:rsidRDefault="00000000" w:rsidRPr="00000000" w14:paraId="00000080">
            <w:pPr>
              <w:widowControl w:val="0"/>
              <w:numPr>
                <w:ilvl w:val="2"/>
                <w:numId w:val="3"/>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What does it make you wonder?</w:t>
            </w:r>
            <w:r w:rsidDel="00000000" w:rsidR="00000000" w:rsidRPr="00000000">
              <w:rPr>
                <w:rtl w:val="0"/>
              </w:rPr>
            </w:r>
          </w:p>
          <w:p w:rsidR="00000000" w:rsidDel="00000000" w:rsidP="00000000" w:rsidRDefault="00000000" w:rsidRPr="00000000" w14:paraId="00000081">
            <w:pPr>
              <w:widowControl w:val="0"/>
              <w:numPr>
                <w:ilvl w:val="2"/>
                <w:numId w:val="3"/>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How does this connect to what we learned in our first interview with Fabiola?</w:t>
            </w:r>
            <w:r w:rsidDel="00000000" w:rsidR="00000000" w:rsidRPr="00000000">
              <w:rPr>
                <w:rtl w:val="0"/>
              </w:rPr>
            </w:r>
          </w:p>
          <w:p w:rsidR="00000000" w:rsidDel="00000000" w:rsidP="00000000" w:rsidRDefault="00000000" w:rsidRPr="00000000" w14:paraId="00000082">
            <w:pPr>
              <w:pStyle w:val="Heading3"/>
              <w:keepNext w:val="0"/>
              <w:keepLines w:val="0"/>
              <w:widowControl w:val="0"/>
              <w:spacing w:after="0" w:before="200" w:line="276" w:lineRule="auto"/>
              <w:rPr>
                <w:rFonts w:ascii="Lato" w:cs="Lato" w:eastAsia="Lato" w:hAnsi="Lato"/>
                <w:color w:val="000000"/>
                <w:sz w:val="22"/>
                <w:szCs w:val="22"/>
              </w:rPr>
            </w:pPr>
            <w:bookmarkStart w:colFirst="0" w:colLast="0" w:name="_bouxzwsz522" w:id="9"/>
            <w:bookmarkEnd w:id="9"/>
            <w:r w:rsidDel="00000000" w:rsidR="00000000" w:rsidRPr="00000000">
              <w:rPr>
                <w:rFonts w:ascii="Lato" w:cs="Lato" w:eastAsia="Lato" w:hAnsi="Lato"/>
                <w:color w:val="000000"/>
                <w:sz w:val="22"/>
                <w:szCs w:val="22"/>
                <w:rtl w:val="0"/>
              </w:rPr>
              <w:t xml:space="preserve">Day 3 </w:t>
            </w:r>
            <w:r w:rsidDel="00000000" w:rsidR="00000000" w:rsidRPr="00000000">
              <w:rPr>
                <w:rtl w:val="0"/>
              </w:rPr>
              <w:t xml:space="preserve">(</w:t>
            </w:r>
            <w:r w:rsidDel="00000000" w:rsidR="00000000" w:rsidRPr="00000000">
              <w:rPr>
                <w:rFonts w:ascii="Lato" w:cs="Lato" w:eastAsia="Lato" w:hAnsi="Lato"/>
                <w:color w:val="000000"/>
                <w:sz w:val="22"/>
                <w:szCs w:val="22"/>
                <w:rtl w:val="0"/>
              </w:rPr>
              <w:t xml:space="preserve">Reading the Article: Patient Perspective)</w:t>
            </w:r>
          </w:p>
          <w:p w:rsidR="00000000" w:rsidDel="00000000" w:rsidP="00000000" w:rsidRDefault="00000000" w:rsidRPr="00000000" w14:paraId="00000083">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Objective: Understand the imbalance in insulin pricing and the reasons behind it.</w:t>
            </w:r>
          </w:p>
          <w:p w:rsidR="00000000" w:rsidDel="00000000" w:rsidP="00000000" w:rsidRDefault="00000000" w:rsidRPr="00000000" w14:paraId="00000084">
            <w:pPr>
              <w:widowControl w:val="0"/>
              <w:numPr>
                <w:ilvl w:val="0"/>
                <w:numId w:val="26"/>
              </w:numPr>
              <w:spacing w:after="0" w:before="0" w:line="276" w:lineRule="auto"/>
              <w:ind w:left="720" w:hanging="360"/>
              <w:rPr>
                <w:rFonts w:ascii="Lato" w:cs="Lato" w:eastAsia="Lato" w:hAnsi="Lato"/>
              </w:rPr>
            </w:pPr>
            <w:r w:rsidDel="00000000" w:rsidR="00000000" w:rsidRPr="00000000">
              <w:rPr>
                <w:rtl w:val="0"/>
              </w:rPr>
              <w:t xml:space="preserve">Article Close Reading:</w:t>
            </w:r>
            <w:r w:rsidDel="00000000" w:rsidR="00000000" w:rsidRPr="00000000">
              <w:rPr>
                <w:rtl w:val="0"/>
              </w:rPr>
            </w:r>
          </w:p>
          <w:p w:rsidR="00000000" w:rsidDel="00000000" w:rsidP="00000000" w:rsidRDefault="00000000" w:rsidRPr="00000000" w14:paraId="00000085">
            <w:pPr>
              <w:widowControl w:val="0"/>
              <w:numPr>
                <w:ilvl w:val="1"/>
                <w:numId w:val="26"/>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In groups of 10 (teacher-supported), students read and discuss the article.</w:t>
            </w:r>
          </w:p>
          <w:p w:rsidR="00000000" w:rsidDel="00000000" w:rsidP="00000000" w:rsidRDefault="00000000" w:rsidRPr="00000000" w14:paraId="00000086">
            <w:pPr>
              <w:widowControl w:val="0"/>
              <w:numPr>
                <w:ilvl w:val="1"/>
                <w:numId w:val="26"/>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Highlight key ideas:</w:t>
            </w:r>
          </w:p>
          <w:p w:rsidR="00000000" w:rsidDel="00000000" w:rsidP="00000000" w:rsidRDefault="00000000" w:rsidRPr="00000000" w14:paraId="00000087">
            <w:pPr>
              <w:widowControl w:val="0"/>
              <w:numPr>
                <w:ilvl w:val="2"/>
                <w:numId w:val="26"/>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Yellow: Key concepts of </w:t>
            </w:r>
            <w:r w:rsidDel="00000000" w:rsidR="00000000" w:rsidRPr="00000000">
              <w:rPr>
                <w:rFonts w:ascii="Lato" w:cs="Lato" w:eastAsia="Lato" w:hAnsi="Lato"/>
                <w:i w:val="1"/>
                <w:iCs w:val="1"/>
                <w:rtl w:val="0"/>
              </w:rPr>
              <w:t xml:space="preserve">cause</w:t>
            </w:r>
          </w:p>
          <w:p w:rsidR="00000000" w:rsidDel="00000000" w:rsidP="00000000" w:rsidRDefault="00000000" w:rsidRPr="00000000" w14:paraId="00000088">
            <w:pPr>
              <w:widowControl w:val="0"/>
              <w:numPr>
                <w:ilvl w:val="2"/>
                <w:numId w:val="26"/>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Green: Key concepts of </w:t>
            </w:r>
            <w:r w:rsidDel="00000000" w:rsidR="00000000" w:rsidRPr="00000000">
              <w:rPr>
                <w:rFonts w:ascii="Lato" w:cs="Lato" w:eastAsia="Lato" w:hAnsi="Lato"/>
                <w:i w:val="1"/>
                <w:iCs w:val="1"/>
                <w:rtl w:val="0"/>
              </w:rPr>
              <w:t xml:space="preserve">function</w:t>
            </w:r>
          </w:p>
          <w:p w:rsidR="00000000" w:rsidDel="00000000" w:rsidP="00000000" w:rsidRDefault="00000000" w:rsidRPr="00000000" w14:paraId="00000089">
            <w:pPr>
              <w:widowControl w:val="0"/>
              <w:numPr>
                <w:ilvl w:val="2"/>
                <w:numId w:val="26"/>
              </w:numPr>
              <w:spacing w:after="0" w:before="0" w:line="276" w:lineRule="auto"/>
              <w:ind w:left="2160" w:hanging="360"/>
              <w:rPr>
                <w:rFonts w:ascii="Lato" w:cs="Lato" w:eastAsia="Lato" w:hAnsi="Lato"/>
              </w:rPr>
            </w:pPr>
            <w:r w:rsidDel="00000000" w:rsidR="00000000" w:rsidRPr="00000000">
              <w:rPr>
                <w:rFonts w:ascii="Lato" w:cs="Lato" w:eastAsia="Lato" w:hAnsi="Lato"/>
                <w:rtl w:val="0"/>
              </w:rPr>
              <w:t xml:space="preserve">Pink: Key concepts of </w:t>
            </w:r>
            <w:r w:rsidDel="00000000" w:rsidR="00000000" w:rsidRPr="00000000">
              <w:rPr>
                <w:rFonts w:ascii="Lato" w:cs="Lato" w:eastAsia="Lato" w:hAnsi="Lato"/>
                <w:i w:val="1"/>
                <w:iCs w:val="1"/>
                <w:rtl w:val="0"/>
              </w:rPr>
              <w:t xml:space="preserve">responsibility</w:t>
            </w:r>
          </w:p>
          <w:p w:rsidR="00000000" w:rsidDel="00000000" w:rsidP="00000000" w:rsidRDefault="00000000" w:rsidRPr="00000000" w14:paraId="0000008A">
            <w:pPr>
              <w:widowControl w:val="0"/>
              <w:numPr>
                <w:ilvl w:val="1"/>
                <w:numId w:val="26"/>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Underline connections to other human rights. Circle evidence.</w:t>
            </w:r>
          </w:p>
          <w:p w:rsidR="00000000" w:rsidDel="00000000" w:rsidP="00000000" w:rsidRDefault="00000000" w:rsidRPr="00000000" w14:paraId="0000008B">
            <w:pPr>
              <w:widowControl w:val="0"/>
              <w:numPr>
                <w:ilvl w:val="0"/>
                <w:numId w:val="26"/>
              </w:numPr>
              <w:spacing w:after="0" w:before="0" w:line="276" w:lineRule="auto"/>
              <w:ind w:left="720" w:hanging="360"/>
              <w:rPr>
                <w:rFonts w:ascii="Lato" w:cs="Lato" w:eastAsia="Lato" w:hAnsi="Lato"/>
              </w:rPr>
            </w:pPr>
            <w:r w:rsidDel="00000000" w:rsidR="00000000" w:rsidRPr="00000000">
              <w:rPr>
                <w:rtl w:val="0"/>
              </w:rPr>
              <w:t xml:space="preserve">Revisit the </w:t>
            </w:r>
            <w:r w:rsidDel="00000000" w:rsidR="00000000" w:rsidRPr="00000000">
              <w:rPr>
                <w:rFonts w:ascii="Lato" w:cs="Lato" w:eastAsia="Lato" w:hAnsi="Lato"/>
                <w:rtl w:val="0"/>
              </w:rPr>
              <w:t xml:space="preserve">Comprehension Questions: Oral presentations </w:t>
            </w:r>
          </w:p>
          <w:p w:rsidR="00000000" w:rsidDel="00000000" w:rsidP="00000000" w:rsidRDefault="00000000" w:rsidRPr="00000000" w14:paraId="0000008C">
            <w:pPr>
              <w:widowControl w:val="0"/>
              <w:spacing w:after="0" w:before="0"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8D">
            <w:pPr>
              <w:pStyle w:val="Heading3"/>
              <w:keepNext w:val="0"/>
              <w:keepLines w:val="0"/>
              <w:widowControl w:val="0"/>
              <w:spacing w:after="0" w:before="0" w:line="276" w:lineRule="auto"/>
              <w:rPr>
                <w:rFonts w:ascii="Lato" w:cs="Lato" w:eastAsia="Lato" w:hAnsi="Lato"/>
                <w:color w:val="000000"/>
                <w:sz w:val="22"/>
                <w:szCs w:val="22"/>
              </w:rPr>
            </w:pPr>
            <w:bookmarkStart w:colFirst="0" w:colLast="0" w:name="_1i5ij18p9zkz" w:id="10"/>
            <w:bookmarkEnd w:id="10"/>
            <w:r w:rsidDel="00000000" w:rsidR="00000000" w:rsidRPr="00000000">
              <w:rPr>
                <w:rFonts w:ascii="Lato" w:cs="Lato" w:eastAsia="Lato" w:hAnsi="Lato"/>
                <w:color w:val="000000"/>
                <w:sz w:val="22"/>
                <w:szCs w:val="22"/>
                <w:rtl w:val="0"/>
              </w:rPr>
              <w:t xml:space="preserve">Day 4 </w:t>
            </w:r>
            <w:r w:rsidDel="00000000" w:rsidR="00000000" w:rsidRPr="00000000">
              <w:rPr>
                <w:rtl w:val="0"/>
              </w:rPr>
              <w:t xml:space="preserve">(</w:t>
            </w:r>
            <w:r w:rsidDel="00000000" w:rsidR="00000000" w:rsidRPr="00000000">
              <w:rPr>
                <w:rFonts w:ascii="Lato" w:cs="Lato" w:eastAsia="Lato" w:hAnsi="Lato"/>
                <w:color w:val="000000"/>
                <w:sz w:val="22"/>
                <w:szCs w:val="22"/>
                <w:rtl w:val="0"/>
              </w:rPr>
              <w:t xml:space="preserve">Human Rights Connection)</w:t>
            </w:r>
          </w:p>
          <w:p w:rsidR="00000000" w:rsidDel="00000000" w:rsidP="00000000" w:rsidRDefault="00000000" w:rsidRPr="00000000" w14:paraId="0000008E">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Objective: Connect healthcare access to human rights.</w:t>
            </w:r>
          </w:p>
          <w:p w:rsidR="00000000" w:rsidDel="00000000" w:rsidP="00000000" w:rsidRDefault="00000000" w:rsidRPr="00000000" w14:paraId="0000008F">
            <w:pPr>
              <w:widowControl w:val="0"/>
              <w:numPr>
                <w:ilvl w:val="0"/>
                <w:numId w:val="30"/>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watch a </w:t>
            </w:r>
            <w:hyperlink r:id="rId13">
              <w:r w:rsidDel="00000000" w:rsidR="00000000" w:rsidRPr="00000000">
                <w:rPr>
                  <w:rFonts w:ascii="Lato" w:cs="Lato" w:eastAsia="Lato" w:hAnsi="Lato"/>
                  <w:color w:val="1155cc"/>
                  <w:u w:val="single"/>
                  <w:rtl w:val="0"/>
                </w:rPr>
                <w:t xml:space="preserve">video</w:t>
              </w:r>
            </w:hyperlink>
            <w:r w:rsidDel="00000000" w:rsidR="00000000" w:rsidRPr="00000000">
              <w:rPr>
                <w:rFonts w:ascii="Lato" w:cs="Lato" w:eastAsia="Lato" w:hAnsi="Lato"/>
                <w:rtl w:val="0"/>
              </w:rPr>
              <w:t xml:space="preserve"> on </w:t>
            </w:r>
            <w:hyperlink r:id="rId14">
              <w:r w:rsidDel="00000000" w:rsidR="00000000" w:rsidRPr="00000000">
                <w:rPr>
                  <w:rFonts w:ascii="Lato" w:cs="Lato" w:eastAsia="Lato" w:hAnsi="Lato"/>
                  <w:color w:val="1155cc"/>
                  <w:u w:val="single"/>
                  <w:rtl w:val="0"/>
                </w:rPr>
                <w:t xml:space="preserve">El derecho a la salud </w:t>
              </w:r>
            </w:hyperlink>
            <w:r w:rsidDel="00000000" w:rsidR="00000000" w:rsidRPr="00000000">
              <w:rPr>
                <w:rFonts w:ascii="Lato" w:cs="Lato" w:eastAsia="Lato" w:hAnsi="Lato"/>
                <w:rtl w:val="0"/>
              </w:rPr>
              <w:t xml:space="preserve">– OMS y ONU:</w:t>
            </w:r>
          </w:p>
          <w:p w:rsidR="00000000" w:rsidDel="00000000" w:rsidP="00000000" w:rsidRDefault="00000000" w:rsidRPr="00000000" w14:paraId="00000090">
            <w:pPr>
              <w:widowControl w:val="0"/>
              <w:numPr>
                <w:ilvl w:val="1"/>
                <w:numId w:val="30"/>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“La salud es un derecho fundamental de todo ser humano.” (OMS, 1946)</w:t>
            </w:r>
          </w:p>
          <w:p w:rsidR="00000000" w:rsidDel="00000000" w:rsidP="00000000" w:rsidRDefault="00000000" w:rsidRPr="00000000" w14:paraId="00000091">
            <w:pPr>
              <w:widowControl w:val="0"/>
              <w:numPr>
                <w:ilvl w:val="1"/>
                <w:numId w:val="30"/>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“Toda persona tiene derecho a asistencia médica.” (ONU, Artículo 25)</w:t>
            </w:r>
          </w:p>
          <w:p w:rsidR="00000000" w:rsidDel="00000000" w:rsidP="00000000" w:rsidRDefault="00000000" w:rsidRPr="00000000" w14:paraId="00000092">
            <w:pPr>
              <w:widowControl w:val="0"/>
              <w:numPr>
                <w:ilvl w:val="0"/>
                <w:numId w:val="30"/>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take notes and define their understanding of how healthcare connects to human rights.</w:t>
            </w:r>
          </w:p>
          <w:p w:rsidR="00000000" w:rsidDel="00000000" w:rsidP="00000000" w:rsidRDefault="00000000" w:rsidRPr="00000000" w14:paraId="00000093">
            <w:pPr>
              <w:widowControl w:val="0"/>
              <w:numPr>
                <w:ilvl w:val="0"/>
                <w:numId w:val="30"/>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Using the </w:t>
            </w:r>
            <w:r w:rsidDel="00000000" w:rsidR="00000000" w:rsidRPr="00000000">
              <w:rPr>
                <w:rFonts w:ascii="Lato" w:cs="Lato" w:eastAsia="Lato" w:hAnsi="Lato"/>
                <w:i w:val="1"/>
                <w:iCs w:val="1"/>
                <w:rtl w:val="0"/>
              </w:rPr>
              <w:t xml:space="preserve">Headlines</w:t>
            </w:r>
            <w:r w:rsidDel="00000000" w:rsidR="00000000" w:rsidRPr="00000000">
              <w:rPr>
                <w:rFonts w:ascii="Lato" w:cs="Lato" w:eastAsia="Lato" w:hAnsi="Lato"/>
                <w:rtl w:val="0"/>
              </w:rPr>
              <w:t xml:space="preserve"> Thinking Routine, students create headlines that will later be used in their advocacy letters.</w:t>
            </w:r>
          </w:p>
          <w:p w:rsidR="00000000" w:rsidDel="00000000" w:rsidP="00000000" w:rsidRDefault="00000000" w:rsidRPr="00000000" w14:paraId="00000094">
            <w:pPr>
              <w:pStyle w:val="Heading3"/>
              <w:keepNext w:val="0"/>
              <w:keepLines w:val="0"/>
              <w:widowControl w:val="0"/>
              <w:spacing w:after="0" w:before="200" w:line="276" w:lineRule="auto"/>
              <w:rPr>
                <w:rFonts w:ascii="Lato" w:cs="Lato" w:eastAsia="Lato" w:hAnsi="Lato"/>
                <w:color w:val="000000"/>
                <w:sz w:val="22"/>
                <w:szCs w:val="22"/>
              </w:rPr>
            </w:pPr>
            <w:bookmarkStart w:colFirst="0" w:colLast="0" w:name="_4xp4qc9jir0d" w:id="11"/>
            <w:bookmarkEnd w:id="11"/>
            <w:r w:rsidDel="00000000" w:rsidR="00000000" w:rsidRPr="00000000">
              <w:rPr>
                <w:rFonts w:ascii="Lato" w:cs="Lato" w:eastAsia="Lato" w:hAnsi="Lato"/>
                <w:color w:val="000000"/>
                <w:sz w:val="22"/>
                <w:szCs w:val="22"/>
                <w:rtl w:val="0"/>
              </w:rPr>
              <w:t xml:space="preserve">Day 5 </w:t>
            </w:r>
            <w:r w:rsidDel="00000000" w:rsidR="00000000" w:rsidRPr="00000000">
              <w:rPr>
                <w:rtl w:val="0"/>
              </w:rPr>
              <w:t xml:space="preserve">(</w:t>
            </w:r>
            <w:r w:rsidDel="00000000" w:rsidR="00000000" w:rsidRPr="00000000">
              <w:rPr>
                <w:rFonts w:ascii="Lato" w:cs="Lato" w:eastAsia="Lato" w:hAnsi="Lato"/>
                <w:color w:val="000000"/>
                <w:sz w:val="22"/>
                <w:szCs w:val="22"/>
                <w:rtl w:val="0"/>
              </w:rPr>
              <w:t xml:space="preserve">Understanding Activism)</w:t>
            </w:r>
          </w:p>
          <w:p w:rsidR="00000000" w:rsidDel="00000000" w:rsidP="00000000" w:rsidRDefault="00000000" w:rsidRPr="00000000" w14:paraId="00000095">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Objective: Explore how students can use their voices to act against healthcare inequalities.</w:t>
            </w:r>
          </w:p>
          <w:p w:rsidR="00000000" w:rsidDel="00000000" w:rsidP="00000000" w:rsidRDefault="00000000" w:rsidRPr="00000000" w14:paraId="00000096">
            <w:pPr>
              <w:widowControl w:val="0"/>
              <w:numPr>
                <w:ilvl w:val="0"/>
                <w:numId w:val="20"/>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Watch BrainPOP video about</w:t>
            </w:r>
            <w:hyperlink r:id="rId15">
              <w:r w:rsidDel="00000000" w:rsidR="00000000" w:rsidRPr="00000000">
                <w:rPr>
                  <w:rFonts w:ascii="Lato" w:cs="Lato" w:eastAsia="Lato" w:hAnsi="Lato"/>
                  <w:color w:val="1155cc"/>
                  <w:u w:val="single"/>
                  <w:rtl w:val="0"/>
                </w:rPr>
                <w:t xml:space="preserve"> Malala </w:t>
              </w:r>
            </w:hyperlink>
            <w:r w:rsidDel="00000000" w:rsidR="00000000" w:rsidRPr="00000000">
              <w:rPr>
                <w:rFonts w:ascii="Lato" w:cs="Lato" w:eastAsia="Lato" w:hAnsi="Lato"/>
                <w:rtl w:val="0"/>
              </w:rPr>
              <w:t xml:space="preserve">and a video on “</w:t>
            </w:r>
            <w:hyperlink r:id="rId16">
              <w:r w:rsidDel="00000000" w:rsidR="00000000" w:rsidRPr="00000000">
                <w:rPr>
                  <w:rFonts w:ascii="Lato" w:cs="Lato" w:eastAsia="Lato" w:hAnsi="Lato"/>
                  <w:color w:val="1155cc"/>
                  <w:u w:val="single"/>
                  <w:rtl w:val="0"/>
                </w:rPr>
                <w:t xml:space="preserve">Reducción de las desigualdades”</w:t>
              </w:r>
            </w:hyperlink>
            <w:r w:rsidDel="00000000" w:rsidR="00000000" w:rsidRPr="00000000">
              <w:rPr>
                <w:rFonts w:ascii="Lato" w:cs="Lato" w:eastAsia="Lato" w:hAnsi="Lato"/>
                <w:rtl w:val="0"/>
              </w:rPr>
              <w:t xml:space="preserve">.</w:t>
            </w:r>
          </w:p>
          <w:p w:rsidR="00000000" w:rsidDel="00000000" w:rsidP="00000000" w:rsidRDefault="00000000" w:rsidRPr="00000000" w14:paraId="00000097">
            <w:pPr>
              <w:widowControl w:val="0"/>
              <w:numPr>
                <w:ilvl w:val="0"/>
                <w:numId w:val="20"/>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take notes in journals using the </w:t>
            </w:r>
            <w:r w:rsidDel="00000000" w:rsidR="00000000" w:rsidRPr="00000000">
              <w:rPr>
                <w:rFonts w:ascii="Lato" w:cs="Lato" w:eastAsia="Lato" w:hAnsi="Lato"/>
                <w:i w:val="1"/>
                <w:iCs w:val="1"/>
                <w:rtl w:val="0"/>
              </w:rPr>
              <w:t xml:space="preserve">2x10 Thinking Routine</w:t>
            </w:r>
            <w:r w:rsidDel="00000000" w:rsidR="00000000" w:rsidRPr="00000000">
              <w:rPr>
                <w:rFonts w:ascii="Lato" w:cs="Lato" w:eastAsia="Lato" w:hAnsi="Lato"/>
                <w:rtl w:val="0"/>
              </w:rPr>
              <w:t xml:space="preserve">, collecting academic vocabulary connected to activism. </w:t>
            </w:r>
          </w:p>
          <w:p w:rsidR="00000000" w:rsidDel="00000000" w:rsidP="00000000" w:rsidRDefault="00000000" w:rsidRPr="00000000" w14:paraId="00000098">
            <w:pPr>
              <w:pStyle w:val="Heading3"/>
              <w:keepNext w:val="0"/>
              <w:keepLines w:val="0"/>
              <w:widowControl w:val="0"/>
              <w:spacing w:after="0" w:before="200" w:line="276" w:lineRule="auto"/>
              <w:rPr>
                <w:rFonts w:ascii="Lato" w:cs="Lato" w:eastAsia="Lato" w:hAnsi="Lato"/>
                <w:color w:val="000000"/>
                <w:sz w:val="22"/>
                <w:szCs w:val="22"/>
              </w:rPr>
            </w:pPr>
            <w:bookmarkStart w:colFirst="0" w:colLast="0" w:name="_oonsn3g9uf9q" w:id="12"/>
            <w:bookmarkEnd w:id="12"/>
            <w:r w:rsidDel="00000000" w:rsidR="00000000" w:rsidRPr="00000000">
              <w:rPr>
                <w:rFonts w:ascii="Lato" w:cs="Lato" w:eastAsia="Lato" w:hAnsi="Lato"/>
                <w:color w:val="000000"/>
                <w:sz w:val="22"/>
                <w:szCs w:val="22"/>
                <w:rtl w:val="0"/>
              </w:rPr>
              <w:t xml:space="preserve">Day 6 </w:t>
            </w:r>
            <w:r w:rsidDel="00000000" w:rsidR="00000000" w:rsidRPr="00000000">
              <w:rPr>
                <w:rtl w:val="0"/>
              </w:rPr>
              <w:t xml:space="preserve">(</w:t>
            </w:r>
            <w:r w:rsidDel="00000000" w:rsidR="00000000" w:rsidRPr="00000000">
              <w:rPr>
                <w:rFonts w:ascii="Lato" w:cs="Lato" w:eastAsia="Lato" w:hAnsi="Lato"/>
                <w:color w:val="000000"/>
                <w:sz w:val="22"/>
                <w:szCs w:val="22"/>
                <w:rtl w:val="0"/>
              </w:rPr>
              <w:t xml:space="preserve">Academic Language &amp; Understanding the Pharmaceutical Industry)</w:t>
            </w:r>
          </w:p>
          <w:p w:rsidR="00000000" w:rsidDel="00000000" w:rsidP="00000000" w:rsidRDefault="00000000" w:rsidRPr="00000000" w14:paraId="00000099">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Objective: Understand insulin production and the role of the Big Three. Using an Adaptation presentation of the article made </w:t>
            </w:r>
            <w:r w:rsidDel="00000000" w:rsidR="00000000" w:rsidRPr="00000000">
              <w:rPr>
                <w:rtl w:val="0"/>
              </w:rPr>
              <w:t xml:space="preserve">with</w:t>
            </w:r>
            <w:r w:rsidDel="00000000" w:rsidR="00000000" w:rsidRPr="00000000">
              <w:rPr>
                <w:rFonts w:ascii="Lato" w:cs="Lato" w:eastAsia="Lato" w:hAnsi="Lato"/>
                <w:rtl w:val="0"/>
              </w:rPr>
              <w:t xml:space="preserve"> the recollection of students' teacher comments. (</w:t>
            </w:r>
            <w:hyperlink r:id="rId17">
              <w:r w:rsidDel="00000000" w:rsidR="00000000" w:rsidRPr="00000000">
                <w:rPr>
                  <w:rFonts w:ascii="Lato" w:cs="Lato" w:eastAsia="Lato" w:hAnsi="Lato"/>
                  <w:color w:val="1155cc"/>
                  <w:u w:val="single"/>
                  <w:rtl w:val="0"/>
                </w:rPr>
                <w:t xml:space="preserve">In Canva Slides</w:t>
              </w:r>
            </w:hyperlink>
            <w:r w:rsidDel="00000000" w:rsidR="00000000" w:rsidRPr="00000000">
              <w:rPr>
                <w:rFonts w:ascii="Lato" w:cs="Lato" w:eastAsia="Lato" w:hAnsi="Lato"/>
                <w:rtl w:val="0"/>
              </w:rPr>
              <w:t xml:space="preserve">) </w:t>
            </w:r>
          </w:p>
          <w:p w:rsidR="00000000" w:rsidDel="00000000" w:rsidP="00000000" w:rsidRDefault="00000000" w:rsidRPr="00000000" w14:paraId="0000009A">
            <w:pPr>
              <w:widowControl w:val="0"/>
              <w:numPr>
                <w:ilvl w:val="0"/>
                <w:numId w:val="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Introduce concepts: oligopoly, patents, generic medicines, pricing strategies.</w:t>
            </w:r>
          </w:p>
          <w:p w:rsidR="00000000" w:rsidDel="00000000" w:rsidP="00000000" w:rsidRDefault="00000000" w:rsidRPr="00000000" w14:paraId="0000009B">
            <w:pPr>
              <w:widowControl w:val="0"/>
              <w:numPr>
                <w:ilvl w:val="0"/>
                <w:numId w:val="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Discuss: What happens when only three companies control a life-saving medicine?</w:t>
            </w:r>
          </w:p>
          <w:p w:rsidR="00000000" w:rsidDel="00000000" w:rsidP="00000000" w:rsidRDefault="00000000" w:rsidRPr="00000000" w14:paraId="0000009C">
            <w:pPr>
              <w:widowControl w:val="0"/>
              <w:numPr>
                <w:ilvl w:val="0"/>
                <w:numId w:val="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Activities:</w:t>
            </w:r>
          </w:p>
          <w:p w:rsidR="00000000" w:rsidDel="00000000" w:rsidP="00000000" w:rsidRDefault="00000000" w:rsidRPr="00000000" w14:paraId="0000009D">
            <w:pPr>
              <w:widowControl w:val="0"/>
              <w:numPr>
                <w:ilvl w:val="1"/>
                <w:numId w:val="9"/>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Students collect main points from the article on the </w:t>
            </w:r>
            <w:hyperlink r:id="rId18">
              <w:r w:rsidDel="00000000" w:rsidR="00000000" w:rsidRPr="00000000">
                <w:rPr>
                  <w:rFonts w:ascii="Lato" w:cs="Lato" w:eastAsia="Lato" w:hAnsi="Lato"/>
                  <w:color w:val="1155cc"/>
                  <w:u w:val="single"/>
                  <w:rtl w:val="0"/>
                </w:rPr>
                <w:t xml:space="preserve">Pulitzer Center graphic organizer.</w:t>
              </w:r>
            </w:hyperlink>
            <w:r w:rsidDel="00000000" w:rsidR="00000000" w:rsidRPr="00000000">
              <w:rPr>
                <w:rtl w:val="0"/>
              </w:rPr>
            </w:r>
          </w:p>
          <w:p w:rsidR="00000000" w:rsidDel="00000000" w:rsidP="00000000" w:rsidRDefault="00000000" w:rsidRPr="00000000" w14:paraId="0000009E">
            <w:pPr>
              <w:widowControl w:val="0"/>
              <w:numPr>
                <w:ilvl w:val="1"/>
                <w:numId w:val="9"/>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Review the purpose of advocacy letters and persuasive writing strategies.</w:t>
            </w:r>
          </w:p>
          <w:p w:rsidR="00000000" w:rsidDel="00000000" w:rsidP="00000000" w:rsidRDefault="00000000" w:rsidRPr="00000000" w14:paraId="0000009F">
            <w:pPr>
              <w:widowControl w:val="0"/>
              <w:numPr>
                <w:ilvl w:val="1"/>
                <w:numId w:val="9"/>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Teacher provides the </w:t>
            </w:r>
            <w:hyperlink r:id="rId19">
              <w:r w:rsidDel="00000000" w:rsidR="00000000" w:rsidRPr="00000000">
                <w:rPr>
                  <w:color w:val="1155cc"/>
                  <w:u w:val="single"/>
                  <w:rtl w:val="0"/>
                </w:rPr>
                <w:t xml:space="preserve">letter contest guide</w:t>
              </w:r>
            </w:hyperlink>
            <w:r w:rsidDel="00000000" w:rsidR="00000000" w:rsidRPr="00000000">
              <w:rPr>
                <w:rtl w:val="0"/>
              </w:rPr>
              <w:t xml:space="preserve"> </w:t>
            </w:r>
            <w:r w:rsidDel="00000000" w:rsidR="00000000" w:rsidRPr="00000000">
              <w:rPr>
                <w:rFonts w:ascii="Lato" w:cs="Lato" w:eastAsia="Lato" w:hAnsi="Lato"/>
                <w:rtl w:val="0"/>
              </w:rPr>
              <w:t xml:space="preserve">and presents formal letter format, sentence stems, important nouns, adjectives, and persuasive connectors.</w:t>
            </w:r>
          </w:p>
          <w:p w:rsidR="00000000" w:rsidDel="00000000" w:rsidP="00000000" w:rsidRDefault="00000000" w:rsidRPr="00000000" w14:paraId="000000A0">
            <w:pPr>
              <w:widowControl w:val="0"/>
              <w:numPr>
                <w:ilvl w:val="1"/>
                <w:numId w:val="9"/>
              </w:numPr>
              <w:spacing w:after="0" w:before="0" w:line="276" w:lineRule="auto"/>
              <w:ind w:left="1440" w:hanging="360"/>
              <w:rPr>
                <w:u w:val="none"/>
              </w:rPr>
            </w:pPr>
            <w:r w:rsidDel="00000000" w:rsidR="00000000" w:rsidRPr="00000000">
              <w:rPr>
                <w:rtl w:val="0"/>
              </w:rPr>
              <w:t xml:space="preserve">Students read the </w:t>
            </w:r>
            <w:hyperlink r:id="rId20">
              <w:r w:rsidDel="00000000" w:rsidR="00000000" w:rsidRPr="00000000">
                <w:rPr>
                  <w:color w:val="1155cc"/>
                  <w:u w:val="single"/>
                  <w:rtl w:val="0"/>
                </w:rPr>
                <w:t xml:space="preserve">guidelines </w:t>
              </w:r>
            </w:hyperlink>
            <w:r w:rsidDel="00000000" w:rsidR="00000000" w:rsidRPr="00000000">
              <w:rPr>
                <w:rtl w:val="0"/>
              </w:rPr>
              <w:t xml:space="preserve">in groups and highlight their new  questions. </w:t>
            </w:r>
          </w:p>
          <w:p w:rsidR="00000000" w:rsidDel="00000000" w:rsidP="00000000" w:rsidRDefault="00000000" w:rsidRPr="00000000" w14:paraId="000000A1">
            <w:pPr>
              <w:widowControl w:val="0"/>
              <w:numPr>
                <w:ilvl w:val="1"/>
                <w:numId w:val="9"/>
              </w:numPr>
              <w:spacing w:after="0" w:before="0" w:line="276" w:lineRule="auto"/>
              <w:ind w:left="1440" w:hanging="360"/>
              <w:rPr>
                <w:u w:val="none"/>
              </w:rPr>
            </w:pPr>
            <w:r w:rsidDel="00000000" w:rsidR="00000000" w:rsidRPr="00000000">
              <w:rPr>
                <w:rtl w:val="0"/>
              </w:rPr>
              <w:t xml:space="preserve">Students compile </w:t>
            </w:r>
            <w:hyperlink r:id="rId21">
              <w:r w:rsidDel="00000000" w:rsidR="00000000" w:rsidRPr="00000000">
                <w:rPr>
                  <w:color w:val="1155cc"/>
                  <w:u w:val="single"/>
                  <w:rtl w:val="0"/>
                </w:rPr>
                <w:t xml:space="preserve">possible representatives from multiple stakeholders</w:t>
              </w:r>
            </w:hyperlink>
            <w:r w:rsidDel="00000000" w:rsidR="00000000" w:rsidRPr="00000000">
              <w:rPr>
                <w:rtl w:val="0"/>
              </w:rPr>
              <w:t xml:space="preserve">  where the paper letter will be sent. </w:t>
            </w:r>
          </w:p>
          <w:p w:rsidR="00000000" w:rsidDel="00000000" w:rsidP="00000000" w:rsidRDefault="00000000" w:rsidRPr="00000000" w14:paraId="000000A2">
            <w:pPr>
              <w:pStyle w:val="Heading3"/>
              <w:keepNext w:val="0"/>
              <w:keepLines w:val="0"/>
              <w:widowControl w:val="0"/>
              <w:spacing w:after="0" w:before="200" w:line="276" w:lineRule="auto"/>
              <w:rPr>
                <w:rFonts w:ascii="Lato" w:cs="Lato" w:eastAsia="Lato" w:hAnsi="Lato"/>
                <w:color w:val="000000"/>
                <w:sz w:val="22"/>
                <w:szCs w:val="22"/>
              </w:rPr>
            </w:pPr>
            <w:bookmarkStart w:colFirst="0" w:colLast="0" w:name="_s709s29si2fc" w:id="13"/>
            <w:bookmarkEnd w:id="13"/>
            <w:r w:rsidDel="00000000" w:rsidR="00000000" w:rsidRPr="00000000">
              <w:rPr>
                <w:rFonts w:ascii="Lato" w:cs="Lato" w:eastAsia="Lato" w:hAnsi="Lato"/>
                <w:color w:val="000000"/>
                <w:sz w:val="22"/>
                <w:szCs w:val="22"/>
                <w:rtl w:val="0"/>
              </w:rPr>
              <w:t xml:space="preserve">Day 7 </w:t>
            </w:r>
            <w:r w:rsidDel="00000000" w:rsidR="00000000" w:rsidRPr="00000000">
              <w:rPr>
                <w:rtl w:val="0"/>
              </w:rPr>
              <w:t xml:space="preserve">(</w:t>
            </w:r>
            <w:r w:rsidDel="00000000" w:rsidR="00000000" w:rsidRPr="00000000">
              <w:rPr>
                <w:rFonts w:ascii="Lato" w:cs="Lato" w:eastAsia="Lato" w:hAnsi="Lato"/>
                <w:color w:val="000000"/>
                <w:sz w:val="22"/>
                <w:szCs w:val="22"/>
                <w:rtl w:val="0"/>
              </w:rPr>
              <w:t xml:space="preserve">Becoming an Activist: Writing Letters)</w:t>
            </w:r>
          </w:p>
          <w:p w:rsidR="00000000" w:rsidDel="00000000" w:rsidP="00000000" w:rsidRDefault="00000000" w:rsidRPr="00000000" w14:paraId="000000A3">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Objective: Students begin formal advocacy work.</w:t>
            </w:r>
          </w:p>
          <w:p w:rsidR="00000000" w:rsidDel="00000000" w:rsidP="00000000" w:rsidRDefault="00000000" w:rsidRPr="00000000" w14:paraId="000000A4">
            <w:pPr>
              <w:widowControl w:val="0"/>
              <w:numPr>
                <w:ilvl w:val="0"/>
                <w:numId w:val="1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Set up Google Classroom announcement for the activity.</w:t>
            </w:r>
          </w:p>
          <w:p w:rsidR="00000000" w:rsidDel="00000000" w:rsidP="00000000" w:rsidRDefault="00000000" w:rsidRPr="00000000" w14:paraId="000000A5">
            <w:pPr>
              <w:widowControl w:val="0"/>
              <w:numPr>
                <w:ilvl w:val="0"/>
                <w:numId w:val="1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use vocabulary and sentence stems to draft letters.</w:t>
            </w:r>
          </w:p>
          <w:p w:rsidR="00000000" w:rsidDel="00000000" w:rsidP="00000000" w:rsidRDefault="00000000" w:rsidRPr="00000000" w14:paraId="000000A6">
            <w:pPr>
              <w:widowControl w:val="0"/>
              <w:numPr>
                <w:ilvl w:val="0"/>
                <w:numId w:val="1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Teacher posts all resources; students work in groups of 10 with teacher support.</w:t>
            </w:r>
          </w:p>
          <w:p w:rsidR="00000000" w:rsidDel="00000000" w:rsidP="00000000" w:rsidRDefault="00000000" w:rsidRPr="00000000" w14:paraId="000000A7">
            <w:pPr>
              <w:widowControl w:val="0"/>
              <w:numPr>
                <w:ilvl w:val="0"/>
                <w:numId w:val="1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compile letters and collect recipient addresses.</w:t>
            </w:r>
          </w:p>
          <w:p w:rsidR="00000000" w:rsidDel="00000000" w:rsidP="00000000" w:rsidRDefault="00000000" w:rsidRPr="00000000" w14:paraId="000000A8">
            <w:pPr>
              <w:widowControl w:val="0"/>
              <w:spacing w:after="0" w:before="0" w:line="276" w:lineRule="auto"/>
              <w:ind w:left="0" w:firstLine="0"/>
              <w:rPr/>
            </w:pPr>
            <w:r w:rsidDel="00000000" w:rsidR="00000000" w:rsidRPr="00000000">
              <w:rPr>
                <w:rtl w:val="0"/>
              </w:rPr>
            </w:r>
          </w:p>
          <w:p w:rsidR="00000000" w:rsidDel="00000000" w:rsidP="00000000" w:rsidRDefault="00000000" w:rsidRPr="00000000" w14:paraId="000000A9">
            <w:pPr>
              <w:pStyle w:val="Heading3"/>
              <w:keepNext w:val="0"/>
              <w:keepLines w:val="0"/>
              <w:widowControl w:val="0"/>
              <w:spacing w:after="0" w:before="0" w:line="276" w:lineRule="auto"/>
              <w:rPr>
                <w:rFonts w:ascii="Lato" w:cs="Lato" w:eastAsia="Lato" w:hAnsi="Lato"/>
                <w:color w:val="000000"/>
                <w:sz w:val="22"/>
                <w:szCs w:val="22"/>
              </w:rPr>
            </w:pPr>
            <w:bookmarkStart w:colFirst="0" w:colLast="0" w:name="_la7ltdaxax1q" w:id="14"/>
            <w:bookmarkEnd w:id="14"/>
            <w:r w:rsidDel="00000000" w:rsidR="00000000" w:rsidRPr="00000000">
              <w:rPr>
                <w:rFonts w:ascii="Lato" w:cs="Lato" w:eastAsia="Lato" w:hAnsi="Lato"/>
                <w:color w:val="000000"/>
                <w:sz w:val="22"/>
                <w:szCs w:val="22"/>
                <w:rtl w:val="0"/>
              </w:rPr>
              <w:t xml:space="preserve">Day 8 </w:t>
            </w:r>
            <w:r w:rsidDel="00000000" w:rsidR="00000000" w:rsidRPr="00000000">
              <w:rPr>
                <w:rtl w:val="0"/>
              </w:rPr>
              <w:t xml:space="preserve">(</w:t>
            </w:r>
            <w:r w:rsidDel="00000000" w:rsidR="00000000" w:rsidRPr="00000000">
              <w:rPr>
                <w:rFonts w:ascii="Lato" w:cs="Lato" w:eastAsia="Lato" w:hAnsi="Lato"/>
                <w:color w:val="000000"/>
                <w:sz w:val="22"/>
                <w:szCs w:val="22"/>
                <w:rtl w:val="0"/>
              </w:rPr>
              <w:t xml:space="preserve">Editing and Submitting Letters) </w:t>
            </w:r>
          </w:p>
          <w:p w:rsidR="00000000" w:rsidDel="00000000" w:rsidP="00000000" w:rsidRDefault="00000000" w:rsidRPr="00000000" w14:paraId="000000AA">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Objective: Refine advocacy letters using rubric guidance.</w:t>
            </w:r>
          </w:p>
          <w:p w:rsidR="00000000" w:rsidDel="00000000" w:rsidP="00000000" w:rsidRDefault="00000000" w:rsidRPr="00000000" w14:paraId="000000AB">
            <w:pPr>
              <w:widowControl w:val="0"/>
              <w:numPr>
                <w:ilvl w:val="0"/>
                <w:numId w:val="3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edit and correct letters individually with teacher support (1:1).</w:t>
            </w:r>
          </w:p>
          <w:p w:rsidR="00000000" w:rsidDel="00000000" w:rsidP="00000000" w:rsidRDefault="00000000" w:rsidRPr="00000000" w14:paraId="000000AC">
            <w:pPr>
              <w:widowControl w:val="0"/>
              <w:numPr>
                <w:ilvl w:val="0"/>
                <w:numId w:val="3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Ensure each paragraph follows formal letter structure; highlight key vocabulary.</w:t>
            </w:r>
          </w:p>
          <w:p w:rsidR="00000000" w:rsidDel="00000000" w:rsidP="00000000" w:rsidRDefault="00000000" w:rsidRPr="00000000" w14:paraId="000000AD">
            <w:pPr>
              <w:widowControl w:val="0"/>
              <w:numPr>
                <w:ilvl w:val="0"/>
                <w:numId w:val="3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Submit letters using the Local Letters for Global Change – </w:t>
            </w:r>
            <w:hyperlink r:id="rId22">
              <w:r w:rsidDel="00000000" w:rsidR="00000000" w:rsidRPr="00000000">
                <w:rPr>
                  <w:rFonts w:ascii="Lato" w:cs="Lato" w:eastAsia="Lato" w:hAnsi="Lato"/>
                  <w:color w:val="1155cc"/>
                  <w:u w:val="single"/>
                  <w:rtl w:val="0"/>
                </w:rPr>
                <w:t xml:space="preserve">2025 Contest Entry Form.</w:t>
              </w:r>
            </w:hyperlink>
            <w:r w:rsidDel="00000000" w:rsidR="00000000" w:rsidRPr="00000000">
              <w:rPr>
                <w:rtl w:val="0"/>
              </w:rPr>
            </w:r>
          </w:p>
          <w:p w:rsidR="00000000" w:rsidDel="00000000" w:rsidP="00000000" w:rsidRDefault="00000000" w:rsidRPr="00000000" w14:paraId="000000AE">
            <w:pPr>
              <w:pStyle w:val="Heading3"/>
              <w:keepNext w:val="0"/>
              <w:keepLines w:val="0"/>
              <w:widowControl w:val="0"/>
              <w:spacing w:after="0" w:before="200" w:line="276" w:lineRule="auto"/>
              <w:rPr>
                <w:rFonts w:ascii="Lato" w:cs="Lato" w:eastAsia="Lato" w:hAnsi="Lato"/>
                <w:color w:val="000000"/>
                <w:sz w:val="22"/>
                <w:szCs w:val="22"/>
              </w:rPr>
            </w:pPr>
            <w:bookmarkStart w:colFirst="0" w:colLast="0" w:name="_lp1snn69kjw6" w:id="15"/>
            <w:bookmarkEnd w:id="15"/>
            <w:r w:rsidDel="00000000" w:rsidR="00000000" w:rsidRPr="00000000">
              <w:rPr>
                <w:rFonts w:ascii="Lato" w:cs="Lato" w:eastAsia="Lato" w:hAnsi="Lato"/>
                <w:color w:val="000000"/>
                <w:sz w:val="22"/>
                <w:szCs w:val="22"/>
                <w:rtl w:val="0"/>
              </w:rPr>
              <w:t xml:space="preserve">Days 9-10  </w:t>
            </w:r>
            <w:r w:rsidDel="00000000" w:rsidR="00000000" w:rsidRPr="00000000">
              <w:rPr>
                <w:rtl w:val="0"/>
              </w:rPr>
              <w:t xml:space="preserve">(</w:t>
            </w:r>
            <w:r w:rsidDel="00000000" w:rsidR="00000000" w:rsidRPr="00000000">
              <w:rPr>
                <w:rFonts w:ascii="Lato" w:cs="Lato" w:eastAsia="Lato" w:hAnsi="Lato"/>
                <w:color w:val="000000"/>
                <w:sz w:val="22"/>
                <w:szCs w:val="22"/>
                <w:rtl w:val="0"/>
              </w:rPr>
              <w:t xml:space="preserve">Reflection and Celebration)</w:t>
            </w:r>
          </w:p>
          <w:p w:rsidR="00000000" w:rsidDel="00000000" w:rsidP="00000000" w:rsidRDefault="00000000" w:rsidRPr="00000000" w14:paraId="000000AF">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Objective: Reflect on the advocacy process.</w:t>
            </w:r>
          </w:p>
          <w:p w:rsidR="00000000" w:rsidDel="00000000" w:rsidP="00000000" w:rsidRDefault="00000000" w:rsidRPr="00000000" w14:paraId="000000B0">
            <w:pPr>
              <w:widowControl w:val="0"/>
              <w:numPr>
                <w:ilvl w:val="0"/>
                <w:numId w:val="2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write reflections: </w:t>
            </w:r>
            <w:r w:rsidDel="00000000" w:rsidR="00000000" w:rsidRPr="00000000">
              <w:rPr>
                <w:rFonts w:ascii="Lato" w:cs="Lato" w:eastAsia="Lato" w:hAnsi="Lato"/>
                <w:i w:val="1"/>
                <w:iCs w:val="1"/>
                <w:rtl w:val="0"/>
              </w:rPr>
              <w:t xml:space="preserve">“</w:t>
            </w:r>
            <w:hyperlink r:id="rId23">
              <w:r w:rsidDel="00000000" w:rsidR="00000000" w:rsidRPr="00000000">
                <w:rPr>
                  <w:rFonts w:ascii="Lato" w:cs="Lato" w:eastAsia="Lato" w:hAnsi="Lato"/>
                  <w:i w:val="1"/>
                  <w:iCs w:val="1"/>
                  <w:color w:val="1155cc"/>
                  <w:u w:val="single"/>
                  <w:rtl w:val="0"/>
                </w:rPr>
                <w:t xml:space="preserve">After writing my letter, I’m inspired to…</w:t>
              </w:r>
            </w:hyperlink>
            <w:r w:rsidDel="00000000" w:rsidR="00000000" w:rsidRPr="00000000">
              <w:rPr>
                <w:rFonts w:ascii="Lato" w:cs="Lato" w:eastAsia="Lato" w:hAnsi="Lato"/>
                <w:i w:val="1"/>
                <w:iCs w:val="1"/>
                <w:rtl w:val="0"/>
              </w:rPr>
              <w:t xml:space="preserve">”</w:t>
            </w:r>
          </w:p>
          <w:p w:rsidR="00000000" w:rsidDel="00000000" w:rsidP="00000000" w:rsidRDefault="00000000" w:rsidRPr="00000000" w14:paraId="000000B1">
            <w:pPr>
              <w:widowControl w:val="0"/>
              <w:numPr>
                <w:ilvl w:val="0"/>
                <w:numId w:val="2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Highlight key ideas in headlines.</w:t>
            </w:r>
          </w:p>
          <w:p w:rsidR="00000000" w:rsidDel="00000000" w:rsidP="00000000" w:rsidRDefault="00000000" w:rsidRPr="00000000" w14:paraId="000000B2">
            <w:pPr>
              <w:widowControl w:val="0"/>
              <w:numPr>
                <w:ilvl w:val="0"/>
                <w:numId w:val="2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 PZ Routine </w:t>
            </w:r>
            <w:r w:rsidDel="00000000" w:rsidR="00000000" w:rsidRPr="00000000">
              <w:rPr>
                <w:rFonts w:ascii="Lato" w:cs="Lato" w:eastAsia="Lato" w:hAnsi="Lato"/>
                <w:i w:val="1"/>
                <w:iCs w:val="1"/>
                <w:rtl w:val="0"/>
              </w:rPr>
              <w:t xml:space="preserve">Values, Identities, Actions</w:t>
            </w:r>
            <w:r w:rsidDel="00000000" w:rsidR="00000000" w:rsidRPr="00000000">
              <w:rPr>
                <w:rFonts w:ascii="Lato" w:cs="Lato" w:eastAsia="Lato" w:hAnsi="Lato"/>
                <w:rtl w:val="0"/>
              </w:rPr>
              <w:t xml:space="preserve"> to reflect on their activist learning.</w:t>
            </w:r>
          </w:p>
          <w:p w:rsidR="00000000" w:rsidDel="00000000" w:rsidP="00000000" w:rsidRDefault="00000000" w:rsidRPr="00000000" w14:paraId="000000B3">
            <w:pPr>
              <w:widowControl w:val="0"/>
              <w:numPr>
                <w:ilvl w:val="0"/>
                <w:numId w:val="28"/>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Letters are printed and prepared for mailing.</w:t>
            </w:r>
          </w:p>
          <w:p w:rsidR="00000000" w:rsidDel="00000000" w:rsidP="00000000" w:rsidRDefault="00000000" w:rsidRPr="00000000" w14:paraId="000000B4">
            <w:pPr>
              <w:widowControl w:val="0"/>
              <w:spacing w:after="0" w:before="0" w:line="276" w:lineRule="auto"/>
              <w:ind w:left="0" w:firstLine="0"/>
              <w:rPr>
                <w:rFonts w:ascii="Lato" w:cs="Lato" w:eastAsia="Lato" w:hAnsi="Lato"/>
              </w:rPr>
            </w:pPr>
            <w:r w:rsidDel="00000000" w:rsidR="00000000" w:rsidRPr="00000000">
              <w:rPr>
                <w:rtl w:val="0"/>
              </w:rPr>
            </w:r>
          </w:p>
          <w:p w:rsidR="00000000" w:rsidDel="00000000" w:rsidP="00000000" w:rsidRDefault="00000000" w:rsidRPr="00000000" w14:paraId="000000B5">
            <w:pPr>
              <w:pStyle w:val="Heading3"/>
              <w:keepNext w:val="0"/>
              <w:keepLines w:val="0"/>
              <w:widowControl w:val="0"/>
              <w:spacing w:after="0" w:before="0" w:line="276" w:lineRule="auto"/>
              <w:rPr>
                <w:rFonts w:ascii="Lato" w:cs="Lato" w:eastAsia="Lato" w:hAnsi="Lato"/>
                <w:color w:val="000000"/>
                <w:sz w:val="22"/>
                <w:szCs w:val="22"/>
              </w:rPr>
            </w:pPr>
            <w:bookmarkStart w:colFirst="0" w:colLast="0" w:name="_8w6g2c776wlu" w:id="16"/>
            <w:bookmarkEnd w:id="16"/>
            <w:r w:rsidDel="00000000" w:rsidR="00000000" w:rsidRPr="00000000">
              <w:rPr>
                <w:rFonts w:ascii="Lato" w:cs="Lato" w:eastAsia="Lato" w:hAnsi="Lato"/>
                <w:color w:val="000000"/>
                <w:sz w:val="22"/>
                <w:szCs w:val="22"/>
                <w:rtl w:val="0"/>
              </w:rPr>
              <w:t xml:space="preserve">Days 11 -12 </w:t>
            </w:r>
            <w:r w:rsidDel="00000000" w:rsidR="00000000" w:rsidRPr="00000000">
              <w:rPr>
                <w:rtl w:val="0"/>
              </w:rPr>
              <w:t xml:space="preserve">(</w:t>
            </w:r>
            <w:r w:rsidDel="00000000" w:rsidR="00000000" w:rsidRPr="00000000">
              <w:rPr>
                <w:rFonts w:ascii="Lato" w:cs="Lato" w:eastAsia="Lato" w:hAnsi="Lato"/>
                <w:color w:val="000000"/>
                <w:sz w:val="22"/>
                <w:szCs w:val="22"/>
                <w:rtl w:val="0"/>
              </w:rPr>
              <w:t xml:space="preserve">Sharing Student Work and celebration)</w:t>
            </w:r>
          </w:p>
          <w:p w:rsidR="00000000" w:rsidDel="00000000" w:rsidP="00000000" w:rsidRDefault="00000000" w:rsidRPr="00000000" w14:paraId="000000B6">
            <w:pPr>
              <w:widowControl w:val="0"/>
              <w:spacing w:after="0" w:before="0" w:line="276" w:lineRule="auto"/>
              <w:rPr>
                <w:rFonts w:ascii="Lato" w:cs="Lato" w:eastAsia="Lato" w:hAnsi="Lato"/>
              </w:rPr>
            </w:pPr>
            <w:r w:rsidDel="00000000" w:rsidR="00000000" w:rsidRPr="00000000">
              <w:rPr>
                <w:rFonts w:ascii="Lato" w:cs="Lato" w:eastAsia="Lato" w:hAnsi="Lato"/>
                <w:b w:val="1"/>
                <w:bCs w:val="1"/>
                <w:rtl w:val="0"/>
              </w:rPr>
              <w:t xml:space="preserve">Objective:</w:t>
            </w:r>
            <w:r w:rsidDel="00000000" w:rsidR="00000000" w:rsidRPr="00000000">
              <w:rPr>
                <w:rFonts w:ascii="Lato" w:cs="Lato" w:eastAsia="Lato" w:hAnsi="Lato"/>
                <w:rtl w:val="0"/>
              </w:rPr>
              <w:t xml:space="preserve"> Students share their learning with younger grades.</w:t>
            </w:r>
          </w:p>
          <w:p w:rsidR="00000000" w:rsidDel="00000000" w:rsidP="00000000" w:rsidRDefault="00000000" w:rsidRPr="00000000" w14:paraId="000000B7">
            <w:pPr>
              <w:widowControl w:val="0"/>
              <w:numPr>
                <w:ilvl w:val="0"/>
                <w:numId w:val="3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Present advocacy projects to Spanish classes (Grades 3–4).</w:t>
            </w:r>
          </w:p>
          <w:p w:rsidR="00000000" w:rsidDel="00000000" w:rsidP="00000000" w:rsidRDefault="00000000" w:rsidRPr="00000000" w14:paraId="000000B8">
            <w:pPr>
              <w:widowControl w:val="0"/>
              <w:numPr>
                <w:ilvl w:val="0"/>
                <w:numId w:val="3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act as mentors and communicators, sharing evidence and reflections.</w:t>
            </w:r>
            <w:r w:rsidDel="00000000" w:rsidR="00000000" w:rsidRPr="00000000">
              <w:rPr>
                <w:rtl w:val="0"/>
              </w:rPr>
            </w:r>
          </w:p>
          <w:p w:rsidR="00000000" w:rsidDel="00000000" w:rsidP="00000000" w:rsidRDefault="00000000" w:rsidRPr="00000000" w14:paraId="000000B9">
            <w:pPr>
              <w:widowControl w:val="0"/>
              <w:numPr>
                <w:ilvl w:val="0"/>
                <w:numId w:val="3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Host a reflection and celebration event.</w:t>
            </w:r>
            <w:r w:rsidDel="00000000" w:rsidR="00000000" w:rsidRPr="00000000">
              <w:rPr>
                <w:rtl w:val="0"/>
              </w:rPr>
            </w:r>
          </w:p>
          <w:p w:rsidR="00000000" w:rsidDel="00000000" w:rsidP="00000000" w:rsidRDefault="00000000" w:rsidRPr="00000000" w14:paraId="000000BA">
            <w:pPr>
              <w:widowControl w:val="0"/>
              <w:numPr>
                <w:ilvl w:val="0"/>
                <w:numId w:val="3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Students recognize their growth as researchers, writers, and activists.</w:t>
            </w:r>
          </w:p>
          <w:p w:rsidR="00000000" w:rsidDel="00000000" w:rsidP="00000000" w:rsidRDefault="00000000" w:rsidRPr="00000000" w14:paraId="000000BB">
            <w:pPr>
              <w:widowControl w:val="0"/>
              <w:spacing w:after="0" w:before="0" w:line="27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pStyle w:val="Heading2"/>
              <w:widowControl w:val="0"/>
              <w:spacing w:after="0" w:before="0" w:line="276" w:lineRule="auto"/>
              <w:jc w:val="center"/>
              <w:rPr/>
            </w:pPr>
            <w:bookmarkStart w:colFirst="0" w:colLast="0" w:name="_m26er8isgn4" w:id="17"/>
            <w:bookmarkEnd w:id="17"/>
            <w:r w:rsidDel="00000000" w:rsidR="00000000" w:rsidRPr="00000000">
              <w:rPr>
                <w:rtl w:val="0"/>
              </w:rPr>
              <w:t xml:space="preserve">Exploring the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keepNext w:val="0"/>
              <w:keepLines w:val="0"/>
              <w:widowControl w:val="0"/>
              <w:rPr>
                <w:b w:val="1"/>
                <w:bCs w:val="1"/>
              </w:rPr>
            </w:pPr>
            <w:r w:rsidDel="00000000" w:rsidR="00000000" w:rsidRPr="00000000">
              <w:rPr>
                <w:b w:val="1"/>
                <w:bCs w:val="1"/>
                <w:rtl w:val="0"/>
              </w:rPr>
              <w:t xml:space="preserve">Comprehension Questions (During Reading / Resource Exploration)</w:t>
            </w:r>
          </w:p>
          <w:p w:rsidR="00000000" w:rsidDel="00000000" w:rsidP="00000000" w:rsidRDefault="00000000" w:rsidRPr="00000000" w14:paraId="000000BE">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Function:</w:t>
            </w:r>
          </w:p>
          <w:p w:rsidR="00000000" w:rsidDel="00000000" w:rsidP="00000000" w:rsidRDefault="00000000" w:rsidRPr="00000000" w14:paraId="000000BF">
            <w:pPr>
              <w:widowControl w:val="0"/>
              <w:numPr>
                <w:ilvl w:val="0"/>
                <w:numId w:val="1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According to Torres's reporting, how does insulin function in the human body?</w:t>
            </w:r>
          </w:p>
          <w:p w:rsidR="00000000" w:rsidDel="00000000" w:rsidP="00000000" w:rsidRDefault="00000000" w:rsidRPr="00000000" w14:paraId="000000C0">
            <w:pPr>
              <w:widowControl w:val="0"/>
              <w:numPr>
                <w:ilvl w:val="0"/>
                <w:numId w:val="1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happens when someone cannot access insulin?</w:t>
            </w:r>
          </w:p>
          <w:p w:rsidR="00000000" w:rsidDel="00000000" w:rsidP="00000000" w:rsidRDefault="00000000" w:rsidRPr="00000000" w14:paraId="000000C1">
            <w:pPr>
              <w:widowControl w:val="0"/>
              <w:numPr>
                <w:ilvl w:val="0"/>
                <w:numId w:val="1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is this similar or different across Peru, Mexico, and Colombia?</w:t>
            </w:r>
          </w:p>
          <w:p w:rsidR="00000000" w:rsidDel="00000000" w:rsidP="00000000" w:rsidRDefault="00000000" w:rsidRPr="00000000" w14:paraId="000000C2">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Connection:</w:t>
            </w:r>
          </w:p>
          <w:p w:rsidR="00000000" w:rsidDel="00000000" w:rsidP="00000000" w:rsidRDefault="00000000" w:rsidRPr="00000000" w14:paraId="000000C3">
            <w:pPr>
              <w:widowControl w:val="0"/>
              <w:numPr>
                <w:ilvl w:val="0"/>
                <w:numId w:val="12"/>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connections does Fabiola Torres make between the Big Three pharmaceutical companies (Eli Lilly, Novo Nordisk, and Sanofi), government policies, and patients’ experiences across the three countries?</w:t>
            </w:r>
          </w:p>
          <w:p w:rsidR="00000000" w:rsidDel="00000000" w:rsidP="00000000" w:rsidRDefault="00000000" w:rsidRPr="00000000" w14:paraId="000000C4">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Perspective:</w:t>
            </w:r>
          </w:p>
          <w:p w:rsidR="00000000" w:rsidDel="00000000" w:rsidP="00000000" w:rsidRDefault="00000000" w:rsidRPr="00000000" w14:paraId="000000C5">
            <w:pPr>
              <w:widowControl w:val="0"/>
              <w:numPr>
                <w:ilvl w:val="0"/>
                <w:numId w:val="2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Whose voices does the journalist include in her reporting?</w:t>
            </w:r>
          </w:p>
          <w:p w:rsidR="00000000" w:rsidDel="00000000" w:rsidP="00000000" w:rsidRDefault="00000000" w:rsidRPr="00000000" w14:paraId="000000C6">
            <w:pPr>
              <w:widowControl w:val="0"/>
              <w:numPr>
                <w:ilvl w:val="0"/>
                <w:numId w:val="23"/>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Compare perspectives from Peru, Mexico, and Colombia. What patterns do you notice?</w:t>
            </w:r>
          </w:p>
          <w:p w:rsidR="00000000" w:rsidDel="00000000" w:rsidP="00000000" w:rsidRDefault="00000000" w:rsidRPr="00000000" w14:paraId="000000C7">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Evidence:</w:t>
            </w:r>
          </w:p>
          <w:p w:rsidR="00000000" w:rsidDel="00000000" w:rsidP="00000000" w:rsidRDefault="00000000" w:rsidRPr="00000000" w14:paraId="000000C8">
            <w:pPr>
              <w:widowControl w:val="0"/>
              <w:numPr>
                <w:ilvl w:val="0"/>
                <w:numId w:val="2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Torres reports that patients often spend “an entire minimum wage” to obtain insulin. What does this mean?</w:t>
            </w:r>
          </w:p>
          <w:p w:rsidR="00000000" w:rsidDel="00000000" w:rsidP="00000000" w:rsidRDefault="00000000" w:rsidRPr="00000000" w14:paraId="000000C9">
            <w:pPr>
              <w:widowControl w:val="0"/>
              <w:numPr>
                <w:ilvl w:val="0"/>
                <w:numId w:val="2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Find specific examples from each country.</w:t>
            </w:r>
          </w:p>
          <w:p w:rsidR="00000000" w:rsidDel="00000000" w:rsidP="00000000" w:rsidRDefault="00000000" w:rsidRPr="00000000" w14:paraId="000000CA">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Responsibility:</w:t>
            </w:r>
          </w:p>
          <w:p w:rsidR="00000000" w:rsidDel="00000000" w:rsidP="00000000" w:rsidRDefault="00000000" w:rsidRPr="00000000" w14:paraId="000000CB">
            <w:pPr>
              <w:widowControl w:val="0"/>
              <w:numPr>
                <w:ilvl w:val="0"/>
                <w:numId w:val="35"/>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Based on the article, who has responsibility for ensuring people can access insulin?</w:t>
            </w:r>
          </w:p>
          <w:p w:rsidR="00000000" w:rsidDel="00000000" w:rsidP="00000000" w:rsidRDefault="00000000" w:rsidRPr="00000000" w14:paraId="000000CC">
            <w:pPr>
              <w:widowControl w:val="0"/>
              <w:numPr>
                <w:ilvl w:val="0"/>
                <w:numId w:val="35"/>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different perspectives exist on this question?</w:t>
            </w:r>
          </w:p>
          <w:p w:rsidR="00000000" w:rsidDel="00000000" w:rsidP="00000000" w:rsidRDefault="00000000" w:rsidRPr="00000000" w14:paraId="000000CD">
            <w:pPr>
              <w:widowControl w:val="0"/>
              <w:numPr>
                <w:ilvl w:val="0"/>
                <w:numId w:val="35"/>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might pharmaceutical companies, governments, and international organizations each view their responsibility?</w:t>
            </w:r>
          </w:p>
          <w:p w:rsidR="00000000" w:rsidDel="00000000" w:rsidP="00000000" w:rsidRDefault="00000000" w:rsidRPr="00000000" w14:paraId="000000CE">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Comparison:</w:t>
            </w:r>
          </w:p>
          <w:p w:rsidR="00000000" w:rsidDel="00000000" w:rsidP="00000000" w:rsidRDefault="00000000" w:rsidRPr="00000000" w14:paraId="000000CF">
            <w:pPr>
              <w:widowControl w:val="0"/>
              <w:numPr>
                <w:ilvl w:val="0"/>
                <w:numId w:val="4"/>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is the insulin crisis similar across Peru, Mexico, and Colombia?</w:t>
            </w:r>
          </w:p>
          <w:p w:rsidR="00000000" w:rsidDel="00000000" w:rsidP="00000000" w:rsidRDefault="00000000" w:rsidRPr="00000000" w14:paraId="000000D0">
            <w:pPr>
              <w:widowControl w:val="0"/>
              <w:numPr>
                <w:ilvl w:val="0"/>
                <w:numId w:val="4"/>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is it different?</w:t>
            </w:r>
          </w:p>
          <w:p w:rsidR="00000000" w:rsidDel="00000000" w:rsidP="00000000" w:rsidRDefault="00000000" w:rsidRPr="00000000" w14:paraId="000000D1">
            <w:pPr>
              <w:widowControl w:val="0"/>
              <w:numPr>
                <w:ilvl w:val="0"/>
                <w:numId w:val="4"/>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might explain these differences?</w:t>
            </w:r>
          </w:p>
          <w:p w:rsidR="00000000" w:rsidDel="00000000" w:rsidP="00000000" w:rsidRDefault="00000000" w:rsidRPr="00000000" w14:paraId="000000D2">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Visuals / Multimedia:</w:t>
            </w:r>
          </w:p>
          <w:p w:rsidR="00000000" w:rsidDel="00000000" w:rsidP="00000000" w:rsidRDefault="00000000" w:rsidRPr="00000000" w14:paraId="000000D3">
            <w:pPr>
              <w:widowControl w:val="0"/>
              <w:numPr>
                <w:ilvl w:val="0"/>
                <w:numId w:val="14"/>
              </w:numPr>
              <w:spacing w:after="0" w:before="0" w:line="276" w:lineRule="auto"/>
              <w:ind w:left="720" w:hanging="360"/>
              <w:rPr>
                <w:rFonts w:ascii="Lato" w:cs="Lato" w:eastAsia="Lato" w:hAnsi="Lato"/>
                <w:b w:val="1"/>
                <w:bCs w:val="1"/>
              </w:rPr>
            </w:pPr>
            <w:r w:rsidDel="00000000" w:rsidR="00000000" w:rsidRPr="00000000">
              <w:rPr>
                <w:rFonts w:ascii="Lato" w:cs="Lato" w:eastAsia="Lato" w:hAnsi="Lato"/>
                <w:rtl w:val="0"/>
              </w:rPr>
              <w:t xml:space="preserve">What information do the visuals (infographics, photos, audio) communicate that text alone cannot?</w:t>
            </w:r>
            <w:r w:rsidDel="00000000" w:rsidR="00000000" w:rsidRPr="00000000">
              <w:rPr>
                <w:rtl w:val="0"/>
              </w:rPr>
            </w:r>
          </w:p>
          <w:p w:rsidR="00000000" w:rsidDel="00000000" w:rsidP="00000000" w:rsidRDefault="00000000" w:rsidRPr="00000000" w14:paraId="000000D4">
            <w:pPr>
              <w:widowControl w:val="0"/>
              <w:numPr>
                <w:ilvl w:val="0"/>
                <w:numId w:val="14"/>
              </w:numPr>
              <w:spacing w:after="0" w:before="0" w:line="276" w:lineRule="auto"/>
              <w:ind w:left="720" w:hanging="360"/>
              <w:rPr>
                <w:rFonts w:ascii="Lato" w:cs="Lato" w:eastAsia="Lato" w:hAnsi="Lato"/>
                <w:b w:val="1"/>
                <w:bCs w:val="1"/>
              </w:rPr>
            </w:pPr>
            <w:r w:rsidDel="00000000" w:rsidR="00000000" w:rsidRPr="00000000">
              <w:rPr>
                <w:rFonts w:ascii="Lato" w:cs="Lato" w:eastAsia="Lato" w:hAnsi="Lato"/>
                <w:rtl w:val="0"/>
              </w:rPr>
              <w:t xml:space="preserve">How do the photos help you understand patients’ experiences?</w:t>
            </w:r>
          </w:p>
          <w:p w:rsidR="00000000" w:rsidDel="00000000" w:rsidP="00000000" w:rsidRDefault="00000000" w:rsidRPr="00000000" w14:paraId="000000D5">
            <w:pPr>
              <w:widowControl w:val="0"/>
              <w:numPr>
                <w:ilvl w:val="0"/>
                <w:numId w:val="14"/>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story does the audio tell?</w:t>
            </w:r>
          </w:p>
          <w:p w:rsidR="00000000" w:rsidDel="00000000" w:rsidP="00000000" w:rsidRDefault="00000000" w:rsidRPr="00000000" w14:paraId="000000D6">
            <w:pPr>
              <w:pStyle w:val="Heading3"/>
              <w:keepNext w:val="0"/>
              <w:keepLines w:val="0"/>
              <w:widowControl w:val="0"/>
              <w:spacing w:after="0" w:before="200" w:line="276" w:lineRule="auto"/>
              <w:rPr>
                <w:rFonts w:ascii="Lato" w:cs="Lato" w:eastAsia="Lato" w:hAnsi="Lato"/>
                <w:b w:val="1"/>
                <w:bCs w:val="1"/>
                <w:color w:val="000000"/>
                <w:sz w:val="22"/>
                <w:szCs w:val="22"/>
              </w:rPr>
            </w:pPr>
            <w:bookmarkStart w:colFirst="0" w:colLast="0" w:name="_i6lpyjl1nqap" w:id="18"/>
            <w:bookmarkEnd w:id="18"/>
            <w:r w:rsidDel="00000000" w:rsidR="00000000" w:rsidRPr="00000000">
              <w:rPr>
                <w:rFonts w:ascii="Lato" w:cs="Lato" w:eastAsia="Lato" w:hAnsi="Lato"/>
                <w:b w:val="1"/>
                <w:bCs w:val="1"/>
                <w:color w:val="000000"/>
                <w:sz w:val="22"/>
                <w:szCs w:val="22"/>
                <w:rtl w:val="0"/>
              </w:rPr>
              <w:t xml:space="preserve">Formal Letter Structure</w:t>
            </w:r>
          </w:p>
          <w:p w:rsidR="00000000" w:rsidDel="00000000" w:rsidP="00000000" w:rsidRDefault="00000000" w:rsidRPr="00000000" w14:paraId="000000D7">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Paragraph 1 – Introduce Yourself:</w:t>
            </w:r>
          </w:p>
          <w:p w:rsidR="00000000" w:rsidDel="00000000" w:rsidP="00000000" w:rsidRDefault="00000000" w:rsidRPr="00000000" w14:paraId="000000D8">
            <w:pPr>
              <w:widowControl w:val="0"/>
              <w:numPr>
                <w:ilvl w:val="0"/>
                <w:numId w:val="24"/>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Who are you? Why are you writing? What is the problem?</w:t>
            </w:r>
          </w:p>
          <w:p w:rsidR="00000000" w:rsidDel="00000000" w:rsidP="00000000" w:rsidRDefault="00000000" w:rsidRPr="00000000" w14:paraId="000000D9">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Paragraph 2 – Present Evidence:</w:t>
            </w:r>
          </w:p>
          <w:p w:rsidR="00000000" w:rsidDel="00000000" w:rsidP="00000000" w:rsidRDefault="00000000" w:rsidRPr="00000000" w14:paraId="000000DA">
            <w:pPr>
              <w:widowControl w:val="0"/>
              <w:numPr>
                <w:ilvl w:val="0"/>
                <w:numId w:val="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Useful phrases:</w:t>
              <w:br w:type="textWrapping"/>
              <w:tab/>
              <w:t xml:space="preserve">“Según el artículo del Pulitzer Center…”</w:t>
            </w:r>
          </w:p>
          <w:p w:rsidR="00000000" w:rsidDel="00000000" w:rsidP="00000000" w:rsidRDefault="00000000" w:rsidRPr="00000000" w14:paraId="000000DB">
            <w:pPr>
              <w:widowControl w:val="0"/>
              <w:numPr>
                <w:ilvl w:val="1"/>
                <w:numId w:val="1"/>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“Los datos demuestran que…”</w:t>
            </w:r>
          </w:p>
          <w:p w:rsidR="00000000" w:rsidDel="00000000" w:rsidP="00000000" w:rsidRDefault="00000000" w:rsidRPr="00000000" w14:paraId="000000DC">
            <w:pPr>
              <w:widowControl w:val="0"/>
              <w:numPr>
                <w:ilvl w:val="1"/>
                <w:numId w:val="1"/>
              </w:numPr>
              <w:spacing w:after="0" w:before="0" w:line="276" w:lineRule="auto"/>
              <w:ind w:left="1440" w:hanging="360"/>
              <w:rPr>
                <w:rFonts w:ascii="Lato" w:cs="Lato" w:eastAsia="Lato" w:hAnsi="Lato"/>
              </w:rPr>
            </w:pPr>
            <w:r w:rsidDel="00000000" w:rsidR="00000000" w:rsidRPr="00000000">
              <w:rPr>
                <w:rFonts w:ascii="Lato" w:cs="Lato" w:eastAsia="Lato" w:hAnsi="Lato"/>
                <w:rtl w:val="0"/>
              </w:rPr>
              <w:t xml:space="preserve">“En otras palabras, esto significa que…”</w:t>
              <w:br w:type="textWrapping"/>
              <w:t xml:space="preserve">“Esta situación contradice el derecho humano a la salud.”</w:t>
            </w:r>
          </w:p>
          <w:p w:rsidR="00000000" w:rsidDel="00000000" w:rsidP="00000000" w:rsidRDefault="00000000" w:rsidRPr="00000000" w14:paraId="000000DD">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Paragraph 3 – Personal / Community Connection:</w:t>
            </w:r>
          </w:p>
          <w:p w:rsidR="00000000" w:rsidDel="00000000" w:rsidP="00000000" w:rsidRDefault="00000000" w:rsidRPr="00000000" w14:paraId="000000DE">
            <w:pPr>
              <w:widowControl w:val="0"/>
              <w:numPr>
                <w:ilvl w:val="0"/>
                <w:numId w:val="5"/>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does this affect your community?</w:t>
            </w:r>
          </w:p>
          <w:p w:rsidR="00000000" w:rsidDel="00000000" w:rsidP="00000000" w:rsidRDefault="00000000" w:rsidRPr="00000000" w14:paraId="000000DF">
            <w:pPr>
              <w:widowControl w:val="0"/>
              <w:numPr>
                <w:ilvl w:val="0"/>
                <w:numId w:val="5"/>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Do you know someone with diabetes?</w:t>
            </w:r>
          </w:p>
          <w:p w:rsidR="00000000" w:rsidDel="00000000" w:rsidP="00000000" w:rsidRDefault="00000000" w:rsidRPr="00000000" w14:paraId="000000E0">
            <w:pPr>
              <w:widowControl w:val="0"/>
              <w:numPr>
                <w:ilvl w:val="0"/>
                <w:numId w:val="5"/>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happens in Peru or the U.S.?</w:t>
            </w:r>
          </w:p>
          <w:p w:rsidR="00000000" w:rsidDel="00000000" w:rsidP="00000000" w:rsidRDefault="00000000" w:rsidRPr="00000000" w14:paraId="000000E1">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Paragraph 4 – Proposed Actions:</w:t>
            </w:r>
          </w:p>
          <w:p w:rsidR="00000000" w:rsidDel="00000000" w:rsidP="00000000" w:rsidRDefault="00000000" w:rsidRPr="00000000" w14:paraId="000000E2">
            <w:pPr>
              <w:widowControl w:val="0"/>
              <w:numPr>
                <w:ilvl w:val="0"/>
                <w:numId w:val="34"/>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can the recipient do?</w:t>
            </w:r>
          </w:p>
          <w:p w:rsidR="00000000" w:rsidDel="00000000" w:rsidP="00000000" w:rsidRDefault="00000000" w:rsidRPr="00000000" w14:paraId="000000E3">
            <w:pPr>
              <w:widowControl w:val="0"/>
              <w:numPr>
                <w:ilvl w:val="0"/>
                <w:numId w:val="34"/>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Suggest 2–3 specific solutions.</w:t>
            </w:r>
          </w:p>
          <w:p w:rsidR="00000000" w:rsidDel="00000000" w:rsidP="00000000" w:rsidRDefault="00000000" w:rsidRPr="00000000" w14:paraId="000000E4">
            <w:pPr>
              <w:widowControl w:val="0"/>
              <w:numPr>
                <w:ilvl w:val="0"/>
                <w:numId w:val="34"/>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Mention legal or ethical responsibilities.</w:t>
            </w:r>
          </w:p>
          <w:p w:rsidR="00000000" w:rsidDel="00000000" w:rsidP="00000000" w:rsidRDefault="00000000" w:rsidRPr="00000000" w14:paraId="000000E5">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Paragraph 5 – Conclusion / Call to Action:</w:t>
            </w:r>
          </w:p>
          <w:p w:rsidR="00000000" w:rsidDel="00000000" w:rsidP="00000000" w:rsidRDefault="00000000" w:rsidRPr="00000000" w14:paraId="000000E6">
            <w:pPr>
              <w:widowControl w:val="0"/>
              <w:numPr>
                <w:ilvl w:val="0"/>
                <w:numId w:val="25"/>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Summarize your main message.</w:t>
            </w:r>
          </w:p>
          <w:p w:rsidR="00000000" w:rsidDel="00000000" w:rsidP="00000000" w:rsidRDefault="00000000" w:rsidRPr="00000000" w14:paraId="000000E7">
            <w:pPr>
              <w:widowControl w:val="0"/>
              <w:numPr>
                <w:ilvl w:val="0"/>
                <w:numId w:val="25"/>
              </w:numPr>
              <w:spacing w:after="0" w:before="0" w:line="276" w:lineRule="auto"/>
              <w:ind w:left="720" w:hanging="360"/>
              <w:rPr>
                <w:rFonts w:ascii="Lato" w:cs="Lato" w:eastAsia="Lato" w:hAnsi="Lato"/>
                <w:b w:val="1"/>
                <w:bCs w:val="1"/>
              </w:rPr>
            </w:pPr>
            <w:r w:rsidDel="00000000" w:rsidR="00000000" w:rsidRPr="00000000">
              <w:rPr>
                <w:rFonts w:ascii="Lato" w:cs="Lato" w:eastAsia="Lato" w:hAnsi="Lato"/>
                <w:rtl w:val="0"/>
              </w:rPr>
              <w:t xml:space="preserve">Strong call to action and inspiring closing statement.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8">
            <w:pPr>
              <w:pStyle w:val="Heading2"/>
              <w:widowControl w:val="0"/>
              <w:spacing w:after="0" w:before="0" w:line="276" w:lineRule="auto"/>
              <w:jc w:val="center"/>
              <w:rPr/>
            </w:pPr>
            <w:bookmarkStart w:colFirst="0" w:colLast="0" w:name="_svksu4y4vojg" w:id="19"/>
            <w:bookmarkEnd w:id="19"/>
            <w:r w:rsidDel="00000000" w:rsidR="00000000" w:rsidRPr="00000000">
              <w:rPr>
                <w:rtl w:val="0"/>
              </w:rPr>
              <w:t xml:space="preserve">Processing the Resource(s)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after="0" w:before="200" w:line="276" w:lineRule="auto"/>
              <w:rPr>
                <w:rFonts w:ascii="Lato" w:cs="Lato" w:eastAsia="Lato" w:hAnsi="Lato"/>
                <w:b w:val="1"/>
                <w:bCs w:val="1"/>
              </w:rPr>
            </w:pPr>
            <w:r w:rsidDel="00000000" w:rsidR="00000000" w:rsidRPr="00000000">
              <w:rPr>
                <w:rFonts w:ascii="Lato" w:cs="Lato" w:eastAsia="Lato" w:hAnsi="Lato"/>
                <w:b w:val="1"/>
                <w:bCs w:val="1"/>
                <w:rtl w:val="0"/>
              </w:rPr>
              <w:t xml:space="preserve">Small Group Discussion Questions:</w:t>
            </w:r>
          </w:p>
          <w:p w:rsidR="00000000" w:rsidDel="00000000" w:rsidP="00000000" w:rsidRDefault="00000000" w:rsidRPr="00000000" w14:paraId="000000EA">
            <w:pPr>
              <w:widowControl w:val="0"/>
              <w:numPr>
                <w:ilvl w:val="0"/>
                <w:numId w:val="3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does Torres's reporting help you understand the </w:t>
            </w:r>
            <w:r w:rsidDel="00000000" w:rsidR="00000000" w:rsidRPr="00000000">
              <w:rPr>
                <w:rFonts w:ascii="Lato" w:cs="Lato" w:eastAsia="Lato" w:hAnsi="Lato"/>
                <w:b w:val="1"/>
                <w:bCs w:val="1"/>
                <w:rtl w:val="0"/>
              </w:rPr>
              <w:t xml:space="preserve">connection</w:t>
            </w:r>
            <w:r w:rsidDel="00000000" w:rsidR="00000000" w:rsidRPr="00000000">
              <w:rPr>
                <w:rFonts w:ascii="Lato" w:cs="Lato" w:eastAsia="Lato" w:hAnsi="Lato"/>
                <w:rtl w:val="0"/>
              </w:rPr>
              <w:t xml:space="preserve"> between body systems and healthcare systems across three different countries?</w:t>
            </w:r>
          </w:p>
          <w:p w:rsidR="00000000" w:rsidDel="00000000" w:rsidP="00000000" w:rsidRDefault="00000000" w:rsidRPr="00000000" w14:paraId="000000EB">
            <w:pPr>
              <w:widowControl w:val="0"/>
              <w:numPr>
                <w:ilvl w:val="0"/>
                <w:numId w:val="3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is an "oligopoly," and how do the "Big Three" pharmaceutical companies affect patients in Latin America?</w:t>
            </w:r>
          </w:p>
          <w:p w:rsidR="00000000" w:rsidDel="00000000" w:rsidP="00000000" w:rsidRDefault="00000000" w:rsidRPr="00000000" w14:paraId="000000EC">
            <w:pPr>
              <w:widowControl w:val="0"/>
              <w:numPr>
                <w:ilvl w:val="0"/>
                <w:numId w:val="3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Torres shows that insulin price reductions in the United States didn't benefit Latin American countries. Why do you think this happened?</w:t>
            </w:r>
          </w:p>
          <w:p w:rsidR="00000000" w:rsidDel="00000000" w:rsidP="00000000" w:rsidRDefault="00000000" w:rsidRPr="00000000" w14:paraId="000000ED">
            <w:pPr>
              <w:widowControl w:val="0"/>
              <w:numPr>
                <w:ilvl w:val="0"/>
                <w:numId w:val="3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surprised you most about the similarities or differences between Peru, Mexico, and Colombia?</w:t>
            </w:r>
          </w:p>
          <w:p w:rsidR="00000000" w:rsidDel="00000000" w:rsidP="00000000" w:rsidRDefault="00000000" w:rsidRPr="00000000" w14:paraId="000000EE">
            <w:pPr>
              <w:widowControl w:val="0"/>
              <w:numPr>
                <w:ilvl w:val="0"/>
                <w:numId w:val="3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has your thinking changed since our first interview with Fabiola Torres?</w:t>
            </w:r>
          </w:p>
          <w:p w:rsidR="00000000" w:rsidDel="00000000" w:rsidP="00000000" w:rsidRDefault="00000000" w:rsidRPr="00000000" w14:paraId="000000EF">
            <w:pPr>
              <w:widowControl w:val="0"/>
              <w:numPr>
                <w:ilvl w:val="0"/>
                <w:numId w:val="39"/>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deeper questions do you have now that you've learned more?</w:t>
            </w:r>
          </w:p>
          <w:p w:rsidR="00000000" w:rsidDel="00000000" w:rsidP="00000000" w:rsidRDefault="00000000" w:rsidRPr="00000000" w14:paraId="000000F0">
            <w:pPr>
              <w:widowControl w:val="0"/>
              <w:spacing w:after="0" w:before="0" w:line="276"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1">
            <w:pPr>
              <w:pStyle w:val="Heading2"/>
              <w:widowControl w:val="0"/>
              <w:spacing w:after="0" w:before="0" w:line="276" w:lineRule="auto"/>
              <w:jc w:val="center"/>
              <w:rPr/>
            </w:pPr>
            <w:bookmarkStart w:colFirst="0" w:colLast="0" w:name="_vqlib52jwvum" w:id="20"/>
            <w:bookmarkEnd w:id="20"/>
            <w:r w:rsidDel="00000000" w:rsidR="00000000" w:rsidRPr="00000000">
              <w:rPr>
                <w:rtl w:val="0"/>
              </w:rPr>
              <w:t xml:space="preserve">Performance Task(s)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after="0" w:before="200" w:line="276" w:lineRule="auto"/>
              <w:rPr>
                <w:rFonts w:ascii="Lato" w:cs="Lato" w:eastAsia="Lato" w:hAnsi="Lato"/>
              </w:rPr>
            </w:pPr>
            <w:r w:rsidDel="00000000" w:rsidR="00000000" w:rsidRPr="00000000">
              <w:rPr>
                <w:rFonts w:ascii="Lato" w:cs="Lato" w:eastAsia="Lato" w:hAnsi="Lato"/>
                <w:rtl w:val="0"/>
              </w:rPr>
              <w:t xml:space="preserve">Students demonstrate their deepened understanding by creating an advocacy project that connects body systems knowledge with health equity action. Building on both interviews with Fabiola Torres, they chose from multiple formats based on their strengths and interests:</w:t>
            </w:r>
          </w:p>
          <w:p w:rsidR="00000000" w:rsidDel="00000000" w:rsidP="00000000" w:rsidRDefault="00000000" w:rsidRPr="00000000" w14:paraId="000000F3">
            <w:pPr>
              <w:widowControl w:val="0"/>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Success Criteria (Co-constructed with Students):</w:t>
            </w:r>
          </w:p>
          <w:p w:rsidR="00000000" w:rsidDel="00000000" w:rsidP="00000000" w:rsidRDefault="00000000" w:rsidRPr="00000000" w14:paraId="000000F4">
            <w:pPr>
              <w:widowControl w:val="0"/>
              <w:numPr>
                <w:ilvl w:val="0"/>
                <w:numId w:val="1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Demonstrates understanding of how diabetes affects body systems (especially the endocrine system)</w:t>
            </w:r>
          </w:p>
          <w:p w:rsidR="00000000" w:rsidDel="00000000" w:rsidP="00000000" w:rsidRDefault="00000000" w:rsidRPr="00000000" w14:paraId="000000F5">
            <w:pPr>
              <w:widowControl w:val="0"/>
              <w:numPr>
                <w:ilvl w:val="0"/>
                <w:numId w:val="1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Uses specific evidence from Fabiola Torres's reporting</w:t>
            </w:r>
          </w:p>
          <w:p w:rsidR="00000000" w:rsidDel="00000000" w:rsidP="00000000" w:rsidRDefault="00000000" w:rsidRPr="00000000" w14:paraId="000000F6">
            <w:pPr>
              <w:widowControl w:val="0"/>
              <w:numPr>
                <w:ilvl w:val="0"/>
                <w:numId w:val="1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References insights from both interviews with Torres</w:t>
            </w:r>
          </w:p>
          <w:p w:rsidR="00000000" w:rsidDel="00000000" w:rsidP="00000000" w:rsidRDefault="00000000" w:rsidRPr="00000000" w14:paraId="000000F7">
            <w:pPr>
              <w:widowControl w:val="0"/>
              <w:numPr>
                <w:ilvl w:val="0"/>
                <w:numId w:val="1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Shows understanding of the </w:t>
            </w:r>
            <w:r w:rsidDel="00000000" w:rsidR="00000000" w:rsidRPr="00000000">
              <w:rPr>
                <w:rFonts w:ascii="Lato" w:cs="Lato" w:eastAsia="Lato" w:hAnsi="Lato"/>
                <w:b w:val="1"/>
                <w:bCs w:val="1"/>
                <w:rtl w:val="0"/>
              </w:rPr>
              <w:t xml:space="preserve">connection</w:t>
            </w:r>
            <w:r w:rsidDel="00000000" w:rsidR="00000000" w:rsidRPr="00000000">
              <w:rPr>
                <w:rFonts w:ascii="Lato" w:cs="Lato" w:eastAsia="Lato" w:hAnsi="Lato"/>
                <w:rtl w:val="0"/>
              </w:rPr>
              <w:t xml:space="preserve"> between healthcare systems, pharmaceutical companies, and patient outcomes</w:t>
            </w:r>
          </w:p>
          <w:p w:rsidR="00000000" w:rsidDel="00000000" w:rsidP="00000000" w:rsidRDefault="00000000" w:rsidRPr="00000000" w14:paraId="000000F8">
            <w:pPr>
              <w:widowControl w:val="0"/>
              <w:numPr>
                <w:ilvl w:val="0"/>
                <w:numId w:val="1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Reflects on </w:t>
            </w:r>
            <w:r w:rsidDel="00000000" w:rsidR="00000000" w:rsidRPr="00000000">
              <w:rPr>
                <w:rFonts w:ascii="Lato" w:cs="Lato" w:eastAsia="Lato" w:hAnsi="Lato"/>
                <w:b w:val="1"/>
                <w:bCs w:val="1"/>
                <w:rtl w:val="0"/>
              </w:rPr>
              <w:t xml:space="preserve">responsibility</w:t>
            </w:r>
            <w:r w:rsidDel="00000000" w:rsidR="00000000" w:rsidRPr="00000000">
              <w:rPr>
                <w:rFonts w:ascii="Lato" w:cs="Lato" w:eastAsia="Lato" w:hAnsi="Lato"/>
                <w:rtl w:val="0"/>
              </w:rPr>
              <w:t xml:space="preserve"> and proposes informed action based on deepened understanding</w:t>
            </w:r>
          </w:p>
          <w:p w:rsidR="00000000" w:rsidDel="00000000" w:rsidP="00000000" w:rsidRDefault="00000000" w:rsidRPr="00000000" w14:paraId="000000F9">
            <w:pPr>
              <w:widowControl w:val="0"/>
              <w:numPr>
                <w:ilvl w:val="0"/>
                <w:numId w:val="1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Communicates clearly and persuasively to the intended audience</w:t>
            </w:r>
          </w:p>
          <w:p w:rsidR="00000000" w:rsidDel="00000000" w:rsidP="00000000" w:rsidRDefault="00000000" w:rsidRPr="00000000" w14:paraId="000000FA">
            <w:pPr>
              <w:widowControl w:val="0"/>
              <w:numPr>
                <w:ilvl w:val="0"/>
                <w:numId w:val="1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Includes multiple perspectives (from PZ Thinking routines)</w:t>
            </w:r>
          </w:p>
          <w:p w:rsidR="00000000" w:rsidDel="00000000" w:rsidP="00000000" w:rsidRDefault="00000000" w:rsidRPr="00000000" w14:paraId="000000FB">
            <w:pPr>
              <w:widowControl w:val="0"/>
              <w:numPr>
                <w:ilvl w:val="0"/>
                <w:numId w:val="11"/>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Demonstrates growth in thinking from the beginning of the unit to now</w:t>
            </w:r>
          </w:p>
          <w:p w:rsidR="00000000" w:rsidDel="00000000" w:rsidP="00000000" w:rsidRDefault="00000000" w:rsidRPr="00000000" w14:paraId="000000FC">
            <w:pPr>
              <w:widowControl w:val="0"/>
              <w:spacing w:after="0" w:before="0" w:line="276" w:lineRule="auto"/>
              <w:rPr>
                <w:rFonts w:ascii="Lato" w:cs="Lato" w:eastAsia="Lato" w:hAnsi="Lato"/>
              </w:rPr>
            </w:pPr>
            <w:r w:rsidDel="00000000" w:rsidR="00000000" w:rsidRPr="00000000">
              <w:rPr>
                <w:rtl w:val="0"/>
              </w:rPr>
            </w:r>
          </w:p>
        </w:tc>
      </w:tr>
      <w:tr>
        <w:trPr>
          <w:cantSplit w:val="0"/>
          <w:tblHeader w:val="0"/>
        </w:trPr>
        <w:tc>
          <w:tcPr>
            <w:tcBorders>
              <w:bottom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pStyle w:val="Heading2"/>
              <w:widowControl w:val="0"/>
              <w:spacing w:after="0" w:before="0" w:line="276" w:lineRule="auto"/>
              <w:jc w:val="center"/>
              <w:rPr/>
            </w:pPr>
            <w:bookmarkStart w:colFirst="0" w:colLast="0" w:name="_k6ygvsdoa1ag" w:id="21"/>
            <w:bookmarkEnd w:id="21"/>
            <w:r w:rsidDel="00000000" w:rsidR="00000000" w:rsidRPr="00000000">
              <w:rPr>
                <w:rtl w:val="0"/>
              </w:rPr>
              <w:t xml:space="preserve">Assessment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widowControl w:val="0"/>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Formative Assessment (Throughout the Lesson):</w:t>
            </w:r>
          </w:p>
          <w:p w:rsidR="00000000" w:rsidDel="00000000" w:rsidP="00000000" w:rsidRDefault="00000000" w:rsidRPr="00000000" w14:paraId="000000FF">
            <w:pPr>
              <w:widowControl w:val="0"/>
              <w:numPr>
                <w:ilvl w:val="0"/>
                <w:numId w:val="15"/>
              </w:numPr>
              <w:spacing w:after="0" w:before="0" w:line="276" w:lineRule="auto"/>
              <w:ind w:left="720" w:hanging="360"/>
              <w:rPr>
                <w:rFonts w:ascii="Lato" w:cs="Lato" w:eastAsia="Lato" w:hAnsi="Lato"/>
              </w:rPr>
            </w:pPr>
            <w:r w:rsidDel="00000000" w:rsidR="00000000" w:rsidRPr="00000000">
              <w:rPr>
                <w:rFonts w:ascii="Lato" w:cs="Lato" w:eastAsia="Lato" w:hAnsi="Lato"/>
                <w:b w:val="1"/>
                <w:bCs w:val="1"/>
                <w:rtl w:val="0"/>
              </w:rPr>
              <w:t xml:space="preserve">Thinking Routine Documentation:</w:t>
            </w:r>
            <w:r w:rsidDel="00000000" w:rsidR="00000000" w:rsidRPr="00000000">
              <w:rPr>
                <w:rFonts w:ascii="Lato" w:cs="Lato" w:eastAsia="Lato" w:hAnsi="Lato"/>
                <w:rtl w:val="0"/>
              </w:rPr>
              <w:t xml:space="preserve"> Collect student responses from See-Think-Wonder, Identity, Value and Action, and I Used to Think... Now I Think (both versions). Look for evidence of evolving understanding and growth from first interview to second.</w:t>
            </w:r>
          </w:p>
          <w:p w:rsidR="00000000" w:rsidDel="00000000" w:rsidP="00000000" w:rsidRDefault="00000000" w:rsidRPr="00000000" w14:paraId="00000100">
            <w:pPr>
              <w:widowControl w:val="0"/>
              <w:numPr>
                <w:ilvl w:val="0"/>
                <w:numId w:val="15"/>
              </w:numPr>
              <w:spacing w:after="0" w:before="0" w:line="276" w:lineRule="auto"/>
              <w:ind w:left="720" w:hanging="360"/>
              <w:rPr>
                <w:rFonts w:ascii="Lato" w:cs="Lato" w:eastAsia="Lato" w:hAnsi="Lato"/>
              </w:rPr>
            </w:pPr>
            <w:r w:rsidDel="00000000" w:rsidR="00000000" w:rsidRPr="00000000">
              <w:rPr>
                <w:rFonts w:ascii="Lato" w:cs="Lato" w:eastAsia="Lato" w:hAnsi="Lato"/>
                <w:b w:val="1"/>
                <w:bCs w:val="1"/>
                <w:rtl w:val="0"/>
              </w:rPr>
              <w:t xml:space="preserve">Double-Entry Journals:</w:t>
            </w:r>
            <w:r w:rsidDel="00000000" w:rsidR="00000000" w:rsidRPr="00000000">
              <w:rPr>
                <w:rFonts w:ascii="Lato" w:cs="Lato" w:eastAsia="Lato" w:hAnsi="Lato"/>
                <w:rtl w:val="0"/>
              </w:rPr>
              <w:t xml:space="preserve"> Review for comprehension, text evidence use, personal connections to body systems, and comparative analysis across countries.</w:t>
            </w:r>
          </w:p>
          <w:p w:rsidR="00000000" w:rsidDel="00000000" w:rsidP="00000000" w:rsidRDefault="00000000" w:rsidRPr="00000000" w14:paraId="00000101">
            <w:pPr>
              <w:widowControl w:val="0"/>
              <w:numPr>
                <w:ilvl w:val="0"/>
                <w:numId w:val="15"/>
              </w:numPr>
              <w:spacing w:after="0" w:before="0" w:line="276" w:lineRule="auto"/>
              <w:ind w:left="720" w:hanging="360"/>
              <w:rPr>
                <w:rFonts w:ascii="Lato" w:cs="Lato" w:eastAsia="Lato" w:hAnsi="Lato"/>
              </w:rPr>
            </w:pPr>
            <w:r w:rsidDel="00000000" w:rsidR="00000000" w:rsidRPr="00000000">
              <w:rPr>
                <w:rFonts w:ascii="Lato" w:cs="Lato" w:eastAsia="Lato" w:hAnsi="Lato"/>
                <w:b w:val="1"/>
                <w:bCs w:val="1"/>
                <w:rtl w:val="0"/>
              </w:rPr>
              <w:t xml:space="preserve">Interview Participation and Growth:</w:t>
            </w:r>
            <w:r w:rsidDel="00000000" w:rsidR="00000000" w:rsidRPr="00000000">
              <w:rPr>
                <w:rFonts w:ascii="Lato" w:cs="Lato" w:eastAsia="Lato" w:hAnsi="Lato"/>
                <w:rtl w:val="0"/>
              </w:rPr>
              <w:t xml:space="preserve"> Observe student engagement during question generation and both interviews. Note the quality of questions, active listening, and sophistication of thinking </w:t>
            </w:r>
            <w:r w:rsidDel="00000000" w:rsidR="00000000" w:rsidRPr="00000000">
              <w:rPr>
                <w:rtl w:val="0"/>
              </w:rPr>
              <w:t xml:space="preserve">in the second</w:t>
            </w:r>
            <w:r w:rsidDel="00000000" w:rsidR="00000000" w:rsidRPr="00000000">
              <w:rPr>
                <w:rFonts w:ascii="Lato" w:cs="Lato" w:eastAsia="Lato" w:hAnsi="Lato"/>
                <w:rtl w:val="0"/>
              </w:rPr>
              <w:t xml:space="preserve"> interview compared to the first.</w:t>
            </w:r>
          </w:p>
          <w:p w:rsidR="00000000" w:rsidDel="00000000" w:rsidP="00000000" w:rsidRDefault="00000000" w:rsidRPr="00000000" w14:paraId="00000102">
            <w:pPr>
              <w:widowControl w:val="0"/>
              <w:numPr>
                <w:ilvl w:val="0"/>
                <w:numId w:val="15"/>
              </w:numPr>
              <w:spacing w:after="0" w:before="0" w:line="276" w:lineRule="auto"/>
              <w:ind w:left="720" w:hanging="360"/>
              <w:rPr>
                <w:rFonts w:ascii="Lato" w:cs="Lato" w:eastAsia="Lato" w:hAnsi="Lato"/>
              </w:rPr>
            </w:pPr>
            <w:r w:rsidDel="00000000" w:rsidR="00000000" w:rsidRPr="00000000">
              <w:rPr>
                <w:rFonts w:ascii="Lato" w:cs="Lato" w:eastAsia="Lato" w:hAnsi="Lato"/>
                <w:b w:val="1"/>
                <w:bCs w:val="1"/>
                <w:rtl w:val="0"/>
              </w:rPr>
              <w:t xml:space="preserve">Discussion Observations:</w:t>
            </w:r>
            <w:r w:rsidDel="00000000" w:rsidR="00000000" w:rsidRPr="00000000">
              <w:rPr>
                <w:rFonts w:ascii="Lato" w:cs="Lato" w:eastAsia="Lato" w:hAnsi="Lato"/>
                <w:rtl w:val="0"/>
              </w:rPr>
              <w:t xml:space="preserve"> Use a checklist to track ATL skills: Are students stating opinions respectfully? Listening to others' perspectives? Taking on different roles in group work? Making connections to prior learning?</w:t>
            </w:r>
          </w:p>
          <w:p w:rsidR="00000000" w:rsidDel="00000000" w:rsidP="00000000" w:rsidRDefault="00000000" w:rsidRPr="00000000" w14:paraId="00000103">
            <w:pPr>
              <w:widowControl w:val="0"/>
              <w:numPr>
                <w:ilvl w:val="0"/>
                <w:numId w:val="15"/>
              </w:numPr>
              <w:spacing w:after="0" w:before="0" w:line="276" w:lineRule="auto"/>
              <w:ind w:left="720" w:hanging="360"/>
              <w:rPr>
                <w:rFonts w:ascii="Lato" w:cs="Lato" w:eastAsia="Lato" w:hAnsi="Lato"/>
              </w:rPr>
            </w:pPr>
            <w:r w:rsidDel="00000000" w:rsidR="00000000" w:rsidRPr="00000000">
              <w:rPr>
                <w:rFonts w:ascii="Lato" w:cs="Lato" w:eastAsia="Lato" w:hAnsi="Lato"/>
                <w:b w:val="1"/>
                <w:bCs w:val="1"/>
                <w:rtl w:val="0"/>
              </w:rPr>
              <w:t xml:space="preserve">Reflection on Learning Journey:</w:t>
            </w:r>
            <w:r w:rsidDel="00000000" w:rsidR="00000000" w:rsidRPr="00000000">
              <w:rPr>
                <w:rFonts w:ascii="Lato" w:cs="Lato" w:eastAsia="Lato" w:hAnsi="Lato"/>
                <w:rtl w:val="0"/>
              </w:rPr>
              <w:t xml:space="preserve"> Review students' reflections on how their thinking has evolved from the first interview to the second interview to the final project.</w:t>
            </w:r>
          </w:p>
          <w:p w:rsidR="00000000" w:rsidDel="00000000" w:rsidP="00000000" w:rsidRDefault="00000000" w:rsidRPr="00000000" w14:paraId="00000104">
            <w:pPr>
              <w:widowControl w:val="0"/>
              <w:spacing w:after="0" w:before="0" w:line="276" w:lineRule="auto"/>
              <w:rPr>
                <w:rFonts w:ascii="Lato" w:cs="Lato" w:eastAsia="Lato" w:hAnsi="Lato"/>
              </w:rPr>
            </w:pPr>
            <w:r w:rsidDel="00000000" w:rsidR="00000000" w:rsidRPr="00000000">
              <w:rPr>
                <w:rFonts w:ascii="Lato" w:cs="Lato" w:eastAsia="Lato" w:hAnsi="Lato"/>
                <w:b w:val="1"/>
                <w:bCs w:val="1"/>
                <w:rtl w:val="0"/>
              </w:rPr>
              <w:t xml:space="preserve">Self-Assessment:</w:t>
            </w:r>
            <w:r w:rsidDel="00000000" w:rsidR="00000000" w:rsidRPr="00000000">
              <w:rPr>
                <w:rtl w:val="0"/>
              </w:rPr>
            </w:r>
          </w:p>
          <w:p w:rsidR="00000000" w:rsidDel="00000000" w:rsidP="00000000" w:rsidRDefault="00000000" w:rsidRPr="00000000" w14:paraId="00000105">
            <w:pPr>
              <w:widowControl w:val="0"/>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Additional Self-Reflection Questions:</w:t>
            </w:r>
          </w:p>
          <w:p w:rsidR="00000000" w:rsidDel="00000000" w:rsidP="00000000" w:rsidRDefault="00000000" w:rsidRPr="00000000" w14:paraId="00000106">
            <w:pPr>
              <w:widowControl w:val="0"/>
              <w:numPr>
                <w:ilvl w:val="0"/>
                <w:numId w:val="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did interviewing a real journalist twice help me understand investigative journalism?</w:t>
            </w:r>
          </w:p>
          <w:p w:rsidR="00000000" w:rsidDel="00000000" w:rsidP="00000000" w:rsidRDefault="00000000" w:rsidRPr="00000000" w14:paraId="00000107">
            <w:pPr>
              <w:widowControl w:val="0"/>
              <w:numPr>
                <w:ilvl w:val="0"/>
                <w:numId w:val="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did I learn about asking good questions?</w:t>
            </w:r>
          </w:p>
          <w:p w:rsidR="00000000" w:rsidDel="00000000" w:rsidP="00000000" w:rsidRDefault="00000000" w:rsidRPr="00000000" w14:paraId="00000108">
            <w:pPr>
              <w:widowControl w:val="0"/>
              <w:numPr>
                <w:ilvl w:val="0"/>
                <w:numId w:val="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How has my understanding of responsibility changed?</w:t>
            </w:r>
          </w:p>
          <w:p w:rsidR="00000000" w:rsidDel="00000000" w:rsidP="00000000" w:rsidRDefault="00000000" w:rsidRPr="00000000" w14:paraId="00000109">
            <w:pPr>
              <w:widowControl w:val="0"/>
              <w:numPr>
                <w:ilvl w:val="0"/>
                <w:numId w:val="6"/>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What would I like to investigate next?</w:t>
            </w:r>
          </w:p>
          <w:p w:rsidR="00000000" w:rsidDel="00000000" w:rsidP="00000000" w:rsidRDefault="00000000" w:rsidRPr="00000000" w14:paraId="0000010A">
            <w:pPr>
              <w:widowControl w:val="0"/>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Teacher Assessment:</w:t>
            </w:r>
          </w:p>
          <w:p w:rsidR="00000000" w:rsidDel="00000000" w:rsidP="00000000" w:rsidRDefault="00000000" w:rsidRPr="00000000" w14:paraId="0000010B">
            <w:pPr>
              <w:widowControl w:val="0"/>
              <w:spacing w:after="0" w:before="0" w:line="276" w:lineRule="auto"/>
              <w:rPr>
                <w:rFonts w:ascii="Lato" w:cs="Lato" w:eastAsia="Lato" w:hAnsi="Lato"/>
              </w:rPr>
            </w:pPr>
            <w:r w:rsidDel="00000000" w:rsidR="00000000" w:rsidRPr="00000000">
              <w:rPr>
                <w:rFonts w:ascii="Lato" w:cs="Lato" w:eastAsia="Lato" w:hAnsi="Lato"/>
                <w:rtl w:val="0"/>
              </w:rPr>
              <w:t xml:space="preserve">In addition to the rubric, provide narrative feedback addressing:</w:t>
            </w:r>
          </w:p>
          <w:p w:rsidR="00000000" w:rsidDel="00000000" w:rsidP="00000000" w:rsidRDefault="00000000" w:rsidRPr="00000000" w14:paraId="0000010C">
            <w:pPr>
              <w:widowControl w:val="0"/>
              <w:numPr>
                <w:ilvl w:val="0"/>
                <w:numId w:val="3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Demonstration of Learner Profile attributes (Balanced, Open-minded)</w:t>
            </w:r>
          </w:p>
          <w:p w:rsidR="00000000" w:rsidDel="00000000" w:rsidP="00000000" w:rsidRDefault="00000000" w:rsidRPr="00000000" w14:paraId="0000010D">
            <w:pPr>
              <w:widowControl w:val="0"/>
              <w:numPr>
                <w:ilvl w:val="0"/>
                <w:numId w:val="3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Evidence of Social Justice Standards (Identity, Diversity, Justice)</w:t>
            </w:r>
          </w:p>
          <w:p w:rsidR="00000000" w:rsidDel="00000000" w:rsidP="00000000" w:rsidRDefault="00000000" w:rsidRPr="00000000" w14:paraId="0000010E">
            <w:pPr>
              <w:widowControl w:val="0"/>
              <w:numPr>
                <w:ilvl w:val="0"/>
                <w:numId w:val="3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Quality of engagement with journalist and authentic learning experience</w:t>
            </w:r>
          </w:p>
          <w:p w:rsidR="00000000" w:rsidDel="00000000" w:rsidP="00000000" w:rsidRDefault="00000000" w:rsidRPr="00000000" w14:paraId="0000010F">
            <w:pPr>
              <w:widowControl w:val="0"/>
              <w:numPr>
                <w:ilvl w:val="0"/>
                <w:numId w:val="3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Depth of inquiry and sophistication of questions over time</w:t>
            </w:r>
          </w:p>
          <w:p w:rsidR="00000000" w:rsidDel="00000000" w:rsidP="00000000" w:rsidRDefault="00000000" w:rsidRPr="00000000" w14:paraId="00000110">
            <w:pPr>
              <w:widowControl w:val="0"/>
              <w:numPr>
                <w:ilvl w:val="0"/>
                <w:numId w:val="3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Next steps for continued inquiry and action</w:t>
            </w:r>
          </w:p>
          <w:p w:rsidR="00000000" w:rsidDel="00000000" w:rsidP="00000000" w:rsidRDefault="00000000" w:rsidRPr="00000000" w14:paraId="00000111">
            <w:pPr>
              <w:widowControl w:val="0"/>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Evidence of Learning/Action:</w:t>
            </w:r>
          </w:p>
          <w:p w:rsidR="00000000" w:rsidDel="00000000" w:rsidP="00000000" w:rsidRDefault="00000000" w:rsidRPr="00000000" w14:paraId="00000112">
            <w:pPr>
              <w:widowControl w:val="0"/>
              <w:numPr>
                <w:ilvl w:val="0"/>
                <w:numId w:val="2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Participation in discussions and both journalist interviews</w:t>
            </w:r>
          </w:p>
          <w:p w:rsidR="00000000" w:rsidDel="00000000" w:rsidP="00000000" w:rsidRDefault="00000000" w:rsidRPr="00000000" w14:paraId="00000113">
            <w:pPr>
              <w:widowControl w:val="0"/>
              <w:numPr>
                <w:ilvl w:val="0"/>
                <w:numId w:val="2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Quality and sophistication of questions in second interview compared to first</w:t>
            </w:r>
          </w:p>
          <w:p w:rsidR="00000000" w:rsidDel="00000000" w:rsidP="00000000" w:rsidRDefault="00000000" w:rsidRPr="00000000" w14:paraId="00000114">
            <w:pPr>
              <w:widowControl w:val="0"/>
              <w:numPr>
                <w:ilvl w:val="0"/>
                <w:numId w:val="2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Quality of advocacy project demonstrating deepened understanding</w:t>
            </w:r>
          </w:p>
          <w:p w:rsidR="00000000" w:rsidDel="00000000" w:rsidP="00000000" w:rsidRDefault="00000000" w:rsidRPr="00000000" w14:paraId="00000115">
            <w:pPr>
              <w:widowControl w:val="0"/>
              <w:numPr>
                <w:ilvl w:val="0"/>
                <w:numId w:val="2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Demonstration of social justice awareness and growth</w:t>
            </w:r>
          </w:p>
          <w:p w:rsidR="00000000" w:rsidDel="00000000" w:rsidP="00000000" w:rsidRDefault="00000000" w:rsidRPr="00000000" w14:paraId="00000116">
            <w:pPr>
              <w:widowControl w:val="0"/>
              <w:numPr>
                <w:ilvl w:val="0"/>
                <w:numId w:val="2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Connection to lifestyle choices and body system health</w:t>
            </w:r>
          </w:p>
          <w:p w:rsidR="00000000" w:rsidDel="00000000" w:rsidP="00000000" w:rsidRDefault="00000000" w:rsidRPr="00000000" w14:paraId="00000117">
            <w:pPr>
              <w:widowControl w:val="0"/>
              <w:numPr>
                <w:ilvl w:val="0"/>
                <w:numId w:val="2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Evidence of social entrepreneurship thinking</w:t>
            </w:r>
          </w:p>
          <w:p w:rsidR="00000000" w:rsidDel="00000000" w:rsidP="00000000" w:rsidRDefault="00000000" w:rsidRPr="00000000" w14:paraId="00000118">
            <w:pPr>
              <w:widowControl w:val="0"/>
              <w:numPr>
                <w:ilvl w:val="0"/>
                <w:numId w:val="2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Reflection on learning journey and evolution of thinking</w:t>
            </w:r>
          </w:p>
          <w:p w:rsidR="00000000" w:rsidDel="00000000" w:rsidP="00000000" w:rsidRDefault="00000000" w:rsidRPr="00000000" w14:paraId="00000119">
            <w:pPr>
              <w:widowControl w:val="0"/>
              <w:spacing w:after="0" w:before="0" w:line="276" w:lineRule="auto"/>
              <w:rPr>
                <w:rFonts w:ascii="Lato" w:cs="Lato" w:eastAsia="Lato" w:hAnsi="Lato"/>
                <w:b w:val="1"/>
                <w:bCs w:val="1"/>
              </w:rPr>
            </w:pPr>
            <w:r w:rsidDel="00000000" w:rsidR="00000000" w:rsidRPr="00000000">
              <w:rPr>
                <w:rFonts w:ascii="Lato" w:cs="Lato" w:eastAsia="Lato" w:hAnsi="Lato"/>
                <w:b w:val="1"/>
                <w:bCs w:val="1"/>
                <w:rtl w:val="0"/>
              </w:rPr>
              <w:t xml:space="preserve">Rubrics</w:t>
            </w:r>
          </w:p>
          <w:p w:rsidR="00000000" w:rsidDel="00000000" w:rsidP="00000000" w:rsidRDefault="00000000" w:rsidRPr="00000000" w14:paraId="0000011A">
            <w:pPr>
              <w:widowControl w:val="0"/>
              <w:numPr>
                <w:ilvl w:val="0"/>
                <w:numId w:val="27"/>
              </w:numPr>
              <w:spacing w:after="0" w:before="0" w:line="276" w:lineRule="auto"/>
              <w:ind w:left="720" w:hanging="360"/>
              <w:rPr>
                <w:rFonts w:ascii="Lato" w:cs="Lato" w:eastAsia="Lato" w:hAnsi="Lato"/>
              </w:rPr>
            </w:pPr>
            <w:hyperlink r:id="rId24">
              <w:r w:rsidDel="00000000" w:rsidR="00000000" w:rsidRPr="00000000">
                <w:rPr>
                  <w:rFonts w:ascii="Lato" w:cs="Lato" w:eastAsia="Lato" w:hAnsi="Lato"/>
                  <w:color w:val="1155cc"/>
                  <w:u w:val="single"/>
                  <w:rtl w:val="0"/>
                </w:rPr>
                <w:t xml:space="preserve">Rúbric: Cartas Locales Para el Cambio Global concurso de escritura</w:t>
              </w:r>
            </w:hyperlink>
            <w:r w:rsidDel="00000000" w:rsidR="00000000" w:rsidRPr="00000000">
              <w:rPr>
                <w:rtl w:val="0"/>
              </w:rPr>
            </w:r>
          </w:p>
          <w:p w:rsidR="00000000" w:rsidDel="00000000" w:rsidP="00000000" w:rsidRDefault="00000000" w:rsidRPr="00000000" w14:paraId="0000011B">
            <w:pPr>
              <w:widowControl w:val="0"/>
              <w:numPr>
                <w:ilvl w:val="0"/>
                <w:numId w:val="27"/>
              </w:numPr>
              <w:spacing w:after="0" w:before="0" w:line="276" w:lineRule="auto"/>
              <w:ind w:left="720" w:hanging="360"/>
              <w:rPr>
                <w:rFonts w:ascii="Lato" w:cs="Lato" w:eastAsia="Lato" w:hAnsi="Lato"/>
                <w:u w:val="none"/>
              </w:rPr>
            </w:pPr>
            <w:hyperlink r:id="rId25">
              <w:r w:rsidDel="00000000" w:rsidR="00000000" w:rsidRPr="00000000">
                <w:rPr>
                  <w:rFonts w:ascii="Lato" w:cs="Lato" w:eastAsia="Lato" w:hAnsi="Lato"/>
                  <w:color w:val="1155cc"/>
                  <w:u w:val="single"/>
                  <w:rtl w:val="0"/>
                </w:rPr>
                <w:t xml:space="preserve">Rubric INQUIRY-DRIVEN TEACHING AND LEARNING: A general rubric </w:t>
              </w:r>
            </w:hyperlink>
            <w:r w:rsidDel="00000000" w:rsidR="00000000" w:rsidRPr="00000000">
              <w:rPr>
                <w:rtl w:val="0"/>
              </w:rPr>
            </w:r>
          </w:p>
          <w:p w:rsidR="00000000" w:rsidDel="00000000" w:rsidP="00000000" w:rsidRDefault="00000000" w:rsidRPr="00000000" w14:paraId="0000011C">
            <w:pPr>
              <w:widowControl w:val="0"/>
              <w:numPr>
                <w:ilvl w:val="0"/>
                <w:numId w:val="27"/>
              </w:numPr>
              <w:spacing w:after="0" w:before="0" w:line="276" w:lineRule="auto"/>
              <w:ind w:left="720" w:hanging="360"/>
              <w:rPr>
                <w:rFonts w:ascii="Lato" w:cs="Lato" w:eastAsia="Lato" w:hAnsi="Lato"/>
              </w:rPr>
            </w:pPr>
            <w:r w:rsidDel="00000000" w:rsidR="00000000" w:rsidRPr="00000000">
              <w:rPr>
                <w:rFonts w:ascii="Lato" w:cs="Lato" w:eastAsia="Lato" w:hAnsi="Lato"/>
                <w:rtl w:val="0"/>
              </w:rPr>
              <w:t xml:space="preserve">Reflection on the learning journey and the evolution of thinking</w:t>
            </w:r>
          </w:p>
          <w:p w:rsidR="00000000" w:rsidDel="00000000" w:rsidP="00000000" w:rsidRDefault="00000000" w:rsidRPr="00000000" w14:paraId="0000011D">
            <w:pPr>
              <w:widowControl w:val="0"/>
              <w:spacing w:after="0" w:before="0" w:line="276" w:lineRule="auto"/>
              <w:rPr/>
            </w:pPr>
            <w:r w:rsidDel="00000000" w:rsidR="00000000" w:rsidRPr="00000000">
              <w:rPr>
                <w:rtl w:val="0"/>
              </w:rPr>
            </w:r>
          </w:p>
        </w:tc>
      </w:tr>
    </w:tbl>
    <w:p w:rsidR="00000000" w:rsidDel="00000000" w:rsidP="00000000" w:rsidRDefault="00000000" w:rsidRPr="00000000" w14:paraId="0000011E">
      <w:pPr>
        <w:spacing w:after="0" w:before="0" w:line="276" w:lineRule="auto"/>
        <w:rPr>
          <w:rFonts w:ascii="Lato" w:cs="Lato" w:eastAsia="Lato" w:hAnsi="Lato"/>
        </w:rPr>
      </w:pPr>
      <w:r w:rsidDel="00000000" w:rsidR="00000000" w:rsidRPr="00000000">
        <w:rPr>
          <w:rtl w:val="0"/>
        </w:rPr>
      </w:r>
    </w:p>
    <w:sectPr>
      <w:headerReference r:id="rId26" w:type="default"/>
      <w:footerReference r:id="rId27"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2">
    <w:pPr>
      <w:jc w:val="right"/>
      <w:rPr>
        <w:rFonts w:ascii="Lato" w:cs="Lato" w:eastAsia="Lato" w:hAnsi="Lato"/>
      </w:rPr>
    </w:pPr>
    <w:r w:rsidDel="00000000" w:rsidR="00000000" w:rsidRPr="00000000">
      <w:rPr>
        <w:rFonts w:ascii="Lato" w:cs="Lato" w:eastAsia="Lato" w:hAnsi="Lato"/>
      </w:rPr>
      <w:fldChar w:fldCharType="begin"/>
      <w:instrText xml:space="preserve">PAGE</w:instrText>
      <w:fldChar w:fldCharType="separate"/>
      <w:fldChar w:fldCharType="end"/>
    </w:r>
    <w:r w:rsidDel="00000000" w:rsidR="00000000" w:rsidRPr="00000000">
      <w:rPr>
        <w:rFonts w:ascii="Lato" w:cs="Lato" w:eastAsia="Lato" w:hAnsi="Lato"/>
        <w:rtl w:val="0"/>
      </w:rPr>
      <w:t xml:space="preserve"> of 10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F">
    <w:pPr>
      <w:spacing w:after="0" w:before="0" w:line="276" w:lineRule="auto"/>
      <w:rPr>
        <w:rFonts w:ascii="Lato" w:cs="Lato" w:eastAsia="Lato" w:hAnsi="Lato"/>
        <w:b w:val="1"/>
        <w:bCs w:val="1"/>
        <w:color w:val="666666"/>
      </w:rPr>
    </w:pPr>
    <w:r w:rsidDel="00000000" w:rsidR="00000000" w:rsidRPr="00000000">
      <w:rPr>
        <w:rFonts w:ascii="Lato" w:cs="Lato" w:eastAsia="Lato" w:hAnsi="Lato"/>
        <w:b w:val="1"/>
        <w:bCs w:val="1"/>
        <w:color w:val="666666"/>
        <w:rtl w:val="0"/>
      </w:rPr>
      <w:t xml:space="preserve">Mi salud, tu negocio - De cómo me convertí en Activista</w:t>
    </w:r>
    <w:r w:rsidDel="00000000" w:rsidR="00000000" w:rsidRPr="00000000">
      <w:drawing>
        <wp:anchor allowOverlap="1" behindDoc="1" distB="114300" distT="114300" distL="114300" distR="114300" hidden="0" layoutInCell="1" locked="0" relativeHeight="0" simplePos="0">
          <wp:simplePos x="0" y="0"/>
          <wp:positionH relativeFrom="column">
            <wp:posOffset>5019675</wp:posOffset>
          </wp:positionH>
          <wp:positionV relativeFrom="paragraph">
            <wp:posOffset>38101</wp:posOffset>
          </wp:positionV>
          <wp:extent cx="1833563" cy="23879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33563" cy="238790"/>
                  </a:xfrm>
                  <a:prstGeom prst="rect"/>
                  <a:ln/>
                </pic:spPr>
              </pic:pic>
            </a:graphicData>
          </a:graphic>
        </wp:anchor>
      </w:drawing>
    </w:r>
  </w:p>
  <w:p w:rsidR="00000000" w:rsidDel="00000000" w:rsidP="00000000" w:rsidRDefault="00000000" w:rsidRPr="00000000" w14:paraId="00000120">
    <w:pPr>
      <w:spacing w:after="0" w:before="0" w:line="276" w:lineRule="auto"/>
      <w:rPr>
        <w:rFonts w:ascii="Lato" w:cs="Lato" w:eastAsia="Lato" w:hAnsi="Lato"/>
        <w:color w:val="666666"/>
      </w:rPr>
    </w:pPr>
    <w:r w:rsidDel="00000000" w:rsidR="00000000" w:rsidRPr="00000000">
      <w:rPr>
        <w:rFonts w:ascii="Lato" w:cs="Lato" w:eastAsia="Lato" w:hAnsi="Lato"/>
        <w:color w:val="666666"/>
        <w:rtl w:val="0"/>
      </w:rPr>
      <w:t xml:space="preserve">Lesson</w:t>
    </w:r>
    <w:r w:rsidDel="00000000" w:rsidR="00000000" w:rsidRPr="00000000">
      <w:rPr>
        <w:rFonts w:ascii="Lato" w:cs="Lato" w:eastAsia="Lato" w:hAnsi="Lato"/>
        <w:color w:val="666666"/>
        <w:rtl w:val="0"/>
      </w:rPr>
      <w:t xml:space="preserve"> by Vanenka </w:t>
    </w:r>
    <w:r w:rsidDel="00000000" w:rsidR="00000000" w:rsidRPr="00000000">
      <w:rPr>
        <w:rFonts w:ascii="Lato" w:cs="Lato" w:eastAsia="Lato" w:hAnsi="Lato"/>
        <w:color w:val="666666"/>
        <w:rtl w:val="0"/>
      </w:rPr>
      <w:t xml:space="preserve">Mosqueira</w:t>
    </w:r>
    <w:r w:rsidDel="00000000" w:rsidR="00000000" w:rsidRPr="00000000">
      <w:rPr>
        <w:rFonts w:ascii="Lato" w:cs="Lato" w:eastAsia="Lato" w:hAnsi="Lato"/>
        <w:color w:val="666666"/>
        <w:rtl w:val="0"/>
      </w:rPr>
      <w:t xml:space="preserve">, </w:t>
    </w:r>
    <w:r w:rsidDel="00000000" w:rsidR="00000000" w:rsidRPr="00000000">
      <w:rPr>
        <w:color w:val="666666"/>
        <w:rtl w:val="0"/>
      </w:rPr>
      <w:t xml:space="preserve">a</w:t>
    </w:r>
    <w:r w:rsidDel="00000000" w:rsidR="00000000" w:rsidRPr="00000000">
      <w:rPr>
        <w:rFonts w:ascii="Lato" w:cs="Lato" w:eastAsia="Lato" w:hAnsi="Lato"/>
        <w:color w:val="666666"/>
        <w:rtl w:val="0"/>
      </w:rPr>
      <w:t xml:space="preserve"> Fall 2025 Pulitzer Center Teacher Fellow</w:t>
    </w:r>
  </w:p>
  <w:p w:rsidR="00000000" w:rsidDel="00000000" w:rsidP="00000000" w:rsidRDefault="00000000" w:rsidRPr="00000000" w14:paraId="00000121">
    <w:pPr>
      <w:spacing w:after="0" w:before="0" w:line="276" w:lineRule="auto"/>
      <w:rPr>
        <w:rFonts w:ascii="Lato" w:cs="Lato" w:eastAsia="Lato" w:hAnsi="Lato"/>
        <w:color w:val="666666"/>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ato" w:cs="Lato" w:eastAsia="Lato" w:hAnsi="Lato"/>
        <w:sz w:val="22"/>
        <w:szCs w:val="22"/>
        <w:lang w:val="en"/>
      </w:rPr>
    </w:rPrDefault>
    <w:pPrDefault>
      <w:pPr>
        <w:spacing w:after="240" w:before="24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jc w:val="center"/>
    </w:pPr>
    <w:rPr>
      <w:rFonts w:ascii="Lato" w:cs="Lato" w:eastAsia="Lato" w:hAnsi="Lato"/>
      <w:sz w:val="26"/>
      <w:szCs w:val="26"/>
      <w:u w:val="single"/>
    </w:rPr>
  </w:style>
  <w:style w:type="paragraph" w:styleId="Heading2">
    <w:name w:val="heading 2"/>
    <w:basedOn w:val="Normal"/>
    <w:next w:val="Normal"/>
    <w:pPr>
      <w:keepNext w:val="1"/>
      <w:keepLines w:val="1"/>
      <w:jc w:val="center"/>
    </w:pPr>
    <w:rPr>
      <w:rFonts w:ascii="Lato" w:cs="Lato" w:eastAsia="Lato" w:hAnsi="Lato"/>
      <w:b w:val="1"/>
      <w:bCs w:val="1"/>
      <w:sz w:val="24"/>
      <w:szCs w:val="24"/>
    </w:rPr>
  </w:style>
  <w:style w:type="paragraph" w:styleId="Heading3">
    <w:name w:val="heading 3"/>
    <w:basedOn w:val="Normal"/>
    <w:next w:val="Normal"/>
    <w:pPr>
      <w:keepNext w:val="1"/>
      <w:keepLines w:val="1"/>
      <w:spacing w:after="0" w:before="200" w:line="276" w:lineRule="auto"/>
    </w:pPr>
    <w:rPr>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line="240" w:lineRule="auto"/>
      <w:jc w:val="center"/>
    </w:pPr>
    <w:rPr>
      <w:rFonts w:ascii="Lato" w:cs="Lato" w:eastAsia="Lato" w:hAnsi="Lato"/>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pulitzercenter.org/cartaslocales" TargetMode="External"/><Relationship Id="rId22" Type="http://schemas.openxmlformats.org/officeDocument/2006/relationships/hyperlink" Target="https://pulitzercenter.tfaforms.net/5052163" TargetMode="External"/><Relationship Id="rId21" Type="http://schemas.openxmlformats.org/officeDocument/2006/relationships/hyperlink" Target="https://pulitzercenter.org/sites/default/files/2026-05/A%20quie%CC%81nes%20dirigir%20las%20Cartas%20Locales%20para%20el%20Cambio%20Global_%20Concurso%20y%20taller%20de%20escritura%20-%20Pulitzer%20Center.pdf" TargetMode="External"/><Relationship Id="rId24" Type="http://schemas.openxmlformats.org/officeDocument/2006/relationships/hyperlink" Target="https://pulitzercenter.org/sites/default/files/2024-07/Rubric%20Spanish.docx.pdf" TargetMode="External"/><Relationship Id="rId23" Type="http://schemas.openxmlformats.org/officeDocument/2006/relationships/hyperlink" Target="https://www.canva.com/design/DAG4s9hK46Q/64Cog2zKh0scc0oX4qKkSA/view?utm_content=DAG4s9hK46Q&amp;utm_campaign=designshare&amp;utm_medium=link2&amp;utm_source=uniquelinks&amp;utlId=hcd18d7616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ulitzercenter.org/sites/default/files/2026-05/Preguntas%20a%20Fabiola.pdf" TargetMode="External"/><Relationship Id="rId26" Type="http://schemas.openxmlformats.org/officeDocument/2006/relationships/header" Target="header1.xml"/><Relationship Id="rId25" Type="http://schemas.openxmlformats.org/officeDocument/2006/relationships/hyperlink" Target="https://pulitzercenter.org/sites/default/files/2026-05/Inquiry%20Rubric%20EN%20-%20Jul2020%20FINAL.pdf"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pulitzercenter.org/es/stories/cuanto-cuesta-realmente-producir-insulina" TargetMode="External"/><Relationship Id="rId7" Type="http://schemas.openxmlformats.org/officeDocument/2006/relationships/hyperlink" Target="https://pulitzercenter.org/es/stories/cuanto-cuesta-realmente-producir-insulina" TargetMode="External"/><Relationship Id="rId8" Type="http://schemas.openxmlformats.org/officeDocument/2006/relationships/hyperlink" Target="https://pulitzercenter.org/cartaslocales" TargetMode="External"/><Relationship Id="rId11" Type="http://schemas.openxmlformats.org/officeDocument/2006/relationships/hyperlink" Target="https://pulitzercenter.org/sites/default/files/2026-05/See%20Think%20Wonder.pdf" TargetMode="External"/><Relationship Id="rId10" Type="http://schemas.openxmlformats.org/officeDocument/2006/relationships/hyperlink" Target="https://pulitzercenter.org/sites/default/files/2026-05/I%20Used%20to%20Think%20-%20Now%20I%20Think_1.pdf" TargetMode="External"/><Relationship Id="rId13" Type="http://schemas.openxmlformats.org/officeDocument/2006/relationships/hyperlink" Target="https://www.youtube.com/watch?v=xkqQQ15f3Lw" TargetMode="External"/><Relationship Id="rId12" Type="http://schemas.openxmlformats.org/officeDocument/2006/relationships/hyperlink" Target="https://pulitzercenter.org/sites/default/files/2026-05/Preguntas%20de%20Comprensio%CC%81n%20-%20Arti%CC%81culo%20de%20Fabiola%20Torres%20sobre%20el%20Acceso%20a%20la%20Insulina.pdf" TargetMode="External"/><Relationship Id="rId15" Type="http://schemas.openxmlformats.org/officeDocument/2006/relationships/hyperlink" Target="https://esp.brainpop.com/topic/malala/?keyword=Malala&amp;searchEnv=bpesp" TargetMode="External"/><Relationship Id="rId14" Type="http://schemas.openxmlformats.org/officeDocument/2006/relationships/hyperlink" Target="https://www.ohchr.org/sites/default/files/Documents/Publications/Factsheet31sp.pdf" TargetMode="External"/><Relationship Id="rId17" Type="http://schemas.openxmlformats.org/officeDocument/2006/relationships/hyperlink" Target="https://www.canva.com/design/DAG4uqSM3QI/mEA0inXIy_kqoFalIMIxYg/view?utm_content=DAG4uqSM3QI&amp;utm_campaign=designshare&amp;utm_medium=link2&amp;utm_source=uniquelinks&amp;utlId=h6e4b8a193c" TargetMode="External"/><Relationship Id="rId16" Type="http://schemas.openxmlformats.org/officeDocument/2006/relationships/hyperlink" Target="https://www.youtube.com/watch?v=ojI69FKxqdE" TargetMode="External"/><Relationship Id="rId19" Type="http://schemas.openxmlformats.org/officeDocument/2006/relationships/hyperlink" Target="https://pulitzercenter.org/sites/default/files/2026-05/Gui%CC%81a%20de%20Redaccio%CC%81n%20-%20Carta%20Persuasiva%20sobre%20Insulina%20%285to%20Grado%29.pdf" TargetMode="External"/><Relationship Id="rId18" Type="http://schemas.openxmlformats.org/officeDocument/2006/relationships/hyperlink" Target="https://pulitzercenter.org/sites/default/files/2024-07/Spanish%20Letter-writing%20worksheet.docx.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