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There Is No Anonymity Online Worksheet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Lato" w:cs="Lato" w:eastAsia="Lato" w:hAnsi="Lato"/>
        </w:rPr>
      </w:pPr>
      <w:hyperlink r:id="rId6">
        <w:r w:rsidDel="00000000" w:rsidR="00000000" w:rsidRPr="00000000">
          <w:rPr>
            <w:rFonts w:ascii="Lato" w:cs="Lato" w:eastAsia="Lato" w:hAnsi="Lato"/>
            <w:i w:val="1"/>
            <w:color w:val="1155cc"/>
            <w:u w:val="single"/>
            <w:rtl w:val="0"/>
          </w:rPr>
          <w:t xml:space="preserve">There is No Anonymity Online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from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The Teaching Privacy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Discussion questions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 you know what an IP address is?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Have you ever seen advertisements on websites? How do you feel about them?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 you use social networking websites? How do you feel about them collecting information about you?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before="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Have you ever read the Terms of Service Agreement in its entirety for a website? What do you think about these methods of protecting your privacy online?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 you clear your cookies or use private browsing mode? Why or why not?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Fill in the Blanks Summary of the Last 5 mins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__________(1) that websites send to web browsers to save for later.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When you visit a website that has set a cookie, your web browser automatically __________(2) to the website.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Cookies can be set by __________(3) and are __________(4) when you visit other websites that contain their content.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Websites can use cookies to __________(5) as being from the same computer, even if you use a proxy.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Clearing cookies and using proxies does not guarantee online anonymity because websites can __________(6) about your web browser and computer.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Websites can track you by __________(7) based on information such as your screen resolution, installed fonts, web browser type and version, and timezone.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Companies may sell this data to __________(8), who combine it with other sources to build individual profiles and sell them to other companies.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Seemingly innocuous pieces of information can be combined to __________(9), and all your online activities can be used to create a clear picture of who you are.</w:t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Correct answers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 Cookies are pieces of information</w:t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 sends that cookie back</w:t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3. third-party content providers</w:t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4. sent back to them</w:t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5. identify multiple IP addresses</w:t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6. collect additional information</w:t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7. constructing a unique fingerprint</w:t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8. data aggregators</w:t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9. personally identify you</w:t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ato" w:cs="Lato" w:eastAsia="Lato" w:hAnsi="Lato"/>
        <w:rtl w:val="0"/>
      </w:rPr>
      <w:t xml:space="preserve"> of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240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rtl w:val="0"/>
      </w:rPr>
      <w:t xml:space="preserve">How Social Sentinel Crossed Student Privacy Rights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5229225</wp:posOffset>
          </wp:positionH>
          <wp:positionV relativeFrom="paragraph">
            <wp:posOffset>-38099</wp:posOffset>
          </wp:positionV>
          <wp:extent cx="1719263" cy="22462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22462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spacing w:after="200"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Materials by Jean Darnell, part of the 2023-2024 Pulitzer Center Teacher Fellowship</w:t>
    </w:r>
  </w:p>
  <w:p w:rsidR="00000000" w:rsidDel="00000000" w:rsidP="00000000" w:rsidRDefault="00000000" w:rsidRPr="00000000" w14:paraId="00000027">
    <w:pPr>
      <w:spacing w:after="200"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24Ne9MZebg0?si=zbu--vwzixpyDn4_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