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widowControl w:val="0"/>
        <w:spacing w:line="240" w:lineRule="auto"/>
        <w:ind w:left="0" w:firstLine="0"/>
        <w:rPr>
          <w:rFonts w:ascii="Lato" w:cs="Lato" w:eastAsia="Lato" w:hAnsi="Lato"/>
          <w:color w:val="382f28"/>
        </w:rPr>
      </w:pPr>
      <w:r w:rsidDel="00000000" w:rsidR="00000000" w:rsidRPr="00000000">
        <w:rPr>
          <w:rFonts w:ascii="Lato" w:cs="Lato" w:eastAsia="Lato" w:hAnsi="Lato"/>
          <w:color w:val="382f28"/>
          <w:rtl w:val="0"/>
        </w:rPr>
        <w:t xml:space="preserve">Name: _______________________________________________________</w:t>
        <w:tab/>
        <w:t xml:space="preserve">Date: __________________________</w:t>
        <w:tab/>
        <w:tab/>
        <w:t xml:space="preserve">Block: _________</w:t>
      </w:r>
    </w:p>
    <w:p w:rsidR="00000000" w:rsidDel="00000000" w:rsidP="00000000" w:rsidRDefault="00000000" w:rsidRPr="00000000" w14:paraId="00000002">
      <w:pPr>
        <w:widowControl w:val="0"/>
        <w:spacing w:line="240" w:lineRule="auto"/>
        <w:ind w:left="0" w:firstLine="0"/>
        <w:rPr>
          <w:rFonts w:ascii="Lato" w:cs="Lato" w:eastAsia="Lato" w:hAnsi="Lato"/>
          <w:color w:val="382f28"/>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Lato" w:cs="Lato" w:eastAsia="Lato" w:hAnsi="Lato"/>
          <w:b w:val="1"/>
          <w:color w:val="382f28"/>
          <w:sz w:val="24"/>
          <w:szCs w:val="24"/>
        </w:rPr>
      </w:pPr>
      <w:r w:rsidDel="00000000" w:rsidR="00000000" w:rsidRPr="00000000">
        <w:rPr>
          <w:rFonts w:ascii="Lato" w:cs="Lato" w:eastAsia="Lato" w:hAnsi="Lato"/>
          <w:b w:val="1"/>
          <w:color w:val="382f28"/>
          <w:sz w:val="24"/>
          <w:szCs w:val="24"/>
          <w:rtl w:val="0"/>
        </w:rPr>
        <w:t xml:space="preserve">Summative Assessment: </w:t>
      </w:r>
    </w:p>
    <w:p w:rsidR="00000000" w:rsidDel="00000000" w:rsidP="00000000" w:rsidRDefault="00000000" w:rsidRPr="00000000" w14:paraId="00000004">
      <w:pPr>
        <w:widowControl w:val="0"/>
        <w:spacing w:line="240" w:lineRule="auto"/>
        <w:jc w:val="center"/>
        <w:rPr>
          <w:rFonts w:ascii="Lato" w:cs="Lato" w:eastAsia="Lato" w:hAnsi="Lato"/>
          <w:b w:val="1"/>
          <w:color w:val="382f28"/>
          <w:sz w:val="24"/>
          <w:szCs w:val="24"/>
        </w:rPr>
      </w:pPr>
      <w:r w:rsidDel="00000000" w:rsidR="00000000" w:rsidRPr="00000000">
        <w:rPr>
          <w:rFonts w:ascii="Lato" w:cs="Lato" w:eastAsia="Lato" w:hAnsi="Lato"/>
          <w:b w:val="1"/>
          <w:color w:val="382f28"/>
          <w:sz w:val="24"/>
          <w:szCs w:val="24"/>
          <w:rtl w:val="0"/>
        </w:rPr>
        <w:t xml:space="preserve">Informing and Influencing Using Social Media </w:t>
      </w:r>
    </w:p>
    <w:p w:rsidR="00000000" w:rsidDel="00000000" w:rsidP="00000000" w:rsidRDefault="00000000" w:rsidRPr="00000000" w14:paraId="00000005">
      <w:pPr>
        <w:widowControl w:val="0"/>
        <w:spacing w:line="240" w:lineRule="auto"/>
        <w:jc w:val="center"/>
        <w:rPr>
          <w:rFonts w:ascii="Lato" w:cs="Lato" w:eastAsia="Lato" w:hAnsi="Lato"/>
          <w:b w:val="1"/>
          <w:color w:val="382f28"/>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left"/>
        <w:rPr>
          <w:rFonts w:ascii="Lato" w:cs="Lato" w:eastAsia="Lato" w:hAnsi="Lato"/>
          <w:b w:val="1"/>
          <w:color w:val="382f28"/>
          <w:sz w:val="24"/>
          <w:szCs w:val="24"/>
        </w:rPr>
      </w:pPr>
      <w:r w:rsidDel="00000000" w:rsidR="00000000" w:rsidRPr="00000000">
        <w:rPr>
          <w:rFonts w:ascii="Lato" w:cs="Lato" w:eastAsia="Lato" w:hAnsi="Lato"/>
          <w:b w:val="1"/>
          <w:color w:val="382f28"/>
          <w:sz w:val="24"/>
          <w:szCs w:val="24"/>
          <w:rtl w:val="0"/>
        </w:rPr>
        <w:t xml:space="preserve">The first part of this assessment is completed individually. You can work with your group to read and analyze your assigned reporting (three stories from the U.S. and four stories from around the world), but you must turn in your own individual article analysis handouts.</w:t>
      </w:r>
    </w:p>
    <w:p w:rsidR="00000000" w:rsidDel="00000000" w:rsidP="00000000" w:rsidRDefault="00000000" w:rsidRPr="00000000" w14:paraId="00000007">
      <w:pPr>
        <w:widowControl w:val="0"/>
        <w:spacing w:line="240" w:lineRule="auto"/>
        <w:jc w:val="left"/>
        <w:rPr>
          <w:rFonts w:ascii="Lato" w:cs="Lato" w:eastAsia="Lato" w:hAnsi="Lato"/>
          <w:color w:val="382f28"/>
          <w:sz w:val="24"/>
          <w:szCs w:val="24"/>
        </w:rPr>
      </w:pPr>
      <w:r w:rsidDel="00000000" w:rsidR="00000000" w:rsidRPr="00000000">
        <w:rPr>
          <w:rtl w:val="0"/>
        </w:rPr>
      </w:r>
    </w:p>
    <w:p w:rsidR="00000000" w:rsidDel="00000000" w:rsidP="00000000" w:rsidRDefault="00000000" w:rsidRPr="00000000" w14:paraId="00000008">
      <w:pPr>
        <w:widowControl w:val="0"/>
        <w:spacing w:line="240" w:lineRule="auto"/>
        <w:jc w:val="left"/>
        <w:rPr>
          <w:rFonts w:ascii="Lato" w:cs="Lato" w:eastAsia="Lato" w:hAnsi="Lato"/>
          <w:color w:val="382f28"/>
          <w:sz w:val="24"/>
          <w:szCs w:val="24"/>
        </w:rPr>
      </w:pPr>
      <w:r w:rsidDel="00000000" w:rsidR="00000000" w:rsidRPr="00000000">
        <w:rPr>
          <w:rFonts w:ascii="Lato" w:cs="Lato" w:eastAsia="Lato" w:hAnsi="Lato"/>
          <w:color w:val="382f28"/>
          <w:sz w:val="24"/>
          <w:szCs w:val="24"/>
          <w:rtl w:val="0"/>
        </w:rPr>
        <w:t xml:space="preserve">Goals: </w:t>
      </w:r>
    </w:p>
    <w:p w:rsidR="00000000" w:rsidDel="00000000" w:rsidP="00000000" w:rsidRDefault="00000000" w:rsidRPr="00000000" w14:paraId="00000009">
      <w:pPr>
        <w:widowControl w:val="0"/>
        <w:spacing w:line="240" w:lineRule="auto"/>
        <w:ind w:left="0" w:firstLine="0"/>
        <w:rPr>
          <w:rFonts w:ascii="Albert Sans" w:cs="Albert Sans" w:eastAsia="Albert Sans" w:hAnsi="Albert Sans"/>
          <w:color w:val="382f28"/>
          <w:sz w:val="24"/>
          <w:szCs w:val="24"/>
        </w:rPr>
      </w:pPr>
      <w:r w:rsidDel="00000000" w:rsidR="00000000" w:rsidRPr="00000000">
        <w:rPr>
          <w:rtl w:val="0"/>
        </w:rPr>
      </w:r>
    </w:p>
    <w:p w:rsidR="00000000" w:rsidDel="00000000" w:rsidP="00000000" w:rsidRDefault="00000000" w:rsidRPr="00000000" w14:paraId="0000000A">
      <w:pPr>
        <w:widowControl w:val="0"/>
        <w:numPr>
          <w:ilvl w:val="0"/>
          <w:numId w:val="1"/>
        </w:numPr>
        <w:spacing w:line="240" w:lineRule="auto"/>
        <w:ind w:left="720" w:hanging="360"/>
        <w:rPr>
          <w:rFonts w:ascii="Lato" w:cs="Lato" w:eastAsia="Lato" w:hAnsi="Lato"/>
          <w:color w:val="382f28"/>
          <w:sz w:val="24"/>
          <w:szCs w:val="24"/>
        </w:rPr>
      </w:pPr>
      <w:r w:rsidDel="00000000" w:rsidR="00000000" w:rsidRPr="00000000">
        <w:rPr>
          <w:rFonts w:ascii="Lato" w:cs="Lato" w:eastAsia="Lato" w:hAnsi="Lato"/>
          <w:color w:val="382f28"/>
          <w:sz w:val="24"/>
          <w:szCs w:val="24"/>
          <w:rtl w:val="0"/>
        </w:rPr>
        <w:t xml:space="preserve">Investigate your chosen topic using reporting from The Pulitzer Center. </w:t>
      </w:r>
    </w:p>
    <w:p w:rsidR="00000000" w:rsidDel="00000000" w:rsidP="00000000" w:rsidRDefault="00000000" w:rsidRPr="00000000" w14:paraId="0000000B">
      <w:pPr>
        <w:widowControl w:val="0"/>
        <w:numPr>
          <w:ilvl w:val="0"/>
          <w:numId w:val="1"/>
        </w:numPr>
        <w:spacing w:line="240" w:lineRule="auto"/>
        <w:ind w:left="720" w:hanging="360"/>
        <w:rPr>
          <w:rFonts w:ascii="Lato" w:cs="Lato" w:eastAsia="Lato" w:hAnsi="Lato"/>
          <w:sz w:val="24"/>
          <w:szCs w:val="24"/>
        </w:rPr>
      </w:pPr>
      <w:r w:rsidDel="00000000" w:rsidR="00000000" w:rsidRPr="00000000">
        <w:rPr>
          <w:rFonts w:ascii="Lato" w:cs="Lato" w:eastAsia="Lato" w:hAnsi="Lato"/>
          <w:color w:val="382f28"/>
          <w:sz w:val="24"/>
          <w:szCs w:val="24"/>
          <w:rtl w:val="0"/>
        </w:rPr>
        <w:t xml:space="preserve">Become well-informed on the topic in the U.S. and globally. </w:t>
      </w:r>
    </w:p>
    <w:p w:rsidR="00000000" w:rsidDel="00000000" w:rsidP="00000000" w:rsidRDefault="00000000" w:rsidRPr="00000000" w14:paraId="0000000C">
      <w:pPr>
        <w:widowControl w:val="0"/>
        <w:spacing w:line="240" w:lineRule="auto"/>
        <w:rPr>
          <w:rFonts w:ascii="Albert Sans" w:cs="Albert Sans" w:eastAsia="Albert Sans" w:hAnsi="Albert Sans"/>
          <w:color w:val="382f28"/>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Lato" w:cs="Lato" w:eastAsia="Lato" w:hAnsi="Lato"/>
          <w:b w:val="1"/>
          <w:color w:val="382f28"/>
          <w:sz w:val="24"/>
          <w:szCs w:val="24"/>
        </w:rPr>
      </w:pPr>
      <w:r w:rsidDel="00000000" w:rsidR="00000000" w:rsidRPr="00000000">
        <w:rPr>
          <w:rFonts w:ascii="Lato" w:cs="Lato" w:eastAsia="Lato" w:hAnsi="Lato"/>
          <w:b w:val="1"/>
          <w:color w:val="382f28"/>
          <w:sz w:val="24"/>
          <w:szCs w:val="24"/>
          <w:rtl w:val="0"/>
        </w:rPr>
        <w:t xml:space="preserve">The second part of this assessment is collaborative. As a group, you will determine the most important information about your topic and present that information via social media. </w:t>
      </w:r>
    </w:p>
    <w:p w:rsidR="00000000" w:rsidDel="00000000" w:rsidP="00000000" w:rsidRDefault="00000000" w:rsidRPr="00000000" w14:paraId="0000000E">
      <w:pPr>
        <w:widowControl w:val="0"/>
        <w:spacing w:line="240" w:lineRule="auto"/>
        <w:rPr>
          <w:rFonts w:ascii="Lato" w:cs="Lato" w:eastAsia="Lato" w:hAnsi="Lato"/>
          <w:color w:val="382f28"/>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Lato" w:cs="Lato" w:eastAsia="Lato" w:hAnsi="Lato"/>
          <w:color w:val="382f28"/>
          <w:sz w:val="24"/>
          <w:szCs w:val="24"/>
        </w:rPr>
      </w:pPr>
      <w:r w:rsidDel="00000000" w:rsidR="00000000" w:rsidRPr="00000000">
        <w:rPr>
          <w:rFonts w:ascii="Lato" w:cs="Lato" w:eastAsia="Lato" w:hAnsi="Lato"/>
          <w:color w:val="382f28"/>
          <w:sz w:val="24"/>
          <w:szCs w:val="24"/>
          <w:rtl w:val="0"/>
        </w:rPr>
        <w:t xml:space="preserve">Goals:</w:t>
      </w:r>
    </w:p>
    <w:p w:rsidR="00000000" w:rsidDel="00000000" w:rsidP="00000000" w:rsidRDefault="00000000" w:rsidRPr="00000000" w14:paraId="00000010">
      <w:pPr>
        <w:widowControl w:val="0"/>
        <w:spacing w:line="240" w:lineRule="auto"/>
        <w:rPr>
          <w:rFonts w:ascii="Albert Sans" w:cs="Albert Sans" w:eastAsia="Albert Sans" w:hAnsi="Albert Sans"/>
          <w:color w:val="382f28"/>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rPr>
          <w:rFonts w:ascii="Lato Light" w:cs="Lato Light" w:eastAsia="Lato Light" w:hAnsi="Lato Light"/>
          <w:sz w:val="24"/>
          <w:szCs w:val="24"/>
        </w:rPr>
      </w:pPr>
      <w:r w:rsidDel="00000000" w:rsidR="00000000" w:rsidRPr="00000000">
        <w:rPr>
          <w:rFonts w:ascii="Lato" w:cs="Lato" w:eastAsia="Lato" w:hAnsi="Lato"/>
          <w:color w:val="382f28"/>
          <w:sz w:val="24"/>
          <w:szCs w:val="24"/>
          <w:rtl w:val="0"/>
        </w:rPr>
        <w:t xml:space="preserve">Summarize and synthesize the information you find from the reporting on your selected topic. </w:t>
      </w:r>
    </w:p>
    <w:p w:rsidR="00000000" w:rsidDel="00000000" w:rsidP="00000000" w:rsidRDefault="00000000" w:rsidRPr="00000000" w14:paraId="00000012">
      <w:pPr>
        <w:widowControl w:val="0"/>
        <w:numPr>
          <w:ilvl w:val="0"/>
          <w:numId w:val="1"/>
        </w:numPr>
        <w:spacing w:line="240" w:lineRule="auto"/>
        <w:ind w:left="720" w:hanging="360"/>
        <w:rPr>
          <w:rFonts w:ascii="Lato Light" w:cs="Lato Light" w:eastAsia="Lato Light" w:hAnsi="Lato Light"/>
          <w:sz w:val="24"/>
          <w:szCs w:val="24"/>
        </w:rPr>
      </w:pPr>
      <w:r w:rsidDel="00000000" w:rsidR="00000000" w:rsidRPr="00000000">
        <w:rPr>
          <w:rFonts w:ascii="Lato" w:cs="Lato" w:eastAsia="Lato" w:hAnsi="Lato"/>
          <w:color w:val="382f28"/>
          <w:sz w:val="24"/>
          <w:szCs w:val="24"/>
          <w:rtl w:val="0"/>
        </w:rPr>
        <w:t xml:space="preserve">Create an Instagram carousel, which must do the following: </w:t>
      </w:r>
    </w:p>
    <w:p w:rsidR="00000000" w:rsidDel="00000000" w:rsidP="00000000" w:rsidRDefault="00000000" w:rsidRPr="00000000" w14:paraId="00000013">
      <w:pPr>
        <w:widowControl w:val="0"/>
        <w:numPr>
          <w:ilvl w:val="1"/>
          <w:numId w:val="1"/>
        </w:numPr>
        <w:spacing w:line="240" w:lineRule="auto"/>
        <w:ind w:left="1440" w:hanging="360"/>
        <w:rPr>
          <w:rFonts w:ascii="Lato Light" w:cs="Lato Light" w:eastAsia="Lato Light" w:hAnsi="Lato Light"/>
          <w:sz w:val="24"/>
          <w:szCs w:val="24"/>
        </w:rPr>
      </w:pPr>
      <w:r w:rsidDel="00000000" w:rsidR="00000000" w:rsidRPr="00000000">
        <w:rPr>
          <w:rFonts w:ascii="Lato" w:cs="Lato" w:eastAsia="Lato" w:hAnsi="Lato"/>
          <w:color w:val="382f28"/>
          <w:sz w:val="24"/>
          <w:szCs w:val="24"/>
          <w:rtl w:val="0"/>
        </w:rPr>
        <w:t xml:space="preserve">Include up to 10 graphics</w:t>
      </w:r>
    </w:p>
    <w:p w:rsidR="00000000" w:rsidDel="00000000" w:rsidP="00000000" w:rsidRDefault="00000000" w:rsidRPr="00000000" w14:paraId="00000014">
      <w:pPr>
        <w:widowControl w:val="0"/>
        <w:numPr>
          <w:ilvl w:val="2"/>
          <w:numId w:val="1"/>
        </w:numPr>
        <w:spacing w:line="240" w:lineRule="auto"/>
        <w:ind w:left="2160" w:hanging="360"/>
        <w:rPr>
          <w:rFonts w:ascii="Lato" w:cs="Lato" w:eastAsia="Lato" w:hAnsi="Lato"/>
          <w:color w:val="382f28"/>
          <w:sz w:val="24"/>
          <w:szCs w:val="24"/>
          <w:u w:val="none"/>
        </w:rPr>
      </w:pPr>
      <w:r w:rsidDel="00000000" w:rsidR="00000000" w:rsidRPr="00000000">
        <w:rPr>
          <w:rFonts w:ascii="Lato" w:cs="Lato" w:eastAsia="Lato" w:hAnsi="Lato"/>
          <w:color w:val="382f28"/>
          <w:sz w:val="24"/>
          <w:szCs w:val="24"/>
          <w:rtl w:val="0"/>
        </w:rPr>
        <w:t xml:space="preserve">Graphics can be created with Canva or Adobe Express </w:t>
      </w:r>
    </w:p>
    <w:p w:rsidR="00000000" w:rsidDel="00000000" w:rsidP="00000000" w:rsidRDefault="00000000" w:rsidRPr="00000000" w14:paraId="00000015">
      <w:pPr>
        <w:widowControl w:val="0"/>
        <w:numPr>
          <w:ilvl w:val="2"/>
          <w:numId w:val="1"/>
        </w:numPr>
        <w:spacing w:line="240" w:lineRule="auto"/>
        <w:ind w:left="2160" w:hanging="360"/>
        <w:rPr>
          <w:rFonts w:ascii="Lato" w:cs="Lato" w:eastAsia="Lato" w:hAnsi="Lato"/>
          <w:color w:val="382f28"/>
          <w:sz w:val="24"/>
          <w:szCs w:val="24"/>
          <w:u w:val="none"/>
        </w:rPr>
      </w:pPr>
      <w:r w:rsidDel="00000000" w:rsidR="00000000" w:rsidRPr="00000000">
        <w:rPr>
          <w:rFonts w:ascii="Lato" w:cs="Lato" w:eastAsia="Lato" w:hAnsi="Lato"/>
          <w:color w:val="382f28"/>
          <w:sz w:val="24"/>
          <w:szCs w:val="24"/>
          <w:rtl w:val="0"/>
        </w:rPr>
        <w:t xml:space="preserve">Photos and videos pulled from any outside source must be cited (you can pull from the Pulitzer Center website or other news sources) </w:t>
      </w:r>
    </w:p>
    <w:p w:rsidR="00000000" w:rsidDel="00000000" w:rsidP="00000000" w:rsidRDefault="00000000" w:rsidRPr="00000000" w14:paraId="00000016">
      <w:pPr>
        <w:widowControl w:val="0"/>
        <w:numPr>
          <w:ilvl w:val="2"/>
          <w:numId w:val="1"/>
        </w:numPr>
        <w:spacing w:line="240" w:lineRule="auto"/>
        <w:ind w:left="2160" w:hanging="360"/>
        <w:rPr>
          <w:rFonts w:ascii="Lato" w:cs="Lato" w:eastAsia="Lato" w:hAnsi="Lato"/>
          <w:color w:val="382f28"/>
          <w:sz w:val="24"/>
          <w:szCs w:val="24"/>
          <w:u w:val="none"/>
        </w:rPr>
      </w:pPr>
      <w:r w:rsidDel="00000000" w:rsidR="00000000" w:rsidRPr="00000000">
        <w:rPr>
          <w:rFonts w:ascii="Lato" w:cs="Lato" w:eastAsia="Lato" w:hAnsi="Lato"/>
          <w:color w:val="382f28"/>
          <w:sz w:val="24"/>
          <w:szCs w:val="24"/>
          <w:rtl w:val="0"/>
        </w:rPr>
        <w:t xml:space="preserve">You can also create your own photos or videos (AI or make your own) </w:t>
      </w:r>
    </w:p>
    <w:p w:rsidR="00000000" w:rsidDel="00000000" w:rsidP="00000000" w:rsidRDefault="00000000" w:rsidRPr="00000000" w14:paraId="00000017">
      <w:pPr>
        <w:widowControl w:val="0"/>
        <w:numPr>
          <w:ilvl w:val="1"/>
          <w:numId w:val="1"/>
        </w:numPr>
        <w:spacing w:line="240" w:lineRule="auto"/>
        <w:ind w:left="1440" w:hanging="360"/>
        <w:rPr>
          <w:rFonts w:ascii="Lato" w:cs="Lato" w:eastAsia="Lato" w:hAnsi="Lato"/>
          <w:sz w:val="30"/>
          <w:szCs w:val="30"/>
        </w:rPr>
      </w:pPr>
      <w:r w:rsidDel="00000000" w:rsidR="00000000" w:rsidRPr="00000000">
        <w:rPr>
          <w:rFonts w:ascii="Lato" w:cs="Lato" w:eastAsia="Lato" w:hAnsi="Lato"/>
          <w:color w:val="382f28"/>
          <w:sz w:val="24"/>
          <w:szCs w:val="24"/>
          <w:rtl w:val="0"/>
        </w:rPr>
        <w:t xml:space="preserve">Appeal to an audience of U.S. teenagers, through tone, diction, etc. </w:t>
      </w:r>
    </w:p>
    <w:p w:rsidR="00000000" w:rsidDel="00000000" w:rsidP="00000000" w:rsidRDefault="00000000" w:rsidRPr="00000000" w14:paraId="00000018">
      <w:pPr>
        <w:widowControl w:val="0"/>
        <w:numPr>
          <w:ilvl w:val="1"/>
          <w:numId w:val="1"/>
        </w:numPr>
        <w:spacing w:line="240" w:lineRule="auto"/>
        <w:ind w:left="1440" w:hanging="360"/>
        <w:rPr>
          <w:rFonts w:ascii="Lato Light" w:cs="Lato Light" w:eastAsia="Lato Light" w:hAnsi="Lato Light"/>
          <w:sz w:val="24"/>
          <w:szCs w:val="24"/>
        </w:rPr>
      </w:pPr>
      <w:r w:rsidDel="00000000" w:rsidR="00000000" w:rsidRPr="00000000">
        <w:rPr>
          <w:rFonts w:ascii="Lato" w:cs="Lato" w:eastAsia="Lato" w:hAnsi="Lato"/>
          <w:color w:val="382f28"/>
          <w:sz w:val="24"/>
          <w:szCs w:val="24"/>
          <w:rtl w:val="0"/>
        </w:rPr>
        <w:t xml:space="preserve">Write a main caption that: </w:t>
      </w:r>
    </w:p>
    <w:p w:rsidR="00000000" w:rsidDel="00000000" w:rsidP="00000000" w:rsidRDefault="00000000" w:rsidRPr="00000000" w14:paraId="00000019">
      <w:pPr>
        <w:widowControl w:val="0"/>
        <w:numPr>
          <w:ilvl w:val="2"/>
          <w:numId w:val="1"/>
        </w:numPr>
        <w:spacing w:line="240" w:lineRule="auto"/>
        <w:ind w:left="2160" w:hanging="360"/>
        <w:rPr>
          <w:rFonts w:ascii="Lato Light" w:cs="Lato Light" w:eastAsia="Lato Light" w:hAnsi="Lato Light"/>
          <w:sz w:val="24"/>
          <w:szCs w:val="24"/>
        </w:rPr>
      </w:pPr>
      <w:r w:rsidDel="00000000" w:rsidR="00000000" w:rsidRPr="00000000">
        <w:rPr>
          <w:rFonts w:ascii="Lato" w:cs="Lato" w:eastAsia="Lato" w:hAnsi="Lato"/>
          <w:color w:val="382f28"/>
          <w:sz w:val="24"/>
          <w:szCs w:val="24"/>
          <w:rtl w:val="0"/>
        </w:rPr>
        <w:t xml:space="preserve">Explains your issue</w:t>
      </w:r>
    </w:p>
    <w:p w:rsidR="00000000" w:rsidDel="00000000" w:rsidP="00000000" w:rsidRDefault="00000000" w:rsidRPr="00000000" w14:paraId="0000001A">
      <w:pPr>
        <w:widowControl w:val="0"/>
        <w:numPr>
          <w:ilvl w:val="2"/>
          <w:numId w:val="1"/>
        </w:numPr>
        <w:spacing w:line="240" w:lineRule="auto"/>
        <w:ind w:left="2160" w:hanging="360"/>
        <w:rPr>
          <w:rFonts w:ascii="Lato Light" w:cs="Lato Light" w:eastAsia="Lato Light" w:hAnsi="Lato Light"/>
          <w:sz w:val="24"/>
          <w:szCs w:val="24"/>
        </w:rPr>
      </w:pPr>
      <w:r w:rsidDel="00000000" w:rsidR="00000000" w:rsidRPr="00000000">
        <w:rPr>
          <w:rFonts w:ascii="Lato" w:cs="Lato" w:eastAsia="Lato" w:hAnsi="Lato"/>
          <w:color w:val="382f28"/>
          <w:sz w:val="24"/>
          <w:szCs w:val="24"/>
          <w:rtl w:val="0"/>
        </w:rPr>
        <w:t xml:space="preserve">Informs your audience about the most important facets of the issue</w:t>
      </w:r>
    </w:p>
    <w:p w:rsidR="00000000" w:rsidDel="00000000" w:rsidP="00000000" w:rsidRDefault="00000000" w:rsidRPr="00000000" w14:paraId="0000001B">
      <w:pPr>
        <w:widowControl w:val="0"/>
        <w:numPr>
          <w:ilvl w:val="1"/>
          <w:numId w:val="1"/>
        </w:numPr>
        <w:spacing w:line="240" w:lineRule="auto"/>
        <w:ind w:left="1440" w:hanging="360"/>
        <w:rPr>
          <w:rFonts w:ascii="Lato" w:cs="Lato" w:eastAsia="Lato" w:hAnsi="Lato"/>
          <w:color w:val="382f28"/>
          <w:sz w:val="24"/>
          <w:szCs w:val="24"/>
          <w:u w:val="none"/>
        </w:rPr>
      </w:pPr>
      <w:r w:rsidDel="00000000" w:rsidR="00000000" w:rsidRPr="00000000">
        <w:rPr>
          <w:rFonts w:ascii="Lato" w:cs="Lato" w:eastAsia="Lato" w:hAnsi="Lato"/>
          <w:color w:val="382f28"/>
          <w:sz w:val="24"/>
          <w:szCs w:val="24"/>
          <w:rtl w:val="0"/>
        </w:rPr>
        <w:t xml:space="preserve">Ensure that an opinion or claim about the topic emerges from the information and graphics presented</w:t>
      </w:r>
    </w:p>
    <w:p w:rsidR="00000000" w:rsidDel="00000000" w:rsidP="00000000" w:rsidRDefault="00000000" w:rsidRPr="00000000" w14:paraId="0000001C">
      <w:pPr>
        <w:widowControl w:val="0"/>
        <w:numPr>
          <w:ilvl w:val="1"/>
          <w:numId w:val="1"/>
        </w:numPr>
        <w:spacing w:line="240" w:lineRule="auto"/>
        <w:ind w:left="1440" w:hanging="360"/>
        <w:rPr>
          <w:rFonts w:ascii="Lato Light" w:cs="Lato Light" w:eastAsia="Lato Light" w:hAnsi="Lato Light"/>
          <w:sz w:val="24"/>
          <w:szCs w:val="24"/>
        </w:rPr>
      </w:pPr>
      <w:r w:rsidDel="00000000" w:rsidR="00000000" w:rsidRPr="00000000">
        <w:rPr>
          <w:rFonts w:ascii="Lato" w:cs="Lato" w:eastAsia="Lato" w:hAnsi="Lato"/>
          <w:color w:val="382f28"/>
          <w:sz w:val="24"/>
          <w:szCs w:val="24"/>
          <w:rtl w:val="0"/>
        </w:rPr>
        <w:t xml:space="preserve">Have a call to action that can influence the audience about something related to the issue </w:t>
      </w:r>
    </w:p>
    <w:p w:rsidR="00000000" w:rsidDel="00000000" w:rsidP="00000000" w:rsidRDefault="00000000" w:rsidRPr="00000000" w14:paraId="0000001D">
      <w:pPr>
        <w:widowControl w:val="0"/>
        <w:numPr>
          <w:ilvl w:val="1"/>
          <w:numId w:val="1"/>
        </w:numPr>
        <w:spacing w:line="240" w:lineRule="auto"/>
        <w:ind w:left="1440" w:hanging="360"/>
        <w:rPr>
          <w:rFonts w:ascii="Lato" w:cs="Lato" w:eastAsia="Lato" w:hAnsi="Lato"/>
          <w:sz w:val="24"/>
          <w:szCs w:val="24"/>
        </w:rPr>
      </w:pPr>
      <w:r w:rsidDel="00000000" w:rsidR="00000000" w:rsidRPr="00000000">
        <w:rPr>
          <w:rFonts w:ascii="Lato" w:cs="Lato" w:eastAsia="Lato" w:hAnsi="Lato"/>
          <w:color w:val="382f28"/>
          <w:sz w:val="24"/>
          <w:szCs w:val="24"/>
          <w:rtl w:val="0"/>
        </w:rPr>
        <w:t xml:space="preserve">Cite information from the reporting with both in-text citations and a list of the articles and authors in the main caption </w:t>
      </w:r>
    </w:p>
    <w:p w:rsidR="00000000" w:rsidDel="00000000" w:rsidP="00000000" w:rsidRDefault="00000000" w:rsidRPr="00000000" w14:paraId="0000001E">
      <w:pPr>
        <w:widowControl w:val="0"/>
        <w:numPr>
          <w:ilvl w:val="1"/>
          <w:numId w:val="1"/>
        </w:numPr>
        <w:spacing w:line="240" w:lineRule="auto"/>
        <w:ind w:left="1440" w:hanging="360"/>
        <w:rPr>
          <w:rFonts w:ascii="Lato" w:cs="Lato" w:eastAsia="Lato" w:hAnsi="Lato"/>
          <w:color w:val="382f28"/>
          <w:sz w:val="24"/>
          <w:szCs w:val="24"/>
        </w:rPr>
      </w:pPr>
      <w:r w:rsidDel="00000000" w:rsidR="00000000" w:rsidRPr="00000000">
        <w:rPr>
          <w:rFonts w:ascii="Lato" w:cs="Lato" w:eastAsia="Lato" w:hAnsi="Lato"/>
          <w:color w:val="382f28"/>
          <w:sz w:val="24"/>
          <w:szCs w:val="24"/>
          <w:rtl w:val="0"/>
        </w:rPr>
        <w:t xml:space="preserve">Use a balance of images, videos, captions, other text, hashtags, etc. to effectively inform and engage the audience</w:t>
      </w:r>
    </w:p>
    <w:p w:rsidR="00000000" w:rsidDel="00000000" w:rsidP="00000000" w:rsidRDefault="00000000" w:rsidRPr="00000000" w14:paraId="0000001F">
      <w:pPr>
        <w:widowControl w:val="0"/>
        <w:numPr>
          <w:ilvl w:val="1"/>
          <w:numId w:val="1"/>
        </w:numPr>
        <w:spacing w:line="240" w:lineRule="auto"/>
        <w:ind w:left="1440" w:hanging="360"/>
        <w:rPr>
          <w:rFonts w:ascii="Lato" w:cs="Lato" w:eastAsia="Lato" w:hAnsi="Lato"/>
          <w:color w:val="382f28"/>
          <w:sz w:val="24"/>
          <w:szCs w:val="24"/>
        </w:rPr>
      </w:pPr>
      <w:r w:rsidDel="00000000" w:rsidR="00000000" w:rsidRPr="00000000">
        <w:rPr>
          <w:rFonts w:ascii="Lato" w:cs="Lato" w:eastAsia="Lato" w:hAnsi="Lato"/>
          <w:color w:val="382f28"/>
          <w:sz w:val="24"/>
          <w:szCs w:val="24"/>
          <w:rtl w:val="0"/>
        </w:rPr>
        <w:t xml:space="preserve">Be visually consistent and appealing </w:t>
      </w:r>
    </w:p>
    <w:p w:rsidR="00000000" w:rsidDel="00000000" w:rsidP="00000000" w:rsidRDefault="00000000" w:rsidRPr="00000000" w14:paraId="00000020">
      <w:pPr>
        <w:widowControl w:val="0"/>
        <w:spacing w:line="240" w:lineRule="auto"/>
        <w:rPr>
          <w:rFonts w:ascii="Lato" w:cs="Lato" w:eastAsia="Lato" w:hAnsi="Lato"/>
          <w:color w:val="382f28"/>
        </w:rPr>
      </w:pPr>
      <w:r w:rsidDel="00000000" w:rsidR="00000000" w:rsidRPr="00000000">
        <w:rPr>
          <w:rtl w:val="0"/>
        </w:rPr>
      </w:r>
    </w:p>
    <w:p w:rsidR="00000000" w:rsidDel="00000000" w:rsidP="00000000" w:rsidRDefault="00000000" w:rsidRPr="00000000" w14:paraId="00000021">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Due Date: _______________________________________________________________________________________</w:t>
      </w:r>
    </w:p>
    <w:p w:rsidR="00000000" w:rsidDel="00000000" w:rsidP="00000000" w:rsidRDefault="00000000" w:rsidRPr="00000000" w14:paraId="00000022">
      <w:pPr>
        <w:widowControl w:val="0"/>
        <w:spacing w:line="240" w:lineRule="auto"/>
        <w:rPr>
          <w:rFonts w:ascii="Lato" w:cs="Lato" w:eastAsia="Lato" w:hAnsi="Lato"/>
          <w:b w:val="1"/>
          <w:color w:val="382f28"/>
        </w:rPr>
      </w:pPr>
      <w:r w:rsidDel="00000000" w:rsidR="00000000" w:rsidRPr="00000000">
        <w:rPr>
          <w:rtl w:val="0"/>
        </w:rPr>
      </w:r>
    </w:p>
    <w:p w:rsidR="00000000" w:rsidDel="00000000" w:rsidP="00000000" w:rsidRDefault="00000000" w:rsidRPr="00000000" w14:paraId="00000023">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Your Notes:</w:t>
      </w:r>
    </w:p>
    <w:p w:rsidR="00000000" w:rsidDel="00000000" w:rsidP="00000000" w:rsidRDefault="00000000" w:rsidRPr="00000000" w14:paraId="00000024">
      <w:pPr>
        <w:widowControl w:val="0"/>
        <w:spacing w:line="240" w:lineRule="auto"/>
        <w:rPr>
          <w:rFonts w:ascii="Lato" w:cs="Lato" w:eastAsia="Lato" w:hAnsi="Lato"/>
          <w:b w:val="1"/>
          <w:color w:val="382f28"/>
        </w:rPr>
      </w:pPr>
      <w:r w:rsidDel="00000000" w:rsidR="00000000" w:rsidRPr="00000000">
        <w:rPr>
          <w:rtl w:val="0"/>
        </w:rPr>
      </w:r>
    </w:p>
    <w:p w:rsidR="00000000" w:rsidDel="00000000" w:rsidP="00000000" w:rsidRDefault="00000000" w:rsidRPr="00000000" w14:paraId="00000025">
      <w:pPr>
        <w:widowControl w:val="0"/>
        <w:spacing w:line="240" w:lineRule="auto"/>
        <w:rPr>
          <w:rFonts w:ascii="Lato" w:cs="Lato" w:eastAsia="Lato" w:hAnsi="Lato"/>
          <w:b w:val="1"/>
          <w:color w:val="382f28"/>
        </w:rPr>
      </w:pPr>
      <w:r w:rsidDel="00000000" w:rsidR="00000000" w:rsidRPr="00000000">
        <w:rPr>
          <w:rtl w:val="0"/>
        </w:rPr>
      </w:r>
    </w:p>
    <w:p w:rsidR="00000000" w:rsidDel="00000000" w:rsidP="00000000" w:rsidRDefault="00000000" w:rsidRPr="00000000" w14:paraId="00000026">
      <w:pPr>
        <w:widowControl w:val="0"/>
        <w:spacing w:line="240" w:lineRule="auto"/>
        <w:rPr>
          <w:rFonts w:ascii="Lato" w:cs="Lato" w:eastAsia="Lato" w:hAnsi="Lato"/>
          <w:b w:val="1"/>
          <w:color w:val="382f28"/>
        </w:rPr>
      </w:pPr>
      <w:r w:rsidDel="00000000" w:rsidR="00000000" w:rsidRPr="00000000">
        <w:rPr>
          <w:rtl w:val="0"/>
        </w:rPr>
      </w:r>
    </w:p>
    <w:p w:rsidR="00000000" w:rsidDel="00000000" w:rsidP="00000000" w:rsidRDefault="00000000" w:rsidRPr="00000000" w14:paraId="00000027">
      <w:pPr>
        <w:widowControl w:val="0"/>
        <w:spacing w:line="240" w:lineRule="auto"/>
        <w:rPr>
          <w:rFonts w:ascii="Lato" w:cs="Lato" w:eastAsia="Lato" w:hAnsi="Lato"/>
          <w:b w:val="1"/>
          <w:color w:val="382f28"/>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Lato" w:cs="Lato" w:eastAsia="Lato" w:hAnsi="Lato"/>
          <w:b w:val="1"/>
          <w:color w:val="382f28"/>
        </w:rPr>
      </w:pPr>
      <w:r w:rsidDel="00000000" w:rsidR="00000000" w:rsidRPr="00000000">
        <w:rPr>
          <w:rFonts w:ascii="Lato" w:cs="Lato" w:eastAsia="Lato" w:hAnsi="Lato"/>
          <w:b w:val="1"/>
          <w:color w:val="382f28"/>
          <w:rtl w:val="0"/>
        </w:rPr>
        <w:t xml:space="preserve">Rubric</w:t>
      </w:r>
    </w:p>
    <w:tbl>
      <w:tblPr>
        <w:tblStyle w:val="Table1"/>
        <w:tblpPr w:leftFromText="180" w:rightFromText="180" w:topFromText="180" w:bottomFromText="180" w:vertAnchor="text" w:horzAnchor="text" w:tblpX="-15" w:tblpY="0"/>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640"/>
        <w:gridCol w:w="2490"/>
        <w:gridCol w:w="2040"/>
        <w:gridCol w:w="2070"/>
        <w:tblGridChange w:id="0">
          <w:tblGrid>
            <w:gridCol w:w="1575"/>
            <w:gridCol w:w="2640"/>
            <w:gridCol w:w="2490"/>
            <w:gridCol w:w="2040"/>
            <w:gridCol w:w="2070"/>
          </w:tblGrid>
        </w:tblGridChange>
      </w:tblGrid>
      <w:tr>
        <w:trPr>
          <w:cantSplit w:val="0"/>
          <w:tblHeader w:val="0"/>
        </w:trPr>
        <w:tc>
          <w:tcPr/>
          <w:p w:rsidR="00000000" w:rsidDel="00000000" w:rsidP="00000000" w:rsidRDefault="00000000" w:rsidRPr="00000000" w14:paraId="00000029">
            <w:pPr>
              <w:widowControl w:val="0"/>
              <w:spacing w:line="240" w:lineRule="auto"/>
              <w:rPr>
                <w:rFonts w:ascii="Lato" w:cs="Lato" w:eastAsia="Lato" w:hAnsi="Lato"/>
                <w:b w:val="1"/>
                <w:color w:val="382f28"/>
              </w:rPr>
            </w:pPr>
            <w:r w:rsidDel="00000000" w:rsidR="00000000" w:rsidRPr="00000000">
              <w:rPr>
                <w:rtl w:val="0"/>
              </w:rPr>
            </w:r>
          </w:p>
        </w:tc>
        <w:tc>
          <w:tcPr/>
          <w:p w:rsidR="00000000" w:rsidDel="00000000" w:rsidP="00000000" w:rsidRDefault="00000000" w:rsidRPr="00000000" w14:paraId="0000002A">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4: Exemplary</w:t>
            </w:r>
          </w:p>
        </w:tc>
        <w:tc>
          <w:tcPr/>
          <w:p w:rsidR="00000000" w:rsidDel="00000000" w:rsidP="00000000" w:rsidRDefault="00000000" w:rsidRPr="00000000" w14:paraId="0000002B">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3: Proficient</w:t>
            </w:r>
          </w:p>
        </w:tc>
        <w:tc>
          <w:tcPr/>
          <w:p w:rsidR="00000000" w:rsidDel="00000000" w:rsidP="00000000" w:rsidRDefault="00000000" w:rsidRPr="00000000" w14:paraId="0000002C">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2: Developing</w:t>
            </w:r>
          </w:p>
        </w:tc>
        <w:tc>
          <w:tcPr/>
          <w:p w:rsidR="00000000" w:rsidDel="00000000" w:rsidP="00000000" w:rsidRDefault="00000000" w:rsidRPr="00000000" w14:paraId="0000002D">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1: Beginning</w:t>
            </w:r>
          </w:p>
        </w:tc>
      </w:tr>
      <w:tr>
        <w:trPr>
          <w:cantSplit w:val="0"/>
          <w:tblHeader w:val="0"/>
        </w:trPr>
        <w:tc>
          <w:tcPr/>
          <w:p w:rsidR="00000000" w:rsidDel="00000000" w:rsidP="00000000" w:rsidRDefault="00000000" w:rsidRPr="00000000" w14:paraId="0000002E">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Appeal to Audience</w:t>
            </w:r>
          </w:p>
        </w:tc>
        <w:tc>
          <w:tcPr/>
          <w:p w:rsidR="00000000" w:rsidDel="00000000" w:rsidP="00000000" w:rsidRDefault="00000000" w:rsidRPr="00000000" w14:paraId="0000002F">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creatively appeals to the audience of American teenagers through nuanced tone, diction, and other elements. </w:t>
            </w:r>
          </w:p>
        </w:tc>
        <w:tc>
          <w:tcPr/>
          <w:p w:rsidR="00000000" w:rsidDel="00000000" w:rsidP="00000000" w:rsidRDefault="00000000" w:rsidRPr="00000000" w14:paraId="00000030">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effectively appeals to the audience of American teenagers through consistent tone, diction, and other elements. </w:t>
            </w:r>
          </w:p>
        </w:tc>
        <w:tc>
          <w:tcPr/>
          <w:p w:rsidR="00000000" w:rsidDel="00000000" w:rsidP="00000000" w:rsidRDefault="00000000" w:rsidRPr="00000000" w14:paraId="00000031">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attempts to appeal to the audience of American teenagers, but may in fact be more generic than nuanced.</w:t>
            </w:r>
          </w:p>
        </w:tc>
        <w:tc>
          <w:tcPr/>
          <w:p w:rsidR="00000000" w:rsidDel="00000000" w:rsidP="00000000" w:rsidRDefault="00000000" w:rsidRPr="00000000" w14:paraId="00000032">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does not effectively appeal to the audience of American teenagers. </w:t>
            </w:r>
          </w:p>
        </w:tc>
      </w:tr>
      <w:tr>
        <w:trPr>
          <w:cantSplit w:val="0"/>
          <w:tblHeader w:val="0"/>
        </w:trPr>
        <w:tc>
          <w:tcPr/>
          <w:p w:rsidR="00000000" w:rsidDel="00000000" w:rsidP="00000000" w:rsidRDefault="00000000" w:rsidRPr="00000000" w14:paraId="00000033">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Information</w:t>
            </w:r>
          </w:p>
        </w:tc>
        <w:tc>
          <w:tcPr/>
          <w:p w:rsidR="00000000" w:rsidDel="00000000" w:rsidP="00000000" w:rsidRDefault="00000000" w:rsidRPr="00000000" w14:paraId="00000034">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contains ample, well-chosen information to help the audience fully understand the issue on both an American and global scale. Information is presented in a variety of ways. Through the information provided, a clear opinion or claim on the topic emerges. </w:t>
            </w:r>
          </w:p>
        </w:tc>
        <w:tc>
          <w:tcPr/>
          <w:p w:rsidR="00000000" w:rsidDel="00000000" w:rsidP="00000000" w:rsidRDefault="00000000" w:rsidRPr="00000000" w14:paraId="00000035">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contains sufficient information to help the audience understand the issue on both an American and global scale. Information is presented in a couple of ways. Through the information provided, an opinion or claim on the topic emerges. </w:t>
            </w:r>
          </w:p>
        </w:tc>
        <w:tc>
          <w:tcPr/>
          <w:p w:rsidR="00000000" w:rsidDel="00000000" w:rsidP="00000000" w:rsidRDefault="00000000" w:rsidRPr="00000000" w14:paraId="00000036">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contains some information but may be lacking in depth, detail, variety, and/or an opinion or claim. </w:t>
            </w:r>
          </w:p>
        </w:tc>
        <w:tc>
          <w:tcPr/>
          <w:p w:rsidR="00000000" w:rsidDel="00000000" w:rsidP="00000000" w:rsidRDefault="00000000" w:rsidRPr="00000000" w14:paraId="00000037">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does not contain sufficient information. </w:t>
            </w:r>
          </w:p>
        </w:tc>
      </w:tr>
      <w:tr>
        <w:trPr>
          <w:cantSplit w:val="0"/>
          <w:tblHeader w:val="0"/>
        </w:trPr>
        <w:tc>
          <w:tcPr/>
          <w:p w:rsidR="00000000" w:rsidDel="00000000" w:rsidP="00000000" w:rsidRDefault="00000000" w:rsidRPr="00000000" w14:paraId="00000038">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Research Citations</w:t>
            </w:r>
          </w:p>
        </w:tc>
        <w:tc>
          <w:tcPr>
            <w:shd w:fill="666666" w:val="clear"/>
          </w:tcPr>
          <w:p w:rsidR="00000000" w:rsidDel="00000000" w:rsidP="00000000" w:rsidRDefault="00000000" w:rsidRPr="00000000" w14:paraId="00000039">
            <w:pPr>
              <w:widowControl w:val="0"/>
              <w:spacing w:line="240" w:lineRule="auto"/>
              <w:rPr>
                <w:rFonts w:ascii="Lato" w:cs="Lato" w:eastAsia="Lato" w:hAnsi="Lato"/>
                <w:color w:val="382f28"/>
              </w:rPr>
            </w:pPr>
            <w:r w:rsidDel="00000000" w:rsidR="00000000" w:rsidRPr="00000000">
              <w:rPr>
                <w:rtl w:val="0"/>
              </w:rPr>
            </w:r>
          </w:p>
        </w:tc>
        <w:tc>
          <w:tcPr/>
          <w:p w:rsidR="00000000" w:rsidDel="00000000" w:rsidP="00000000" w:rsidRDefault="00000000" w:rsidRPr="00000000" w14:paraId="0000003A">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All information is cited in correct MLA format using in-text citations throughout the carousel and a complete list of articles and authors in the main caption. </w:t>
            </w:r>
          </w:p>
        </w:tc>
        <w:tc>
          <w:tcPr/>
          <w:p w:rsidR="00000000" w:rsidDel="00000000" w:rsidP="00000000" w:rsidRDefault="00000000" w:rsidRPr="00000000" w14:paraId="0000003B">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All information is cited, but the citations may be inconsistent or not in correct format. </w:t>
            </w:r>
          </w:p>
        </w:tc>
        <w:tc>
          <w:tcPr/>
          <w:p w:rsidR="00000000" w:rsidDel="00000000" w:rsidP="00000000" w:rsidRDefault="00000000" w:rsidRPr="00000000" w14:paraId="0000003C">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All information is not cited. </w:t>
            </w:r>
          </w:p>
        </w:tc>
      </w:tr>
      <w:tr>
        <w:trPr>
          <w:cantSplit w:val="0"/>
          <w:tblHeader w:val="0"/>
        </w:trPr>
        <w:tc>
          <w:tcPr/>
          <w:p w:rsidR="00000000" w:rsidDel="00000000" w:rsidP="00000000" w:rsidRDefault="00000000" w:rsidRPr="00000000" w14:paraId="0000003D">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Call to Action</w:t>
            </w:r>
          </w:p>
        </w:tc>
        <w:tc>
          <w:tcPr/>
          <w:p w:rsidR="00000000" w:rsidDel="00000000" w:rsidP="00000000" w:rsidRDefault="00000000" w:rsidRPr="00000000" w14:paraId="0000003E">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A creative and effective call to action is included. </w:t>
            </w:r>
          </w:p>
        </w:tc>
        <w:tc>
          <w:tcPr/>
          <w:p w:rsidR="00000000" w:rsidDel="00000000" w:rsidP="00000000" w:rsidRDefault="00000000" w:rsidRPr="00000000" w14:paraId="0000003F">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An appropriate call to action is included. </w:t>
            </w:r>
          </w:p>
        </w:tc>
        <w:tc>
          <w:tcPr/>
          <w:p w:rsidR="00000000" w:rsidDel="00000000" w:rsidP="00000000" w:rsidRDefault="00000000" w:rsidRPr="00000000" w14:paraId="00000040">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A call to action exists but may be weak or ineffective for the audience. </w:t>
            </w:r>
          </w:p>
        </w:tc>
        <w:tc>
          <w:tcPr/>
          <w:p w:rsidR="00000000" w:rsidDel="00000000" w:rsidP="00000000" w:rsidRDefault="00000000" w:rsidRPr="00000000" w14:paraId="00000041">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An appropriate call to action is not included. </w:t>
            </w:r>
          </w:p>
        </w:tc>
      </w:tr>
      <w:tr>
        <w:trPr>
          <w:cantSplit w:val="0"/>
          <w:tblHeader w:val="0"/>
        </w:trPr>
        <w:tc>
          <w:tcPr/>
          <w:p w:rsidR="00000000" w:rsidDel="00000000" w:rsidP="00000000" w:rsidRDefault="00000000" w:rsidRPr="00000000" w14:paraId="00000042">
            <w:pPr>
              <w:widowControl w:val="0"/>
              <w:spacing w:line="240" w:lineRule="auto"/>
              <w:rPr>
                <w:rFonts w:ascii="Lato" w:cs="Lato" w:eastAsia="Lato" w:hAnsi="Lato"/>
                <w:b w:val="1"/>
                <w:color w:val="382f28"/>
              </w:rPr>
            </w:pPr>
            <w:r w:rsidDel="00000000" w:rsidR="00000000" w:rsidRPr="00000000">
              <w:rPr>
                <w:rFonts w:ascii="Lato" w:cs="Lato" w:eastAsia="Lato" w:hAnsi="Lato"/>
                <w:b w:val="1"/>
                <w:color w:val="382f28"/>
                <w:rtl w:val="0"/>
              </w:rPr>
              <w:t xml:space="preserve">Visual Effectiveness </w:t>
            </w:r>
          </w:p>
        </w:tc>
        <w:tc>
          <w:tcPr/>
          <w:p w:rsidR="00000000" w:rsidDel="00000000" w:rsidP="00000000" w:rsidRDefault="00000000" w:rsidRPr="00000000" w14:paraId="00000043">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is visually appealing, using design elements to strengthen and forward the purpose, including details that engage and capture the audience, and balancing visual elements for a cohesive whole. </w:t>
            </w:r>
          </w:p>
        </w:tc>
        <w:tc>
          <w:tcPr/>
          <w:p w:rsidR="00000000" w:rsidDel="00000000" w:rsidP="00000000" w:rsidRDefault="00000000" w:rsidRPr="00000000" w14:paraId="00000044">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is visually effective, maintaining a consistent layout and color scheme, and presenting a variety of information in a clear and appealing manner. </w:t>
            </w:r>
          </w:p>
        </w:tc>
        <w:tc>
          <w:tcPr/>
          <w:p w:rsidR="00000000" w:rsidDel="00000000" w:rsidP="00000000" w:rsidRDefault="00000000" w:rsidRPr="00000000" w14:paraId="00000045">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has some visually effective elements but may be lacking in cohesion or clarity. </w:t>
            </w:r>
          </w:p>
        </w:tc>
        <w:tc>
          <w:tcPr/>
          <w:p w:rsidR="00000000" w:rsidDel="00000000" w:rsidP="00000000" w:rsidRDefault="00000000" w:rsidRPr="00000000" w14:paraId="00000046">
            <w:pPr>
              <w:widowControl w:val="0"/>
              <w:spacing w:line="240" w:lineRule="auto"/>
              <w:rPr>
                <w:rFonts w:ascii="Lato" w:cs="Lato" w:eastAsia="Lato" w:hAnsi="Lato"/>
                <w:color w:val="382f28"/>
              </w:rPr>
            </w:pPr>
            <w:r w:rsidDel="00000000" w:rsidR="00000000" w:rsidRPr="00000000">
              <w:rPr>
                <w:rFonts w:ascii="Lato" w:cs="Lato" w:eastAsia="Lato" w:hAnsi="Lato"/>
                <w:color w:val="382f28"/>
                <w:rtl w:val="0"/>
              </w:rPr>
              <w:t xml:space="preserve">The carousel is not visually effective.  </w:t>
            </w:r>
          </w:p>
        </w:tc>
      </w:tr>
    </w:tbl>
    <w:p w:rsidR="00000000" w:rsidDel="00000000" w:rsidP="00000000" w:rsidRDefault="00000000" w:rsidRPr="00000000" w14:paraId="00000047">
      <w:pPr>
        <w:widowControl w:val="0"/>
        <w:spacing w:line="240" w:lineRule="auto"/>
        <w:rPr>
          <w:rFonts w:ascii="Lato" w:cs="Lato" w:eastAsia="Lato" w:hAnsi="Lato"/>
          <w:b w:val="1"/>
          <w:color w:val="382f28"/>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lbert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unito Light">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spacing w:after="200" w:line="276" w:lineRule="auto"/>
      <w:rPr/>
    </w:pPr>
    <w:r w:rsidDel="00000000" w:rsidR="00000000" w:rsidRPr="00000000">
      <w:rPr>
        <w:rFonts w:ascii="Lato" w:cs="Lato" w:eastAsia="Lato" w:hAnsi="Lato"/>
        <w:b w:val="1"/>
        <w:color w:val="666666"/>
        <w:rtl w:val="0"/>
      </w:rPr>
      <w:t xml:space="preserve">Investigating, Informing, Influencing: Exploring Current Issues on a National and Global Scale</w:t>
      <w:br w:type="textWrapping"/>
    </w:r>
    <w:r w:rsidDel="00000000" w:rsidR="00000000" w:rsidRPr="00000000">
      <w:rPr>
        <w:rFonts w:ascii="Lato" w:cs="Lato" w:eastAsia="Lato" w:hAnsi="Lato"/>
        <w:color w:val="666666"/>
        <w:rtl w:val="0"/>
      </w:rPr>
      <w:t xml:space="preserve">Unit by ALEXANDRA YEGANEGI, part of the 2023-2024 Pulitzer Center Teacher Fellowship</w:t>
      <w:br w:type="textWrapping"/>
    </w:r>
    <w:r w:rsidDel="00000000" w:rsidR="00000000" w:rsidRPr="00000000">
      <w:rPr>
        <w:rFonts w:ascii="Georgia" w:cs="Georgia" w:eastAsia="Georgia" w:hAnsi="Georgia"/>
        <w:rtl w:val="0"/>
      </w:rPr>
      <w:t xml:space="preserve">____________________________________________________________________________</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5705475</wp:posOffset>
          </wp:positionH>
          <wp:positionV relativeFrom="paragraph">
            <wp:posOffset>180975</wp:posOffset>
          </wp:positionV>
          <wp:extent cx="1500188" cy="19537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0188" cy="19537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right"/>
      <w:pPr>
        <w:ind w:left="720" w:hanging="360"/>
      </w:pPr>
      <w:rPr>
        <w:rFonts w:ascii="Nunito Light" w:cs="Nunito Light" w:eastAsia="Nunito Light" w:hAnsi="Nunito Light"/>
        <w:b w:val="0"/>
        <w:i w:val="0"/>
        <w:smallCaps w:val="0"/>
        <w:strike w:val="0"/>
        <w:color w:val="382f28"/>
        <w:sz w:val="28"/>
        <w:szCs w:val="28"/>
        <w:u w:val="none"/>
        <w:shd w:fill="auto" w:val="clear"/>
        <w:vertAlign w:val="baseline"/>
      </w:rPr>
    </w:lvl>
    <w:lvl w:ilvl="1">
      <w:start w:val="1"/>
      <w:numFmt w:val="bullet"/>
      <w:lvlText w:val="○"/>
      <w:lvlJc w:val="right"/>
      <w:pPr>
        <w:ind w:left="1440" w:hanging="360"/>
      </w:pPr>
      <w:rPr>
        <w:rFonts w:ascii="Nunito Light" w:cs="Nunito Light" w:eastAsia="Nunito Light" w:hAnsi="Nunito Light"/>
        <w:b w:val="0"/>
        <w:i w:val="0"/>
        <w:smallCaps w:val="0"/>
        <w:strike w:val="0"/>
        <w:color w:val="382f28"/>
        <w:sz w:val="28"/>
        <w:szCs w:val="28"/>
        <w:u w:val="none"/>
        <w:shd w:fill="auto" w:val="clear"/>
        <w:vertAlign w:val="baseline"/>
      </w:rPr>
    </w:lvl>
    <w:lvl w:ilvl="2">
      <w:start w:val="1"/>
      <w:numFmt w:val="bullet"/>
      <w:lvlText w:val="■"/>
      <w:lvlJc w:val="right"/>
      <w:pPr>
        <w:ind w:left="2160" w:hanging="360"/>
      </w:pPr>
      <w:rPr>
        <w:rFonts w:ascii="Nunito Light" w:cs="Nunito Light" w:eastAsia="Nunito Light" w:hAnsi="Nunito Light"/>
        <w:b w:val="0"/>
        <w:i w:val="0"/>
        <w:smallCaps w:val="0"/>
        <w:strike w:val="0"/>
        <w:color w:val="382f28"/>
        <w:sz w:val="28"/>
        <w:szCs w:val="28"/>
        <w:u w:val="none"/>
        <w:shd w:fill="auto" w:val="clear"/>
        <w:vertAlign w:val="baseline"/>
      </w:rPr>
    </w:lvl>
    <w:lvl w:ilvl="3">
      <w:start w:val="1"/>
      <w:numFmt w:val="bullet"/>
      <w:lvlText w:val="●"/>
      <w:lvlJc w:val="right"/>
      <w:pPr>
        <w:ind w:left="2880" w:hanging="360"/>
      </w:pPr>
      <w:rPr>
        <w:rFonts w:ascii="Nunito Light" w:cs="Nunito Light" w:eastAsia="Nunito Light" w:hAnsi="Nunito Light"/>
        <w:b w:val="0"/>
        <w:i w:val="0"/>
        <w:smallCaps w:val="0"/>
        <w:strike w:val="0"/>
        <w:color w:val="382f28"/>
        <w:sz w:val="28"/>
        <w:szCs w:val="28"/>
        <w:u w:val="none"/>
        <w:shd w:fill="auto" w:val="clear"/>
        <w:vertAlign w:val="baseline"/>
      </w:rPr>
    </w:lvl>
    <w:lvl w:ilvl="4">
      <w:start w:val="1"/>
      <w:numFmt w:val="bullet"/>
      <w:lvlText w:val="○"/>
      <w:lvlJc w:val="right"/>
      <w:pPr>
        <w:ind w:left="3600" w:hanging="360"/>
      </w:pPr>
      <w:rPr>
        <w:rFonts w:ascii="Nunito Light" w:cs="Nunito Light" w:eastAsia="Nunito Light" w:hAnsi="Nunito Light"/>
        <w:b w:val="0"/>
        <w:i w:val="0"/>
        <w:smallCaps w:val="0"/>
        <w:strike w:val="0"/>
        <w:color w:val="382f28"/>
        <w:sz w:val="28"/>
        <w:szCs w:val="28"/>
        <w:u w:val="none"/>
        <w:shd w:fill="auto" w:val="clear"/>
        <w:vertAlign w:val="baseline"/>
      </w:rPr>
    </w:lvl>
    <w:lvl w:ilvl="5">
      <w:start w:val="1"/>
      <w:numFmt w:val="bullet"/>
      <w:lvlText w:val="■"/>
      <w:lvlJc w:val="right"/>
      <w:pPr>
        <w:ind w:left="4320" w:hanging="360"/>
      </w:pPr>
      <w:rPr>
        <w:rFonts w:ascii="Nunito Light" w:cs="Nunito Light" w:eastAsia="Nunito Light" w:hAnsi="Nunito Light"/>
        <w:b w:val="0"/>
        <w:i w:val="0"/>
        <w:smallCaps w:val="0"/>
        <w:strike w:val="0"/>
        <w:color w:val="382f28"/>
        <w:sz w:val="28"/>
        <w:szCs w:val="28"/>
        <w:u w:val="none"/>
        <w:shd w:fill="auto" w:val="clear"/>
        <w:vertAlign w:val="baseline"/>
      </w:rPr>
    </w:lvl>
    <w:lvl w:ilvl="6">
      <w:start w:val="1"/>
      <w:numFmt w:val="bullet"/>
      <w:lvlText w:val="●"/>
      <w:lvlJc w:val="right"/>
      <w:pPr>
        <w:ind w:left="5040" w:hanging="360"/>
      </w:pPr>
      <w:rPr>
        <w:rFonts w:ascii="Nunito Light" w:cs="Nunito Light" w:eastAsia="Nunito Light" w:hAnsi="Nunito Light"/>
        <w:b w:val="0"/>
        <w:i w:val="0"/>
        <w:smallCaps w:val="0"/>
        <w:strike w:val="0"/>
        <w:color w:val="382f28"/>
        <w:sz w:val="28"/>
        <w:szCs w:val="28"/>
        <w:u w:val="none"/>
        <w:shd w:fill="auto" w:val="clear"/>
        <w:vertAlign w:val="baseline"/>
      </w:rPr>
    </w:lvl>
    <w:lvl w:ilvl="7">
      <w:start w:val="1"/>
      <w:numFmt w:val="bullet"/>
      <w:lvlText w:val="○"/>
      <w:lvlJc w:val="right"/>
      <w:pPr>
        <w:ind w:left="5760" w:hanging="360"/>
      </w:pPr>
      <w:rPr>
        <w:rFonts w:ascii="Nunito Light" w:cs="Nunito Light" w:eastAsia="Nunito Light" w:hAnsi="Nunito Light"/>
        <w:b w:val="0"/>
        <w:i w:val="0"/>
        <w:smallCaps w:val="0"/>
        <w:strike w:val="0"/>
        <w:color w:val="382f28"/>
        <w:sz w:val="28"/>
        <w:szCs w:val="28"/>
        <w:u w:val="none"/>
        <w:shd w:fill="auto" w:val="clear"/>
        <w:vertAlign w:val="baseline"/>
      </w:rPr>
    </w:lvl>
    <w:lvl w:ilvl="8">
      <w:start w:val="1"/>
      <w:numFmt w:val="bullet"/>
      <w:lvlText w:val="■"/>
      <w:lvlJc w:val="right"/>
      <w:pPr>
        <w:ind w:left="6480" w:hanging="360"/>
      </w:pPr>
      <w:rPr>
        <w:rFonts w:ascii="Nunito Light" w:cs="Nunito Light" w:eastAsia="Nunito Light" w:hAnsi="Nunito Light"/>
        <w:b w:val="0"/>
        <w:i w:val="0"/>
        <w:smallCaps w:val="0"/>
        <w:strike w:val="0"/>
        <w:color w:val="382f28"/>
        <w:sz w:val="28"/>
        <w:szCs w:val="2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AlbertSans-italic.ttf"/><Relationship Id="rId10" Type="http://schemas.openxmlformats.org/officeDocument/2006/relationships/font" Target="fonts/AlbertSans-bold.ttf"/><Relationship Id="rId13" Type="http://schemas.openxmlformats.org/officeDocument/2006/relationships/font" Target="fonts/NunitoLight-regular.ttf"/><Relationship Id="rId12" Type="http://schemas.openxmlformats.org/officeDocument/2006/relationships/font" Target="fonts/AlbertSans-boldItalic.ttf"/><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9" Type="http://schemas.openxmlformats.org/officeDocument/2006/relationships/font" Target="fonts/AlbertSans-regular.ttf"/><Relationship Id="rId15" Type="http://schemas.openxmlformats.org/officeDocument/2006/relationships/font" Target="fonts/NunitoLight-italic.ttf"/><Relationship Id="rId14" Type="http://schemas.openxmlformats.org/officeDocument/2006/relationships/font" Target="fonts/NunitoLight-bold.ttf"/><Relationship Id="rId16" Type="http://schemas.openxmlformats.org/officeDocument/2006/relationships/font" Target="fonts/NunitoLight-boldItalic.ttf"/><Relationship Id="rId5" Type="http://schemas.openxmlformats.org/officeDocument/2006/relationships/font" Target="fonts/LatoLight-regular.ttf"/><Relationship Id="rId6" Type="http://schemas.openxmlformats.org/officeDocument/2006/relationships/font" Target="fonts/LatoLight-bold.ttf"/><Relationship Id="rId7" Type="http://schemas.openxmlformats.org/officeDocument/2006/relationships/font" Target="fonts/LatoLight-italic.ttf"/><Relationship Id="rId8" Type="http://schemas.openxmlformats.org/officeDocument/2006/relationships/font" Target="fonts/La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