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rPr>
                <w:rFonts w:ascii="Lato" w:cs="Lato" w:eastAsia="Lato" w:hAnsi="Lato"/>
              </w:rPr>
            </w:pPr>
            <w:r w:rsidDel="00000000" w:rsidR="00000000" w:rsidRPr="00000000">
              <w:rPr>
                <w:rFonts w:ascii="Lato" w:cs="Lato" w:eastAsia="Lato" w:hAnsi="Lato"/>
                <w:rtl w:val="0"/>
              </w:rPr>
              <w:t xml:space="preserve">Unit Title</w:t>
            </w:r>
          </w:p>
        </w:tc>
        <w:tc>
          <w:tcPr>
            <w:tcMar>
              <w:top w:w="100.0" w:type="dxa"/>
              <w:left w:w="100.0" w:type="dxa"/>
              <w:bottom w:w="100.0" w:type="dxa"/>
              <w:right w:w="100.0" w:type="dxa"/>
            </w:tcMar>
            <w:vAlign w:val="top"/>
          </w:tcPr>
          <w:p w:rsidR="00000000" w:rsidDel="00000000" w:rsidP="00000000" w:rsidRDefault="00000000" w:rsidRPr="00000000" w14:paraId="00000003">
            <w:pPr>
              <w:pageBreakBefore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Recipes and Roadmap</w:t>
            </w:r>
            <w:r w:rsidDel="00000000" w:rsidR="00000000" w:rsidRPr="00000000">
              <w:rPr>
                <w:rFonts w:ascii="Lato" w:cs="Lato" w:eastAsia="Lato" w:hAnsi="Lato"/>
                <w:b w:val="1"/>
                <w:rtl w:val="0"/>
              </w:rPr>
              <w:t xml:space="preserve">s for Healing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6">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ind w:left="0" w:firstLine="0"/>
              <w:rPr>
                <w:rFonts w:ascii="Lato" w:cs="Lato" w:eastAsia="Lato" w:hAnsi="Lato"/>
              </w:rPr>
            </w:pPr>
            <w:r w:rsidDel="00000000" w:rsidR="00000000" w:rsidRPr="00000000">
              <w:rPr>
                <w:rFonts w:ascii="Lato" w:cs="Lato" w:eastAsia="Lato" w:hAnsi="Lato"/>
                <w:rtl w:val="0"/>
              </w:rPr>
              <w:t xml:space="preserve">At least six lessons, however, any of these lessons can be shortened or extended to accommodate the needs of your students.</w:t>
            </w:r>
          </w:p>
          <w:p w:rsidR="00000000" w:rsidDel="00000000" w:rsidP="00000000" w:rsidRDefault="00000000" w:rsidRPr="00000000" w14:paraId="00000008">
            <w:pPr>
              <w:pageBreakBefore w:val="0"/>
              <w:spacing w:line="240" w:lineRule="auto"/>
              <w:ind w:left="720" w:firstLine="0"/>
              <w:rPr>
                <w:rFonts w:ascii="Lato" w:cs="Lato" w:eastAsia="Lato" w:hAnsi="La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ind w:left="0" w:firstLine="0"/>
              <w:rPr>
                <w:rFonts w:ascii="Lato" w:cs="Lato" w:eastAsia="Lato" w:hAnsi="Lato"/>
              </w:rPr>
            </w:pPr>
            <w:r w:rsidDel="00000000" w:rsidR="00000000" w:rsidRPr="00000000">
              <w:rPr>
                <w:rFonts w:ascii="Lato" w:cs="Lato" w:eastAsia="Lato" w:hAnsi="Lato"/>
                <w:rtl w:val="0"/>
              </w:rPr>
              <w:t xml:space="preserve">9-12th grade Social Studies, English Language Arts,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C">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Students engage with journalism, short films, local interviews, and self reflection to expand their definitions of advocacy, explore the causes and impacts of trauma, and ultimately compose a recipe book for healing.</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Students start the unit by talking about advocacy and what advocacy looks like in a broad sense. Students then more closely examine what advocacy looks and feels like on a personal level through explorations of news stories and short films. They also reflect on what self-advocacy can look like while in the midst of traumatic circumstances.</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Students interact with resources such as film shorts, documentaries and articles related to self advocacy and resilience. They then apply their analyses of these resources to the creation of a recipe book with tips for healing in their communities.</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4">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015">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communities navigating traumatic experiences and invoking community action/advocacy?</w:t>
            </w:r>
          </w:p>
          <w:p w:rsidR="00000000" w:rsidDel="00000000" w:rsidP="00000000" w:rsidRDefault="00000000" w:rsidRPr="00000000" w14:paraId="00000016">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are the different emotions that emerge from loss, and what are healthy ways to engage with those emotions?   </w:t>
            </w:r>
          </w:p>
          <w:p w:rsidR="00000000" w:rsidDel="00000000" w:rsidP="00000000" w:rsidRDefault="00000000" w:rsidRPr="00000000" w14:paraId="00000017">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How are individuals  navigating these experiences and invoking  action/advocacy for themselves?</w:t>
            </w:r>
          </w:p>
          <w:p w:rsidR="00000000" w:rsidDel="00000000" w:rsidP="00000000" w:rsidRDefault="00000000" w:rsidRPr="00000000" w14:paraId="00000018">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is the role of "</w:t>
            </w:r>
            <w:r w:rsidDel="00000000" w:rsidR="00000000" w:rsidRPr="00000000">
              <w:rPr>
                <w:rFonts w:ascii="Lato" w:cs="Lato" w:eastAsia="Lato" w:hAnsi="Lato"/>
                <w:i w:val="1"/>
                <w:rtl w:val="0"/>
              </w:rPr>
              <w:t xml:space="preserve">storytelling"</w:t>
            </w:r>
            <w:r w:rsidDel="00000000" w:rsidR="00000000" w:rsidRPr="00000000">
              <w:rPr>
                <w:rFonts w:ascii="Lato" w:cs="Lato" w:eastAsia="Lato" w:hAnsi="Lato"/>
                <w:rtl w:val="0"/>
              </w:rPr>
              <w:t xml:space="preserve"> in supporting healing and inspiring informed action?</w:t>
            </w:r>
          </w:p>
          <w:p w:rsidR="00000000" w:rsidDel="00000000" w:rsidP="00000000" w:rsidRDefault="00000000" w:rsidRPr="00000000" w14:paraId="00000019">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Who is responsible for telling the story? Why does that make a</w:t>
            </w:r>
          </w:p>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                 difference?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rFonts w:ascii="Lato" w:cs="Lato" w:eastAsia="Lato" w:hAnsi="Lato"/>
              </w:rPr>
            </w:pPr>
            <w:r w:rsidDel="00000000" w:rsidR="00000000" w:rsidRPr="00000000">
              <w:rPr>
                <w:rFonts w:ascii="Lato" w:cs="Lato" w:eastAsia="Lato" w:hAnsi="Lato"/>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1D">
            <w:pPr>
              <w:pageBreakBefore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Recognize and define the three parts of trauma: Event, Experience, and Effect.</w:t>
            </w:r>
          </w:p>
          <w:p w:rsidR="00000000" w:rsidDel="00000000" w:rsidP="00000000" w:rsidRDefault="00000000" w:rsidRPr="00000000" w14:paraId="0000001E">
            <w:pPr>
              <w:pageBreakBefore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Analyze various video and text resources to evaluate  the impact of violence and victimization on communities.</w:t>
            </w:r>
          </w:p>
          <w:p w:rsidR="00000000" w:rsidDel="00000000" w:rsidP="00000000" w:rsidRDefault="00000000" w:rsidRPr="00000000" w14:paraId="0000001F">
            <w:pPr>
              <w:pageBreakBefore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Analyze the role of storytelling in supporting advocacy and healing.</w:t>
            </w:r>
          </w:p>
          <w:p w:rsidR="00000000" w:rsidDel="00000000" w:rsidP="00000000" w:rsidRDefault="00000000" w:rsidRPr="00000000" w14:paraId="00000020">
            <w:pPr>
              <w:pageBreakBefore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Interview local advocates to research strategies for healing and action in the face of harm in a community.</w:t>
            </w:r>
          </w:p>
          <w:p w:rsidR="00000000" w:rsidDel="00000000" w:rsidP="00000000" w:rsidRDefault="00000000" w:rsidRPr="00000000" w14:paraId="00000021">
            <w:pPr>
              <w:pageBreakBefore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Synthesize their learning into a guide for students their age that articulates tips for advocacy and healing in the face of harm.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Lato" w:cs="Lato" w:eastAsia="Lato" w:hAnsi="Lato"/>
              </w:rPr>
            </w:pPr>
            <w:r w:rsidDel="00000000" w:rsidR="00000000" w:rsidRPr="00000000">
              <w:rPr>
                <w:rFonts w:ascii="Lato" w:cs="Lato" w:eastAsia="Lato" w:hAnsi="Lato"/>
                <w:rtl w:val="0"/>
              </w:rPr>
              <w:br w:type="textWrapping"/>
              <w:t xml:space="preserve">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20" w:before="280" w:lineRule="auto"/>
              <w:rPr>
                <w:rFonts w:ascii="Lato" w:cs="Lato" w:eastAsia="Lato" w:hAnsi="Lato"/>
                <w:color w:val="282828"/>
              </w:rPr>
            </w:pPr>
            <w:hyperlink r:id="rId6">
              <w:r w:rsidDel="00000000" w:rsidR="00000000" w:rsidRPr="00000000">
                <w:rPr>
                  <w:rFonts w:ascii="Lato" w:cs="Lato" w:eastAsia="Lato" w:hAnsi="Lato"/>
                  <w:color w:val="1155cc"/>
                  <w:u w:val="single"/>
                  <w:rtl w:val="0"/>
                </w:rPr>
                <w:t xml:space="preserve">Learning for Justice Standards:</w:t>
              </w:r>
            </w:hyperlink>
            <w:r w:rsidDel="00000000" w:rsidR="00000000" w:rsidRPr="00000000">
              <w:rPr>
                <w:rFonts w:ascii="Lato" w:cs="Lato" w:eastAsia="Lato" w:hAnsi="Lato"/>
                <w:color w:val="282828"/>
                <w:rtl w:val="0"/>
              </w:rPr>
              <w:t xml:space="preserve"> </w:t>
            </w:r>
          </w:p>
          <w:p w:rsidR="00000000" w:rsidDel="00000000" w:rsidP="00000000" w:rsidRDefault="00000000" w:rsidRPr="00000000" w14:paraId="00000024">
            <w:pPr>
              <w:numPr>
                <w:ilvl w:val="0"/>
                <w:numId w:val="3"/>
              </w:numPr>
              <w:spacing w:after="0" w:afterAutospacing="0" w:before="280" w:lineRule="auto"/>
              <w:ind w:left="720" w:hanging="360"/>
              <w:rPr>
                <w:rFonts w:ascii="Lato" w:cs="Lato" w:eastAsia="Lato" w:hAnsi="Lato"/>
                <w:color w:val="282828"/>
              </w:rPr>
            </w:pPr>
            <w:r w:rsidDel="00000000" w:rsidR="00000000" w:rsidRPr="00000000">
              <w:rPr>
                <w:rFonts w:ascii="Lato" w:cs="Lato" w:eastAsia="Lato" w:hAnsi="Lato"/>
                <w:color w:val="282828"/>
                <w:rtl w:val="0"/>
              </w:rPr>
              <w:t xml:space="preserve">Standard </w:t>
            </w:r>
            <w:r w:rsidDel="00000000" w:rsidR="00000000" w:rsidRPr="00000000">
              <w:rPr>
                <w:rFonts w:ascii="Lato" w:cs="Lato" w:eastAsia="Lato" w:hAnsi="Lato"/>
                <w:color w:val="282828"/>
                <w:rtl w:val="0"/>
              </w:rPr>
              <w:t xml:space="preserve">14:  Students will recognize that power and privilege influence relationships on interpersonal, intergroup and institutional levels and consider how they have been affected by those dynamics.</w:t>
            </w:r>
          </w:p>
          <w:p w:rsidR="00000000" w:rsidDel="00000000" w:rsidP="00000000" w:rsidRDefault="00000000" w:rsidRPr="00000000" w14:paraId="00000025">
            <w:pPr>
              <w:numPr>
                <w:ilvl w:val="0"/>
                <w:numId w:val="3"/>
              </w:numPr>
              <w:spacing w:after="220" w:before="0" w:beforeAutospacing="0" w:lineRule="auto"/>
              <w:ind w:left="720" w:hanging="360"/>
              <w:rPr>
                <w:rFonts w:ascii="Lato" w:cs="Lato" w:eastAsia="Lato" w:hAnsi="Lato"/>
                <w:color w:val="282828"/>
              </w:rPr>
            </w:pPr>
            <w:r w:rsidDel="00000000" w:rsidR="00000000" w:rsidRPr="00000000">
              <w:rPr>
                <w:rFonts w:ascii="Lato" w:cs="Lato" w:eastAsia="Lato" w:hAnsi="Lato"/>
                <w:color w:val="282828"/>
                <w:rtl w:val="0"/>
              </w:rPr>
              <w:t xml:space="preserve">Standard 15: Students will identify figures, groups, events and a variety of strategies and philosophies relevant to the history of social justice around the world.</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27">
            <w:pPr>
              <w:pageBreakBefore w:val="0"/>
              <w:rPr>
                <w:rFonts w:ascii="Lato" w:cs="Lato" w:eastAsia="Lato" w:hAnsi="Lato"/>
              </w:rPr>
            </w:pPr>
            <w:r w:rsidDel="00000000" w:rsidR="00000000" w:rsidRPr="00000000">
              <w:rPr>
                <w:rFonts w:ascii="Lato" w:cs="Lato" w:eastAsia="Lato" w:hAnsi="Lato"/>
                <w:rtl w:val="0"/>
              </w:rPr>
              <w:t xml:space="preserve">Unit Resources </w:t>
            </w:r>
            <w:r w:rsidDel="00000000" w:rsidR="00000000" w:rsidRPr="00000000">
              <w:rPr>
                <w:rtl w:val="0"/>
              </w:rPr>
            </w:r>
          </w:p>
          <w:p w:rsidR="00000000" w:rsidDel="00000000" w:rsidP="00000000" w:rsidRDefault="00000000" w:rsidRPr="00000000" w14:paraId="00000028">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Texts:</w:t>
            </w:r>
          </w:p>
          <w:p w:rsidR="00000000" w:rsidDel="00000000" w:rsidP="00000000" w:rsidRDefault="00000000" w:rsidRPr="00000000" w14:paraId="0000002A">
            <w:pPr>
              <w:widowControl w:val="0"/>
              <w:rPr>
                <w:rFonts w:ascii="Lato" w:cs="Lato" w:eastAsia="Lato" w:hAnsi="Lato"/>
                <w:sz w:val="20"/>
                <w:szCs w:val="20"/>
              </w:rPr>
            </w:pPr>
            <w:r w:rsidDel="00000000" w:rsidR="00000000" w:rsidRPr="00000000">
              <w:rPr>
                <w:rFonts w:ascii="Lato" w:cs="Lato" w:eastAsia="Lato" w:hAnsi="Lato"/>
                <w:rtl w:val="0"/>
              </w:rPr>
              <w:t xml:space="preserve">“</w:t>
            </w:r>
            <w:hyperlink r:id="rId7">
              <w:r w:rsidDel="00000000" w:rsidR="00000000" w:rsidRPr="00000000">
                <w:rPr>
                  <w:rFonts w:ascii="Lato" w:cs="Lato" w:eastAsia="Lato" w:hAnsi="Lato"/>
                  <w:color w:val="1155cc"/>
                  <w:u w:val="single"/>
                  <w:rtl w:val="0"/>
                </w:rPr>
                <w:t xml:space="preserve">The Future of Labor Advocacy is as Diverse as Workforce</w:t>
              </w:r>
            </w:hyperlink>
            <w:r w:rsidDel="00000000" w:rsidR="00000000" w:rsidRPr="00000000">
              <w:rPr>
                <w:rFonts w:ascii="Lato" w:cs="Lato" w:eastAsia="Lato" w:hAnsi="Lato"/>
                <w:rtl w:val="0"/>
              </w:rPr>
              <w:t xml:space="preserve">” by Herbert White for </w:t>
            </w:r>
            <w:r w:rsidDel="00000000" w:rsidR="00000000" w:rsidRPr="00000000">
              <w:rPr>
                <w:rFonts w:ascii="Lato" w:cs="Lato" w:eastAsia="Lato" w:hAnsi="Lato"/>
                <w:i w:val="1"/>
                <w:rtl w:val="0"/>
              </w:rPr>
              <w:t xml:space="preserve">The Charlotte Post</w:t>
            </w:r>
            <w:r w:rsidDel="00000000" w:rsidR="00000000" w:rsidRPr="00000000">
              <w:rPr>
                <w:rtl w:val="0"/>
              </w:rPr>
            </w:r>
          </w:p>
          <w:p w:rsidR="00000000" w:rsidDel="00000000" w:rsidP="00000000" w:rsidRDefault="00000000" w:rsidRPr="00000000" w14:paraId="0000002B">
            <w:pPr>
              <w:widowControl w:val="0"/>
              <w:rPr>
                <w:rFonts w:ascii="Lato" w:cs="Lato" w:eastAsia="Lato" w:hAnsi="Lato"/>
                <w:b w:val="1"/>
                <w:u w:val="single"/>
              </w:rPr>
            </w:pPr>
            <w:hyperlink r:id="rId8">
              <w:r w:rsidDel="00000000" w:rsidR="00000000" w:rsidRPr="00000000">
                <w:rPr>
                  <w:rFonts w:ascii="Lato" w:cs="Lato" w:eastAsia="Lato" w:hAnsi="Lato"/>
                  <w:i w:val="1"/>
                  <w:color w:val="1155cc"/>
                  <w:sz w:val="20"/>
                  <w:szCs w:val="20"/>
                  <w:u w:val="single"/>
                  <w:rtl w:val="0"/>
                </w:rPr>
                <w:t xml:space="preserve">The Freedom Writers Diar</w:t>
              </w:r>
            </w:hyperlink>
            <w:r w:rsidDel="00000000" w:rsidR="00000000" w:rsidRPr="00000000">
              <w:rPr>
                <w:rFonts w:ascii="Lato" w:cs="Lato" w:eastAsia="Lato" w:hAnsi="Lato"/>
                <w:i w:val="1"/>
                <w:sz w:val="20"/>
                <w:szCs w:val="20"/>
                <w:rtl w:val="0"/>
              </w:rPr>
              <w:t xml:space="preserve">y </w:t>
            </w:r>
            <w:r w:rsidDel="00000000" w:rsidR="00000000" w:rsidRPr="00000000">
              <w:rPr>
                <w:rFonts w:ascii="Lato" w:cs="Lato" w:eastAsia="Lato" w:hAnsi="Lato"/>
                <w:sz w:val="20"/>
                <w:szCs w:val="20"/>
                <w:rtl w:val="0"/>
              </w:rPr>
              <w:t xml:space="preserve">by The Freedom Writers and Erin Gruwell </w:t>
            </w:r>
            <w:r w:rsidDel="00000000" w:rsidR="00000000" w:rsidRPr="00000000">
              <w:rPr>
                <w:rtl w:val="0"/>
              </w:rPr>
            </w:r>
          </w:p>
          <w:p w:rsidR="00000000" w:rsidDel="00000000" w:rsidP="00000000" w:rsidRDefault="00000000" w:rsidRPr="00000000" w14:paraId="0000002C">
            <w:pPr>
              <w:pageBreakBefore w:val="0"/>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Videos:</w:t>
            </w:r>
          </w:p>
          <w:p w:rsidR="00000000" w:rsidDel="00000000" w:rsidP="00000000" w:rsidRDefault="00000000" w:rsidRPr="00000000" w14:paraId="0000002E">
            <w:pPr>
              <w:widowControl w:val="0"/>
              <w:rPr>
                <w:rFonts w:ascii="Lato" w:cs="Lato" w:eastAsia="Lato" w:hAnsi="Lato"/>
                <w:b w:val="1"/>
                <w:u w:val="single"/>
              </w:rPr>
            </w:pPr>
            <w:r w:rsidDel="00000000" w:rsidR="00000000" w:rsidRPr="00000000">
              <w:rPr>
                <w:rFonts w:ascii="Lato" w:cs="Lato" w:eastAsia="Lato" w:hAnsi="Lato"/>
                <w:rtl w:val="0"/>
              </w:rPr>
              <w:t xml:space="preserve">Video: </w:t>
            </w:r>
            <w:hyperlink r:id="rId9">
              <w:r w:rsidDel="00000000" w:rsidR="00000000" w:rsidRPr="00000000">
                <w:rPr>
                  <w:rFonts w:ascii="Lato" w:cs="Lato" w:eastAsia="Lato" w:hAnsi="Lato"/>
                  <w:color w:val="1155cc"/>
                  <w:u w:val="single"/>
                  <w:rtl w:val="0"/>
                </w:rPr>
                <w:t xml:space="preserve">“What are under-reported stories?” </w:t>
              </w:r>
            </w:hyperlink>
            <w:r w:rsidDel="00000000" w:rsidR="00000000" w:rsidRPr="00000000">
              <w:rPr>
                <w:rFonts w:ascii="Lato" w:cs="Lato" w:eastAsia="Lato" w:hAnsi="Lato"/>
                <w:rtl w:val="0"/>
              </w:rPr>
              <w:t xml:space="preserve">From the Pulitzer Center</w:t>
            </w:r>
            <w:r w:rsidDel="00000000" w:rsidR="00000000" w:rsidRPr="00000000">
              <w:rPr>
                <w:rtl w:val="0"/>
              </w:rPr>
            </w:r>
          </w:p>
          <w:p w:rsidR="00000000" w:rsidDel="00000000" w:rsidP="00000000" w:rsidRDefault="00000000" w:rsidRPr="00000000" w14:paraId="0000002F">
            <w:pPr>
              <w:widowControl w:val="0"/>
              <w:rPr>
                <w:rFonts w:ascii="Lato" w:cs="Lato" w:eastAsia="Lato" w:hAnsi="Lato"/>
                <w:b w:val="1"/>
              </w:rPr>
            </w:pPr>
            <w:r w:rsidDel="00000000" w:rsidR="00000000" w:rsidRPr="00000000">
              <w:rPr>
                <w:rFonts w:ascii="Lato" w:cs="Lato" w:eastAsia="Lato" w:hAnsi="Lato"/>
                <w:b w:val="1"/>
                <w:rtl w:val="0"/>
              </w:rPr>
              <w:t xml:space="preserve">Short films exploring loss:</w:t>
            </w:r>
          </w:p>
          <w:p w:rsidR="00000000" w:rsidDel="00000000" w:rsidP="00000000" w:rsidRDefault="00000000" w:rsidRPr="00000000" w14:paraId="00000030">
            <w:pPr>
              <w:widowControl w:val="0"/>
              <w:rPr>
                <w:rFonts w:ascii="Lato" w:cs="Lato" w:eastAsia="Lato" w:hAnsi="Lato"/>
                <w:sz w:val="20"/>
                <w:szCs w:val="20"/>
              </w:rPr>
            </w:pPr>
            <w:r w:rsidDel="00000000" w:rsidR="00000000" w:rsidRPr="00000000">
              <w:rPr>
                <w:rFonts w:ascii="Lato" w:cs="Lato" w:eastAsia="Lato" w:hAnsi="Lato"/>
                <w:rtl w:val="0"/>
              </w:rPr>
              <w:t xml:space="preserve">“</w:t>
            </w:r>
            <w:hyperlink r:id="rId10">
              <w:r w:rsidDel="00000000" w:rsidR="00000000" w:rsidRPr="00000000">
                <w:rPr>
                  <w:color w:val="0000ee"/>
                  <w:u w:val="single"/>
                  <w:shd w:fill="auto" w:val="clear"/>
                  <w:rtl w:val="0"/>
                </w:rPr>
                <w:t xml:space="preserve">A homeless 7-year-old who lives on the beach makes and sells 'stick people' to get by. | Jada</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Directed by Doug Roland, 2017. </w:t>
            </w:r>
            <w:r w:rsidDel="00000000" w:rsidR="00000000" w:rsidRPr="00000000">
              <w:rPr>
                <w:rFonts w:ascii="Lato" w:cs="Lato" w:eastAsia="Lato" w:hAnsi="Lato"/>
                <w:sz w:val="20"/>
                <w:szCs w:val="20"/>
                <w:rtl w:val="0"/>
              </w:rPr>
              <w:t xml:space="preserve">(15.59 min)</w:t>
            </w:r>
          </w:p>
          <w:p w:rsidR="00000000" w:rsidDel="00000000" w:rsidP="00000000" w:rsidRDefault="00000000" w:rsidRPr="00000000" w14:paraId="00000031">
            <w:pPr>
              <w:widowControl w:val="0"/>
              <w:rPr>
                <w:rFonts w:ascii="Lato" w:cs="Lato" w:eastAsia="Lato" w:hAnsi="Lato"/>
                <w:sz w:val="20"/>
                <w:szCs w:val="20"/>
              </w:rPr>
            </w:pPr>
            <w:hyperlink r:id="rId11">
              <w:r w:rsidDel="00000000" w:rsidR="00000000" w:rsidRPr="00000000">
                <w:rPr>
                  <w:color w:val="0000ee"/>
                  <w:u w:val="single"/>
                  <w:shd w:fill="auto" w:val="clear"/>
                  <w:rtl w:val="0"/>
                </w:rPr>
                <w:t xml:space="preserve">Oscars: A clumsy crochet dinosaur must unravel itself to save the love of its life. | Lost and Found</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Directed by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Andrew Goldsmith and Bradley Slabe, Screen Australia, 2018. </w:t>
            </w:r>
            <w:r w:rsidDel="00000000" w:rsidR="00000000" w:rsidRPr="00000000">
              <w:rPr>
                <w:rFonts w:ascii="Lato" w:cs="Lato" w:eastAsia="Lato" w:hAnsi="Lato"/>
                <w:sz w:val="20"/>
                <w:szCs w:val="20"/>
                <w:rtl w:val="0"/>
              </w:rPr>
              <w:t xml:space="preserve">(7.31 min)</w:t>
            </w:r>
          </w:p>
          <w:p w:rsidR="00000000" w:rsidDel="00000000" w:rsidP="00000000" w:rsidRDefault="00000000" w:rsidRPr="00000000" w14:paraId="00000032">
            <w:pPr>
              <w:widowControl w:val="0"/>
              <w:rPr>
                <w:rFonts w:ascii="Lato" w:cs="Lato" w:eastAsia="Lato" w:hAnsi="Lato"/>
                <w:sz w:val="20"/>
                <w:szCs w:val="20"/>
              </w:rPr>
            </w:pPr>
            <w:hyperlink r:id="rId12">
              <w:r w:rsidDel="00000000" w:rsidR="00000000" w:rsidRPr="00000000">
                <w:rPr>
                  <w:color w:val="0000ee"/>
                  <w:u w:val="single"/>
                  <w:shd w:fill="auto" w:val="clear"/>
                  <w:rtl w:val="0"/>
                </w:rPr>
                <w:t xml:space="preserve">Oscars: A homeless teen meets a deaf-blind man who changes his life forever... | Feeling Through</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Directed by Doug Roland, Doug Roland Films, 2021. </w:t>
            </w:r>
            <w:r w:rsidDel="00000000" w:rsidR="00000000" w:rsidRPr="00000000">
              <w:rPr>
                <w:rFonts w:ascii="Lato" w:cs="Lato" w:eastAsia="Lato" w:hAnsi="Lato"/>
                <w:sz w:val="20"/>
                <w:szCs w:val="20"/>
                <w:rtl w:val="0"/>
              </w:rPr>
              <w:t xml:space="preserve">(18.26 min)</w:t>
            </w:r>
          </w:p>
          <w:p w:rsidR="00000000" w:rsidDel="00000000" w:rsidP="00000000" w:rsidRDefault="00000000" w:rsidRPr="00000000" w14:paraId="00000033">
            <w:pPr>
              <w:widowControl w:val="0"/>
              <w:rPr>
                <w:rFonts w:ascii="Lato" w:cs="Lato" w:eastAsia="Lato" w:hAnsi="Lato"/>
                <w:sz w:val="20"/>
                <w:szCs w:val="20"/>
              </w:rPr>
            </w:pPr>
            <w:r w:rsidDel="00000000" w:rsidR="00000000" w:rsidRPr="00000000">
              <w:rPr>
                <w:rFonts w:ascii="Lato" w:cs="Lato" w:eastAsia="Lato" w:hAnsi="Lato"/>
                <w:b w:val="1"/>
                <w:rtl w:val="0"/>
              </w:rPr>
              <w:t xml:space="preserve"> *** If time and interest allows</w:t>
            </w:r>
            <w:hyperlink r:id="rId13">
              <w:r w:rsidDel="00000000" w:rsidR="00000000" w:rsidRPr="00000000">
                <w:rPr>
                  <w:color w:val="0000ee"/>
                  <w:u w:val="single"/>
                  <w:shd w:fill="auto" w:val="clear"/>
                  <w:rtl w:val="0"/>
                </w:rPr>
                <w:t xml:space="preserve">A DeafBlind man makes history starring in a film | 'Connecting the Dots' (doc to "Feeling Through")</w:t>
              </w:r>
            </w:hyperlink>
            <w:r w:rsidDel="00000000" w:rsidR="00000000" w:rsidRPr="00000000">
              <w:rPr>
                <w:rFonts w:ascii="Lato" w:cs="Lato" w:eastAsia="Lato" w:hAnsi="Lato"/>
                <w:rtl w:val="0"/>
              </w:rPr>
              <w:t xml:space="preserve"> </w:t>
            </w:r>
            <w:r w:rsidDel="00000000" w:rsidR="00000000" w:rsidRPr="00000000">
              <w:rPr>
                <w:rFonts w:ascii="Lato" w:cs="Lato" w:eastAsia="Lato" w:hAnsi="Lato"/>
                <w:sz w:val="20"/>
                <w:szCs w:val="20"/>
                <w:rtl w:val="0"/>
              </w:rPr>
              <w:t xml:space="preserve">(24.07 min), Directed by Doug Roland, Doug Roland Productions and Helen Keller National Center, 2021</w:t>
            </w:r>
          </w:p>
          <w:p w:rsidR="00000000" w:rsidDel="00000000" w:rsidP="00000000" w:rsidRDefault="00000000" w:rsidRPr="00000000" w14:paraId="00000034">
            <w:pPr>
              <w:widowControl w:val="0"/>
              <w:rPr>
                <w:rFonts w:ascii="Lato" w:cs="Lato" w:eastAsia="Lato" w:hAnsi="Lato"/>
                <w:sz w:val="20"/>
                <w:szCs w:val="20"/>
              </w:rPr>
            </w:pPr>
            <w:hyperlink r:id="rId14">
              <w:r w:rsidDel="00000000" w:rsidR="00000000" w:rsidRPr="00000000">
                <w:rPr>
                  <w:color w:val="0000ee"/>
                  <w:u w:val="single"/>
                  <w:shd w:fill="auto" w:val="clear"/>
                  <w:rtl w:val="0"/>
                </w:rPr>
                <w:t xml:space="preserve">TRAUMA - Short Film</w:t>
              </w:r>
            </w:hyperlink>
            <w:r w:rsidDel="00000000" w:rsidR="00000000" w:rsidRPr="00000000">
              <w:rPr>
                <w:rFonts w:ascii="Lato" w:cs="Lato" w:eastAsia="Lato" w:hAnsi="Lato"/>
                <w:rtl w:val="0"/>
              </w:rPr>
              <w:t xml:space="preserve">, Directed by Mark Kinsella, Fifty Nine Pictures, 2016. </w:t>
            </w:r>
            <w:r w:rsidDel="00000000" w:rsidR="00000000" w:rsidRPr="00000000">
              <w:rPr>
                <w:rFonts w:ascii="Lato" w:cs="Lato" w:eastAsia="Lato" w:hAnsi="Lato"/>
                <w:sz w:val="20"/>
                <w:szCs w:val="20"/>
                <w:rtl w:val="0"/>
              </w:rPr>
              <w:t xml:space="preserve">(6.43min)</w:t>
            </w:r>
          </w:p>
          <w:p w:rsidR="00000000" w:rsidDel="00000000" w:rsidP="00000000" w:rsidRDefault="00000000" w:rsidRPr="00000000" w14:paraId="00000035">
            <w:pPr>
              <w:widowControl w:val="0"/>
              <w:rPr>
                <w:rFonts w:ascii="Lato" w:cs="Lato" w:eastAsia="Lato" w:hAnsi="Lato"/>
              </w:rPr>
            </w:pPr>
            <w:hyperlink r:id="rId15">
              <w:r w:rsidDel="00000000" w:rsidR="00000000" w:rsidRPr="00000000">
                <w:rPr>
                  <w:color w:val="0000ee"/>
                  <w:u w:val="single"/>
                  <w:shd w:fill="auto" w:val="clear"/>
                  <w:rtl w:val="0"/>
                </w:rPr>
                <w:t xml:space="preserve">Remembering Trauma Official Film (2017)</w:t>
              </w:r>
            </w:hyperlink>
            <w:r w:rsidDel="00000000" w:rsidR="00000000" w:rsidRPr="00000000">
              <w:rPr>
                <w:rFonts w:ascii="Lato" w:cs="Lato" w:eastAsia="Lato" w:hAnsi="Lato"/>
                <w:rtl w:val="0"/>
              </w:rPr>
              <w:t xml:space="preserve">, </w:t>
            </w:r>
            <w:r w:rsidDel="00000000" w:rsidR="00000000" w:rsidRPr="00000000">
              <w:rPr>
                <w:rFonts w:ascii="Roboto" w:cs="Roboto" w:eastAsia="Roboto" w:hAnsi="Roboto"/>
                <w:color w:val="131313"/>
                <w:sz w:val="21"/>
                <w:szCs w:val="21"/>
                <w:rtl w:val="0"/>
              </w:rPr>
              <w:t xml:space="preserve">Center for Child Trauma Assessment, Services, and Interventions (CCTASI) in collaboration with partners from the National Child Traumatic Stress Network (NCTSN) and creator of the ReMoved film series, Nathanael Matanick, 2017.</w:t>
            </w:r>
            <w:r w:rsidDel="00000000" w:rsidR="00000000" w:rsidRPr="00000000">
              <w:rPr>
                <w:rFonts w:ascii="Lato" w:cs="Lato" w:eastAsia="Lato" w:hAnsi="Lato"/>
                <w:rtl w:val="0"/>
              </w:rPr>
              <w:t xml:space="preserve"> (16.00 min)</w:t>
            </w:r>
          </w:p>
          <w:p w:rsidR="00000000" w:rsidDel="00000000" w:rsidP="00000000" w:rsidRDefault="00000000" w:rsidRPr="00000000" w14:paraId="00000036">
            <w:pPr>
              <w:widowControl w:val="0"/>
              <w:rPr>
                <w:rFonts w:ascii="Lato" w:cs="Lato" w:eastAsia="Lato" w:hAnsi="Lato"/>
                <w:sz w:val="20"/>
                <w:szCs w:val="20"/>
              </w:rPr>
            </w:pPr>
            <w:hyperlink r:id="rId16">
              <w:r w:rsidDel="00000000" w:rsidR="00000000" w:rsidRPr="00000000">
                <w:rPr>
                  <w:color w:val="0000ee"/>
                  <w:u w:val="single"/>
                  <w:shd w:fill="auto" w:val="clear"/>
                  <w:rtl w:val="0"/>
                </w:rPr>
                <w:t xml:space="preserve">Trauma is irreversible. How it shapes us is our choice. | Sasha Joseph Neulinger | TEDxBozeman</w:t>
              </w:r>
            </w:hyperlink>
            <w:r w:rsidDel="00000000" w:rsidR="00000000" w:rsidRPr="00000000">
              <w:rPr>
                <w:rFonts w:ascii="Lato" w:cs="Lato" w:eastAsia="Lato" w:hAnsi="Lato"/>
                <w:rtl w:val="0"/>
              </w:rPr>
              <w:t xml:space="preserve"> </w:t>
            </w:r>
            <w:r w:rsidDel="00000000" w:rsidR="00000000" w:rsidRPr="00000000">
              <w:rPr>
                <w:rFonts w:ascii="Lato" w:cs="Lato" w:eastAsia="Lato" w:hAnsi="Lato"/>
                <w:sz w:val="20"/>
                <w:szCs w:val="20"/>
                <w:rtl w:val="0"/>
              </w:rPr>
              <w:t xml:space="preserve">(9.17 min)</w:t>
            </w:r>
          </w:p>
          <w:p w:rsidR="00000000" w:rsidDel="00000000" w:rsidP="00000000" w:rsidRDefault="00000000" w:rsidRPr="00000000" w14:paraId="00000037">
            <w:pPr>
              <w:widowControl w:val="0"/>
              <w:rPr>
                <w:rFonts w:ascii="Lato" w:cs="Lato" w:eastAsia="Lato" w:hAnsi="Lato"/>
                <w:sz w:val="20"/>
                <w:szCs w:val="20"/>
              </w:rPr>
            </w:pPr>
            <w:hyperlink r:id="rId17">
              <w:r w:rsidDel="00000000" w:rsidR="00000000" w:rsidRPr="00000000">
                <w:rPr>
                  <w:color w:val="0000ee"/>
                  <w:u w:val="single"/>
                  <w:shd w:fill="auto" w:val="clear"/>
                  <w:rtl w:val="0"/>
                </w:rPr>
                <w:t xml:space="preserve">are you okay? | Award-Winning Short Film</w:t>
              </w:r>
            </w:hyperlink>
            <w:r w:rsidDel="00000000" w:rsidR="00000000" w:rsidRPr="00000000">
              <w:rPr>
                <w:rFonts w:ascii="Lato" w:cs="Lato" w:eastAsia="Lato" w:hAnsi="Lato"/>
                <w:sz w:val="20"/>
                <w:szCs w:val="20"/>
                <w:rtl w:val="0"/>
              </w:rPr>
              <w:t xml:space="preserve">, Directed by Ryan Cannon, </w:t>
            </w:r>
            <w:r w:rsidDel="00000000" w:rsidR="00000000" w:rsidRPr="00000000">
              <w:rPr>
                <w:rFonts w:ascii="Roboto" w:cs="Roboto" w:eastAsia="Roboto" w:hAnsi="Roboto"/>
                <w:color w:val="131313"/>
                <w:sz w:val="21"/>
                <w:szCs w:val="21"/>
                <w:rtl w:val="0"/>
              </w:rPr>
              <w:t xml:space="preserve">Barbara Sinatra Children's Center Foundation, 2021. </w:t>
            </w:r>
            <w:r w:rsidDel="00000000" w:rsidR="00000000" w:rsidRPr="00000000">
              <w:rPr>
                <w:rFonts w:ascii="Lato" w:cs="Lato" w:eastAsia="Lato" w:hAnsi="Lato"/>
                <w:sz w:val="20"/>
                <w:szCs w:val="20"/>
                <w:rtl w:val="0"/>
              </w:rPr>
              <w:t xml:space="preserve">(8.46 </w:t>
            </w:r>
            <w:r w:rsidDel="00000000" w:rsidR="00000000" w:rsidRPr="00000000">
              <w:rPr>
                <w:rFonts w:ascii="Lato" w:cs="Lato" w:eastAsia="Lato" w:hAnsi="Lato"/>
                <w:sz w:val="20"/>
                <w:szCs w:val="20"/>
                <w:rtl w:val="0"/>
              </w:rPr>
              <w:t xml:space="preserve">min</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38">
            <w:pPr>
              <w:widowControl w:val="0"/>
              <w:rPr>
                <w:rFonts w:ascii="Lato" w:cs="Lato" w:eastAsia="Lato" w:hAnsi="Lato"/>
              </w:rPr>
            </w:pPr>
            <w:hyperlink r:id="rId18">
              <w:r w:rsidDel="00000000" w:rsidR="00000000" w:rsidRPr="00000000">
                <w:rPr>
                  <w:rFonts w:ascii="Lato" w:cs="Lato" w:eastAsia="Lato" w:hAnsi="Lato"/>
                  <w:color w:val="1155cc"/>
                  <w:sz w:val="20"/>
                  <w:szCs w:val="20"/>
                  <w:u w:val="single"/>
                  <w:rtl w:val="0"/>
                </w:rPr>
                <w:t xml:space="preserve">Watch </w:t>
              </w:r>
            </w:hyperlink>
            <w:hyperlink r:id="rId19">
              <w:r w:rsidDel="00000000" w:rsidR="00000000" w:rsidRPr="00000000">
                <w:rPr>
                  <w:rFonts w:ascii="Lato" w:cs="Lato" w:eastAsia="Lato" w:hAnsi="Lato"/>
                  <w:i w:val="1"/>
                  <w:color w:val="1155cc"/>
                  <w:sz w:val="20"/>
                  <w:szCs w:val="20"/>
                  <w:u w:val="single"/>
                  <w:rtl w:val="0"/>
                </w:rPr>
                <w:t xml:space="preserve">The Rebellious Life of Mrs. Rosa Parks </w:t>
              </w:r>
            </w:hyperlink>
            <w:hyperlink r:id="rId20">
              <w:r w:rsidDel="00000000" w:rsidR="00000000" w:rsidRPr="00000000">
                <w:rPr>
                  <w:rFonts w:ascii="Lato" w:cs="Lato" w:eastAsia="Lato" w:hAnsi="Lato"/>
                  <w:color w:val="1155cc"/>
                  <w:sz w:val="20"/>
                  <w:szCs w:val="20"/>
                  <w:u w:val="single"/>
                  <w:rtl w:val="0"/>
                </w:rPr>
                <w:t xml:space="preserve">Streaming Online | Peacock</w:t>
              </w:r>
            </w:hyperlink>
            <w:r w:rsidDel="00000000" w:rsidR="00000000" w:rsidRPr="00000000">
              <w:rPr>
                <w:rtl w:val="0"/>
              </w:rPr>
            </w:r>
          </w:p>
          <w:p w:rsidR="00000000" w:rsidDel="00000000" w:rsidP="00000000" w:rsidRDefault="00000000" w:rsidRPr="00000000" w14:paraId="00000039">
            <w:pPr>
              <w:widowControl w:val="0"/>
              <w:rPr>
                <w:rFonts w:ascii="Lato" w:cs="Lato" w:eastAsia="Lato" w:hAnsi="Lato"/>
                <w:i w:val="1"/>
              </w:rPr>
            </w:pPr>
            <w:hyperlink r:id="rId21">
              <w:r w:rsidDel="00000000" w:rsidR="00000000" w:rsidRPr="00000000">
                <w:rPr>
                  <w:rFonts w:ascii="Lato" w:cs="Lato" w:eastAsia="Lato" w:hAnsi="Lato"/>
                  <w:color w:val="1155cc"/>
                  <w:u w:val="single"/>
                  <w:rtl w:val="0"/>
                </w:rPr>
                <w:t xml:space="preserve">“KC Mothers Charge Fight Against Gun Violence” </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KCTV5 News</w:t>
            </w:r>
          </w:p>
          <w:p w:rsidR="00000000" w:rsidDel="00000000" w:rsidP="00000000" w:rsidRDefault="00000000" w:rsidRPr="00000000" w14:paraId="0000003A">
            <w:pPr>
              <w:widowControl w:val="0"/>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3B">
            <w:pPr>
              <w:widowControl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Teaching Materials:</w:t>
            </w:r>
          </w:p>
          <w:p w:rsidR="00000000" w:rsidDel="00000000" w:rsidP="00000000" w:rsidRDefault="00000000" w:rsidRPr="00000000" w14:paraId="0000003D">
            <w:pPr>
              <w:widowControl w:val="0"/>
              <w:rPr>
                <w:rFonts w:ascii="Lato" w:cs="Lato" w:eastAsia="Lato" w:hAnsi="Lato"/>
              </w:rPr>
            </w:pPr>
            <w:r w:rsidDel="00000000" w:rsidR="00000000" w:rsidRPr="00000000">
              <w:rPr>
                <w:rFonts w:ascii="Lato" w:cs="Lato" w:eastAsia="Lato" w:hAnsi="Lato"/>
                <w:rtl w:val="0"/>
              </w:rPr>
              <w:t xml:space="preserve">Advocacy Handout [</w:t>
            </w:r>
            <w:hyperlink r:id="rId2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2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E">
            <w:pPr>
              <w:widowControl w:val="0"/>
              <w:rPr>
                <w:rFonts w:ascii="Lato" w:cs="Lato" w:eastAsia="Lato" w:hAnsi="Lato"/>
              </w:rPr>
            </w:pPr>
            <w:r w:rsidDel="00000000" w:rsidR="00000000" w:rsidRPr="00000000">
              <w:rPr>
                <w:rFonts w:ascii="Lato" w:cs="Lato" w:eastAsia="Lato" w:hAnsi="Lato"/>
                <w:rtl w:val="0"/>
              </w:rPr>
              <w:t xml:space="preserve">Types of Trauma handout with resources from the </w:t>
            </w:r>
            <w:hyperlink r:id="rId24">
              <w:r w:rsidDel="00000000" w:rsidR="00000000" w:rsidRPr="00000000">
                <w:rPr>
                  <w:rFonts w:ascii="Lato" w:cs="Lato" w:eastAsia="Lato" w:hAnsi="Lato"/>
                  <w:color w:val="1155cc"/>
                  <w:u w:val="single"/>
                  <w:rtl w:val="0"/>
                </w:rPr>
                <w:t xml:space="preserve">National Center on Safe Supportive Learning Environments</w:t>
              </w:r>
            </w:hyperlink>
            <w:r w:rsidDel="00000000" w:rsidR="00000000" w:rsidRPr="00000000">
              <w:rPr>
                <w:rFonts w:ascii="Lato" w:cs="Lato" w:eastAsia="Lato" w:hAnsi="Lato"/>
                <w:rtl w:val="0"/>
              </w:rPr>
              <w:t xml:space="preserve"> [</w:t>
            </w:r>
            <w:hyperlink r:id="rId2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3F">
            <w:pPr>
              <w:widowControl w:val="0"/>
              <w:ind w:left="0" w:firstLine="0"/>
              <w:rPr>
                <w:rFonts w:ascii="Lato" w:cs="Lato" w:eastAsia="Lato" w:hAnsi="Lato"/>
              </w:rPr>
            </w:pPr>
            <w:r w:rsidDel="00000000" w:rsidR="00000000" w:rsidRPr="00000000">
              <w:rPr>
                <w:rFonts w:ascii="Lato" w:cs="Lato" w:eastAsia="Lato" w:hAnsi="Lato"/>
                <w:rtl w:val="0"/>
              </w:rPr>
              <w:t xml:space="preserve">Exploring Evidence of Trauma in Short Films Graphic organizer </w:t>
            </w:r>
            <w:hyperlink r:id="rId2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40">
            <w:pPr>
              <w:widowControl w:val="0"/>
              <w:ind w:left="0" w:firstLine="0"/>
              <w:rPr>
                <w:rFonts w:ascii="Lato" w:cs="Lato" w:eastAsia="Lato" w:hAnsi="Lato"/>
              </w:rPr>
            </w:pPr>
            <w:hyperlink r:id="rId29">
              <w:r w:rsidDel="00000000" w:rsidR="00000000" w:rsidRPr="00000000">
                <w:rPr>
                  <w:rFonts w:ascii="Lato" w:cs="Lato" w:eastAsia="Lato" w:hAnsi="Lato"/>
                  <w:color w:val="1155cc"/>
                  <w:u w:val="single"/>
                  <w:rtl w:val="0"/>
                </w:rPr>
                <w:t xml:space="preserve">Going to the Movies graphic organizer </w:t>
              </w:r>
            </w:hyperlink>
            <w:r w:rsidDel="00000000" w:rsidR="00000000" w:rsidRPr="00000000">
              <w:rPr>
                <w:rtl w:val="0"/>
              </w:rPr>
            </w:r>
          </w:p>
          <w:p w:rsidR="00000000" w:rsidDel="00000000" w:rsidP="00000000" w:rsidRDefault="00000000" w:rsidRPr="00000000" w14:paraId="00000041">
            <w:pPr>
              <w:widowControl w:val="0"/>
              <w:ind w:left="0" w:firstLine="0"/>
              <w:rPr>
                <w:rFonts w:ascii="Lato" w:cs="Lato" w:eastAsia="Lato" w:hAnsi="Lato"/>
              </w:rPr>
            </w:pPr>
            <w:r w:rsidDel="00000000" w:rsidR="00000000" w:rsidRPr="00000000">
              <w:rPr>
                <w:rFonts w:ascii="Lato" w:cs="Lato" w:eastAsia="Lato" w:hAnsi="Lato"/>
                <w:rtl w:val="0"/>
              </w:rPr>
              <w:t xml:space="preserve">Graphic Organizer: The Freedom Writers Diary [</w:t>
            </w:r>
            <w:hyperlink r:id="rId3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3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42">
            <w:pPr>
              <w:widowControl w:val="0"/>
              <w:ind w:left="0" w:firstLine="0"/>
              <w:rPr>
                <w:rFonts w:ascii="Lato" w:cs="Lato" w:eastAsia="Lato" w:hAnsi="Lato"/>
              </w:rPr>
            </w:pPr>
            <w:r w:rsidDel="00000000" w:rsidR="00000000" w:rsidRPr="00000000">
              <w:rPr>
                <w:rFonts w:ascii="Lato" w:cs="Lato" w:eastAsia="Lato" w:hAnsi="Lato"/>
                <w:rtl w:val="0"/>
              </w:rPr>
              <w:t xml:space="preserve">Graphic organizer for analyzing news articles [</w:t>
            </w:r>
            <w:hyperlink r:id="rId3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3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43">
            <w:pPr>
              <w:rPr>
                <w:rFonts w:ascii="Lato" w:cs="Lato" w:eastAsia="Lato" w:hAnsi="Lato"/>
              </w:rPr>
            </w:pPr>
            <w:hyperlink r:id="rId34">
              <w:r w:rsidDel="00000000" w:rsidR="00000000" w:rsidRPr="00000000">
                <w:rPr>
                  <w:rFonts w:ascii="Lato" w:cs="Lato" w:eastAsia="Lato" w:hAnsi="Lato"/>
                  <w:color w:val="1155cc"/>
                  <w:u w:val="single"/>
                  <w:rtl w:val="0"/>
                </w:rPr>
                <w:t xml:space="preserve">KC Mothers In Charge</w:t>
              </w:r>
            </w:hyperlink>
            <w:r w:rsidDel="00000000" w:rsidR="00000000" w:rsidRPr="00000000">
              <w:rPr>
                <w:rFonts w:ascii="Lato" w:cs="Lato" w:eastAsia="Lato" w:hAnsi="Lato"/>
                <w:rtl w:val="0"/>
              </w:rPr>
              <w:t xml:space="preserve">  website</w:t>
            </w:r>
          </w:p>
          <w:p w:rsidR="00000000" w:rsidDel="00000000" w:rsidP="00000000" w:rsidRDefault="00000000" w:rsidRPr="00000000" w14:paraId="00000044">
            <w:pPr>
              <w:rPr>
                <w:rFonts w:ascii="Lato" w:cs="Lato" w:eastAsia="Lato" w:hAnsi="Lato"/>
              </w:rPr>
            </w:pPr>
            <w:hyperlink r:id="rId35">
              <w:r w:rsidDel="00000000" w:rsidR="00000000" w:rsidRPr="00000000">
                <w:rPr>
                  <w:rFonts w:ascii="Lato" w:cs="Lato" w:eastAsia="Lato" w:hAnsi="Lato"/>
                  <w:color w:val="1155cc"/>
                  <w:u w:val="single"/>
                  <w:rtl w:val="0"/>
                </w:rPr>
                <w:t xml:space="preserve">Information and videos about What KC Mothers in Charge does for the families in the Kansas City area.</w:t>
              </w:r>
            </w:hyperlink>
            <w:r w:rsidDel="00000000" w:rsidR="00000000" w:rsidRPr="00000000">
              <w:rPr>
                <w:rtl w:val="0"/>
              </w:rPr>
            </w:r>
          </w:p>
          <w:p w:rsidR="00000000" w:rsidDel="00000000" w:rsidP="00000000" w:rsidRDefault="00000000" w:rsidRPr="00000000" w14:paraId="00000045">
            <w:pPr>
              <w:widowControl w:val="0"/>
              <w:ind w:left="0" w:firstLine="0"/>
              <w:rPr>
                <w:rFonts w:ascii="Lato" w:cs="Lato" w:eastAsia="Lato" w:hAnsi="Lato"/>
              </w:rPr>
            </w:pPr>
            <w:r w:rsidDel="00000000" w:rsidR="00000000" w:rsidRPr="00000000">
              <w:rPr>
                <w:rFonts w:ascii="Lato" w:cs="Lato" w:eastAsia="Lato" w:hAnsi="Lato"/>
                <w:rtl w:val="0"/>
              </w:rPr>
              <w:t xml:space="preserve">Lesson: </w:t>
            </w:r>
            <w:hyperlink r:id="rId36">
              <w:r w:rsidDel="00000000" w:rsidR="00000000" w:rsidRPr="00000000">
                <w:rPr>
                  <w:rFonts w:ascii="Lato" w:cs="Lato" w:eastAsia="Lato" w:hAnsi="Lato"/>
                  <w:color w:val="1155cc"/>
                  <w:u w:val="single"/>
                  <w:rtl w:val="0"/>
                </w:rPr>
                <w:t xml:space="preserve">Interview Techniques for Telling Under-reported Stories | Pulitzer Center</w:t>
              </w:r>
            </w:hyperlink>
            <w:r w:rsidDel="00000000" w:rsidR="00000000" w:rsidRPr="00000000">
              <w:rPr>
                <w:rFonts w:ascii="Lato" w:cs="Lato" w:eastAsia="Lato" w:hAnsi="Lato"/>
                <w:rtl w:val="0"/>
              </w:rPr>
              <w:t xml:space="preserve"> </w:t>
            </w:r>
          </w:p>
          <w:p w:rsidR="00000000" w:rsidDel="00000000" w:rsidP="00000000" w:rsidRDefault="00000000" w:rsidRPr="00000000" w14:paraId="00000046">
            <w:pPr>
              <w:rPr>
                <w:rFonts w:ascii="Lato" w:cs="Lato" w:eastAsia="Lato" w:hAnsi="Lato"/>
                <w:b w:val="1"/>
                <w:u w:val="single"/>
              </w:rPr>
            </w:pPr>
            <w:r w:rsidDel="00000000" w:rsidR="00000000" w:rsidRPr="00000000">
              <w:rPr>
                <w:rFonts w:ascii="Lato" w:cs="Lato" w:eastAsia="Lato" w:hAnsi="Lato"/>
                <w:rtl w:val="0"/>
              </w:rPr>
              <w:t xml:space="preserve">Guide for Final </w:t>
            </w:r>
            <w:r w:rsidDel="00000000" w:rsidR="00000000" w:rsidRPr="00000000">
              <w:rPr>
                <w:rFonts w:ascii="Lato" w:cs="Lato" w:eastAsia="Lato" w:hAnsi="Lato"/>
                <w:rtl w:val="0"/>
              </w:rPr>
              <w:t xml:space="preserve">Project</w:t>
            </w:r>
            <w:r w:rsidDel="00000000" w:rsidR="00000000" w:rsidRPr="00000000">
              <w:rPr>
                <w:rFonts w:ascii="Lato" w:cs="Lato" w:eastAsia="Lato" w:hAnsi="Lato"/>
                <w:rtl w:val="0"/>
              </w:rPr>
              <w:t xml:space="preserve"> [</w:t>
            </w:r>
            <w:hyperlink r:id="rId3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48">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rPr>
                <w:rFonts w:ascii="Lato" w:cs="Lato" w:eastAsia="Lato" w:hAnsi="Lato"/>
              </w:rPr>
            </w:pPr>
            <w:r w:rsidDel="00000000" w:rsidR="00000000" w:rsidRPr="00000000">
              <w:rPr>
                <w:rFonts w:ascii="Lato" w:cs="Lato" w:eastAsia="Lato" w:hAnsi="Lato"/>
                <w:rtl w:val="0"/>
              </w:rPr>
              <w:t xml:space="preserve">Students will create "trauma-informed recipe books" that will offer their own suggestions for guidelines to mitigating trauma. The suggestions will be informed by their analyses throughout the unit.</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4B">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Lato" w:cs="Lato" w:eastAsia="Lato" w:hAnsi="Lato"/>
              </w:rPr>
            </w:pPr>
            <w:r w:rsidDel="00000000" w:rsidR="00000000" w:rsidRPr="00000000">
              <w:rPr>
                <w:rFonts w:ascii="Lato" w:cs="Lato" w:eastAsia="Lato" w:hAnsi="Lato"/>
                <w:rtl w:val="0"/>
              </w:rPr>
              <w:t xml:space="preserve">Daily lessons will be evaluated on participation and completion.</w:t>
            </w:r>
          </w:p>
          <w:p w:rsidR="00000000" w:rsidDel="00000000" w:rsidP="00000000" w:rsidRDefault="00000000" w:rsidRPr="00000000" w14:paraId="0000004D">
            <w:pPr>
              <w:pageBreakBefore w:val="0"/>
              <w:spacing w:line="240" w:lineRule="auto"/>
              <w:rPr>
                <w:rFonts w:ascii="Lato" w:cs="Lato" w:eastAsia="Lato" w:hAnsi="Lato"/>
                <w:b w:val="1"/>
              </w:rPr>
            </w:pPr>
            <w:r w:rsidDel="00000000" w:rsidR="00000000" w:rsidRPr="00000000">
              <w:rPr>
                <w:rFonts w:ascii="Lato" w:cs="Lato" w:eastAsia="Lato" w:hAnsi="Lato"/>
                <w:rtl w:val="0"/>
              </w:rPr>
              <w:t xml:space="preserve">The final project will be evaluated using the </w:t>
            </w:r>
            <w:r w:rsidDel="00000000" w:rsidR="00000000" w:rsidRPr="00000000">
              <w:rPr>
                <w:rFonts w:ascii="Lato" w:cs="Lato" w:eastAsia="Lato" w:hAnsi="Lato"/>
                <w:rtl w:val="0"/>
              </w:rPr>
              <w:t xml:space="preserve">Design Rubric/Scoring Guide for Final </w:t>
            </w:r>
            <w:r w:rsidDel="00000000" w:rsidR="00000000" w:rsidRPr="00000000">
              <w:rPr>
                <w:rFonts w:ascii="Lato" w:cs="Lato" w:eastAsia="Lato" w:hAnsi="Lato"/>
                <w:rtl w:val="0"/>
              </w:rPr>
              <w:t xml:space="preserve">Project</w:t>
            </w:r>
            <w:r w:rsidDel="00000000" w:rsidR="00000000" w:rsidRPr="00000000">
              <w:rPr>
                <w:rFonts w:ascii="Lato" w:cs="Lato" w:eastAsia="Lato" w:hAnsi="Lato"/>
                <w:rtl w:val="0"/>
              </w:rPr>
              <w:t xml:space="preserve"> [</w:t>
            </w:r>
            <w:hyperlink r:id="rId3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4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04E">
      <w:pPr>
        <w:pageBreakBefore w:val="0"/>
        <w:spacing w:line="240" w:lineRule="auto"/>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4F">
      <w:pPr>
        <w:pStyle w:val="Heading1"/>
        <w:pageBreakBefore w:val="0"/>
        <w:spacing w:line="240" w:lineRule="auto"/>
        <w:jc w:val="left"/>
        <w:rPr/>
      </w:pPr>
      <w:bookmarkStart w:colFirst="0" w:colLast="0" w:name="_krj17ptc6c8b" w:id="0"/>
      <w:bookmarkEnd w:id="0"/>
      <w:r w:rsidDel="00000000" w:rsidR="00000000" w:rsidRPr="00000000">
        <w:rPr>
          <w:rtl w:val="0"/>
        </w:rPr>
      </w:r>
    </w:p>
    <w:p w:rsidR="00000000" w:rsidDel="00000000" w:rsidP="00000000" w:rsidRDefault="00000000" w:rsidRPr="00000000" w14:paraId="00000050">
      <w:pPr>
        <w:pStyle w:val="Heading1"/>
        <w:pageBreakBefore w:val="0"/>
        <w:spacing w:line="240" w:lineRule="auto"/>
        <w:jc w:val="center"/>
        <w:rPr/>
      </w:pPr>
      <w:bookmarkStart w:colFirst="0" w:colLast="0" w:name="_w0nzr6c0svf8" w:id="1"/>
      <w:bookmarkEnd w:id="1"/>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pageBreakBefore w:val="0"/>
        <w:spacing w:line="240" w:lineRule="auto"/>
        <w:jc w:val="center"/>
        <w:rPr/>
      </w:pPr>
      <w:bookmarkStart w:colFirst="0" w:colLast="0" w:name="_6p5s66y2b7e9" w:id="2"/>
      <w:bookmarkEnd w:id="2"/>
      <w:r w:rsidDel="00000000" w:rsidR="00000000" w:rsidRPr="00000000">
        <w:rPr>
          <w:rtl w:val="0"/>
        </w:rPr>
        <w:t xml:space="preserve">Daily Lesson Plans</w:t>
      </w:r>
      <w:r w:rsidDel="00000000" w:rsidR="00000000" w:rsidRPr="00000000">
        <w:rPr>
          <w:rtl w:val="0"/>
        </w:rPr>
      </w:r>
    </w:p>
    <w:p w:rsidR="00000000" w:rsidDel="00000000" w:rsidP="00000000" w:rsidRDefault="00000000" w:rsidRPr="00000000" w14:paraId="00000052">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53">
      <w:pPr>
        <w:pageBreakBefore w:val="0"/>
        <w:jc w:val="center"/>
        <w:rPr>
          <w:rFonts w:ascii="Lato" w:cs="Lato" w:eastAsia="Lato" w:hAnsi="Lato"/>
        </w:rPr>
      </w:pPr>
      <w:r w:rsidDel="00000000" w:rsidR="00000000" w:rsidRPr="00000000">
        <w:rPr>
          <w:rFonts w:ascii="Lato" w:cs="Lato" w:eastAsia="Lato" w:hAnsi="Lato"/>
          <w:rtl w:val="0"/>
        </w:rPr>
        <w:t xml:space="preserve">Lesson 1</w:t>
      </w:r>
    </w:p>
    <w:p w:rsidR="00000000" w:rsidDel="00000000" w:rsidP="00000000" w:rsidRDefault="00000000" w:rsidRPr="00000000" w14:paraId="00000054">
      <w:pPr>
        <w:pageBreakBefore w:val="0"/>
        <w:rPr>
          <w:rFonts w:ascii="Lato" w:cs="Lato" w:eastAsia="Lato" w:hAnsi="La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57">
            <w:pPr>
              <w:numPr>
                <w:ilvl w:val="0"/>
                <w:numId w:val="6"/>
              </w:numPr>
              <w:ind w:left="1440" w:hanging="360"/>
              <w:rPr>
                <w:rFonts w:ascii="Lato" w:cs="Lato" w:eastAsia="Lato" w:hAnsi="Lato"/>
              </w:rPr>
            </w:pPr>
            <w:r w:rsidDel="00000000" w:rsidR="00000000" w:rsidRPr="00000000">
              <w:rPr>
                <w:rFonts w:ascii="Lato" w:cs="Lato" w:eastAsia="Lato" w:hAnsi="Lato"/>
                <w:rtl w:val="0"/>
              </w:rPr>
              <w:t xml:space="preserve">How are people navigating traumatic experiences and invoking community action/advocacy?</w:t>
            </w:r>
          </w:p>
          <w:p w:rsidR="00000000" w:rsidDel="00000000" w:rsidP="00000000" w:rsidRDefault="00000000" w:rsidRPr="00000000" w14:paraId="00000058">
            <w:pPr>
              <w:numPr>
                <w:ilvl w:val="0"/>
                <w:numId w:val="6"/>
              </w:numPr>
              <w:ind w:left="1440" w:hanging="360"/>
              <w:rPr>
                <w:rFonts w:ascii="Lato" w:cs="Lato" w:eastAsia="Lato" w:hAnsi="Lato"/>
              </w:rPr>
            </w:pPr>
            <w:r w:rsidDel="00000000" w:rsidR="00000000" w:rsidRPr="00000000">
              <w:rPr>
                <w:rFonts w:ascii="Lato" w:cs="Lato" w:eastAsia="Lato" w:hAnsi="Lato"/>
                <w:rtl w:val="0"/>
              </w:rPr>
              <w:t xml:space="preserve">How are individuals  navigating these experiences and invoking  action/advocacy for themselves?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Lato" w:cs="Lato" w:eastAsia="Lato" w:hAnsi="Lato"/>
              </w:rPr>
            </w:pPr>
            <w:r w:rsidDel="00000000" w:rsidR="00000000" w:rsidRPr="00000000">
              <w:rPr>
                <w:rFonts w:ascii="Lato" w:cs="Lato" w:eastAsia="Lato" w:hAnsi="Lato"/>
                <w:rtl w:val="0"/>
              </w:rPr>
              <w:t xml:space="preserve">Advocacy Handout [</w:t>
            </w:r>
            <w:hyperlink r:id="rId4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4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5B">
            <w:pPr>
              <w:pageBreakBefore w:val="0"/>
              <w:widowControl w:val="0"/>
              <w:rPr>
                <w:rFonts w:ascii="Lato" w:cs="Lato" w:eastAsia="Lato" w:hAnsi="Lato"/>
              </w:rPr>
            </w:pPr>
            <w:r w:rsidDel="00000000" w:rsidR="00000000" w:rsidRPr="00000000">
              <w:rPr>
                <w:rFonts w:ascii="Lato" w:cs="Lato" w:eastAsia="Lato" w:hAnsi="Lato"/>
                <w:rtl w:val="0"/>
              </w:rPr>
              <w:t xml:space="preserve">Classroom Discussion on "What is Advocacy?" "Types of </w:t>
            </w:r>
            <w:r w:rsidDel="00000000" w:rsidR="00000000" w:rsidRPr="00000000">
              <w:rPr>
                <w:rFonts w:ascii="Lato" w:cs="Lato" w:eastAsia="Lato" w:hAnsi="Lato"/>
                <w:rtl w:val="0"/>
              </w:rPr>
              <w:t xml:space="preserve">Advocacy</w:t>
            </w:r>
            <w:r w:rsidDel="00000000" w:rsidR="00000000" w:rsidRPr="00000000">
              <w:rPr>
                <w:rFonts w:ascii="Lato" w:cs="Lato" w:eastAsia="Lato" w:hAnsi="Lato"/>
                <w:rtl w:val="0"/>
              </w:rPr>
              <w:t xml:space="preserve">"</w:t>
            </w:r>
          </w:p>
          <w:p w:rsidR="00000000" w:rsidDel="00000000" w:rsidP="00000000" w:rsidRDefault="00000000" w:rsidRPr="00000000" w14:paraId="0000005C">
            <w:pPr>
              <w:pageBreakBefore w:val="0"/>
              <w:widowControl w:val="0"/>
              <w:rPr>
                <w:rFonts w:ascii="Lato" w:cs="Lato" w:eastAsia="Lato" w:hAnsi="Lato"/>
              </w:rPr>
            </w:pPr>
            <w:r w:rsidDel="00000000" w:rsidR="00000000" w:rsidRPr="00000000">
              <w:rPr>
                <w:rFonts w:ascii="Lato" w:cs="Lato" w:eastAsia="Lato" w:hAnsi="Lato"/>
                <w:rtl w:val="0"/>
              </w:rPr>
              <w:t xml:space="preserve">Small group Discussion on "Experiences with Advocacy"</w:t>
            </w:r>
          </w:p>
          <w:p w:rsidR="00000000" w:rsidDel="00000000" w:rsidP="00000000" w:rsidRDefault="00000000" w:rsidRPr="00000000" w14:paraId="0000005D">
            <w:pPr>
              <w:pageBreakBefore w:val="0"/>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60">
            <w:pPr>
              <w:pageBreakBefore w:val="0"/>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Warm up: Students share the first words that come to mind when they think of the word, “advocacy.” Who do they think of? What? And where? What does advocacy look like? Students then create a definition for the term advocacy.</w:t>
            </w:r>
          </w:p>
          <w:p w:rsidR="00000000" w:rsidDel="00000000" w:rsidP="00000000" w:rsidRDefault="00000000" w:rsidRPr="00000000" w14:paraId="00000061">
            <w:pPr>
              <w:pageBreakBefore w:val="0"/>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Students will be given</w:t>
            </w:r>
            <w:hyperlink r:id="rId43">
              <w:r w:rsidDel="00000000" w:rsidR="00000000" w:rsidRPr="00000000">
                <w:rPr>
                  <w:rFonts w:ascii="Lato" w:cs="Lato" w:eastAsia="Lato" w:hAnsi="Lato"/>
                  <w:u w:val="single"/>
                  <w:rtl w:val="0"/>
                </w:rPr>
                <w:t xml:space="preserve"> a handout </w:t>
              </w:r>
            </w:hyperlink>
            <w:r w:rsidDel="00000000" w:rsidR="00000000" w:rsidRPr="00000000">
              <w:rPr>
                <w:rFonts w:ascii="Lato" w:cs="Lato" w:eastAsia="Lato" w:hAnsi="Lato"/>
                <w:rtl w:val="0"/>
              </w:rPr>
              <w:t xml:space="preserve">that gives a brief definition of advocacy along with terms for the types of advocacy</w:t>
            </w:r>
            <w:r w:rsidDel="00000000" w:rsidR="00000000" w:rsidRPr="00000000">
              <w:rPr>
                <w:rFonts w:ascii="Lato" w:cs="Lato" w:eastAsia="Lato" w:hAnsi="Lato"/>
                <w:rtl w:val="0"/>
              </w:rPr>
              <w:t xml:space="preserve">. They then compare these definitions to what they discussed in the warm up. As part of this discussion, students also analyze when and why advocacy is necessary.” They will also discuss a definition for “self-advocacy.”</w:t>
            </w:r>
          </w:p>
          <w:p w:rsidR="00000000" w:rsidDel="00000000" w:rsidP="00000000" w:rsidRDefault="00000000" w:rsidRPr="00000000" w14:paraId="00000062">
            <w:pPr>
              <w:pageBreakBefore w:val="0"/>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Teacher will lead students in a discussion about examples of advocacy in our school community and community at large i.e. Restorative Justice, education system,  family, Government programs, laws and bills, law enforcement as non exhaustive examples.</w:t>
            </w:r>
            <w:r w:rsidDel="00000000" w:rsidR="00000000" w:rsidRPr="00000000">
              <w:rPr>
                <w:rtl w:val="0"/>
              </w:rPr>
            </w:r>
          </w:p>
          <w:p w:rsidR="00000000" w:rsidDel="00000000" w:rsidP="00000000" w:rsidRDefault="00000000" w:rsidRPr="00000000" w14:paraId="00000063">
            <w:pPr>
              <w:pageBreakBefore w:val="0"/>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Students will illustrate examples of, or symbols of, advocacy using details from their discussions and analysis throughout the lesson.</w:t>
            </w:r>
          </w:p>
          <w:p w:rsidR="00000000" w:rsidDel="00000000" w:rsidP="00000000" w:rsidRDefault="00000000" w:rsidRPr="00000000" w14:paraId="00000064">
            <w:pPr>
              <w:pageBreakBefore w:val="0"/>
              <w:widowControl w:val="0"/>
              <w:rPr>
                <w:rFonts w:ascii="Lato" w:cs="Lato" w:eastAsia="Lato" w:hAnsi="La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067">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Advocacy handouts</w:t>
            </w:r>
          </w:p>
          <w:p w:rsidR="00000000" w:rsidDel="00000000" w:rsidP="00000000" w:rsidRDefault="00000000" w:rsidRPr="00000000" w14:paraId="00000068">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Writing materials and paper  </w:t>
            </w:r>
          </w:p>
        </w:tc>
      </w:tr>
    </w:tbl>
    <w:p w:rsidR="00000000" w:rsidDel="00000000" w:rsidP="00000000" w:rsidRDefault="00000000" w:rsidRPr="00000000" w14:paraId="00000069">
      <w:pPr>
        <w:pageBreakBefore w:val="0"/>
        <w:jc w:val="cente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pageBreakBefore w:val="0"/>
        <w:jc w:val="center"/>
        <w:rPr>
          <w:rFonts w:ascii="Lato" w:cs="Lato" w:eastAsia="Lato" w:hAnsi="Lato"/>
          <w:b w:val="1"/>
        </w:rPr>
      </w:pPr>
      <w:r w:rsidDel="00000000" w:rsidR="00000000" w:rsidRPr="00000000">
        <w:rPr>
          <w:rFonts w:ascii="Lato" w:cs="Lato" w:eastAsia="Lato" w:hAnsi="Lato"/>
          <w:b w:val="1"/>
          <w:rtl w:val="0"/>
        </w:rPr>
        <w:t xml:space="preserve">Lesson 2-4</w:t>
      </w:r>
    </w:p>
    <w:p w:rsidR="00000000" w:rsidDel="00000000" w:rsidP="00000000" w:rsidRDefault="00000000" w:rsidRPr="00000000" w14:paraId="0000006B">
      <w:pPr>
        <w:pageBreakBefore w:val="0"/>
        <w:rPr>
          <w:rFonts w:ascii="Lato" w:cs="Lato" w:eastAsia="Lato" w:hAnsi="Lato"/>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E">
            <w:pPr>
              <w:numPr>
                <w:ilvl w:val="0"/>
                <w:numId w:val="8"/>
              </w:numPr>
              <w:ind w:left="1440" w:hanging="360"/>
              <w:rPr>
                <w:rFonts w:ascii="Lato" w:cs="Lato" w:eastAsia="Lato" w:hAnsi="Lato"/>
              </w:rPr>
            </w:pPr>
            <w:r w:rsidDel="00000000" w:rsidR="00000000" w:rsidRPr="00000000">
              <w:rPr>
                <w:rFonts w:ascii="Lato" w:cs="Lato" w:eastAsia="Lato" w:hAnsi="Lato"/>
                <w:rtl w:val="0"/>
              </w:rPr>
              <w:t xml:space="preserve">What are the losses experienced in the stories explored in class?</w:t>
            </w:r>
          </w:p>
          <w:p w:rsidR="00000000" w:rsidDel="00000000" w:rsidP="00000000" w:rsidRDefault="00000000" w:rsidRPr="00000000" w14:paraId="0000006F">
            <w:pPr>
              <w:numPr>
                <w:ilvl w:val="0"/>
                <w:numId w:val="8"/>
              </w:numPr>
              <w:ind w:left="1440" w:hanging="360"/>
              <w:rPr>
                <w:rFonts w:ascii="Lato" w:cs="Lato" w:eastAsia="Lato" w:hAnsi="Lato"/>
              </w:rPr>
            </w:pPr>
            <w:r w:rsidDel="00000000" w:rsidR="00000000" w:rsidRPr="00000000">
              <w:rPr>
                <w:rFonts w:ascii="Lato" w:cs="Lato" w:eastAsia="Lato" w:hAnsi="Lato"/>
                <w:rtl w:val="0"/>
              </w:rPr>
              <w:t xml:space="preserve">How are individuals  navigating these experiences and invoking  action/advocacy for themselves?</w:t>
            </w:r>
          </w:p>
          <w:p w:rsidR="00000000" w:rsidDel="00000000" w:rsidP="00000000" w:rsidRDefault="00000000" w:rsidRPr="00000000" w14:paraId="00000070">
            <w:pPr>
              <w:numPr>
                <w:ilvl w:val="0"/>
                <w:numId w:val="8"/>
              </w:numPr>
              <w:ind w:left="1440" w:hanging="360"/>
              <w:rPr>
                <w:rFonts w:ascii="Lato" w:cs="Lato" w:eastAsia="Lato" w:hAnsi="Lato"/>
              </w:rPr>
            </w:pPr>
            <w:r w:rsidDel="00000000" w:rsidR="00000000" w:rsidRPr="00000000">
              <w:rPr>
                <w:rFonts w:ascii="Lato" w:cs="Lato" w:eastAsia="Lato" w:hAnsi="Lato"/>
                <w:rtl w:val="0"/>
              </w:rPr>
              <w:t xml:space="preserve">What is the role of "</w:t>
            </w:r>
            <w:r w:rsidDel="00000000" w:rsidR="00000000" w:rsidRPr="00000000">
              <w:rPr>
                <w:rFonts w:ascii="Lato" w:cs="Lato" w:eastAsia="Lato" w:hAnsi="Lato"/>
                <w:i w:val="1"/>
                <w:rtl w:val="0"/>
              </w:rPr>
              <w:t xml:space="preserve">storytelling"</w:t>
            </w:r>
            <w:r w:rsidDel="00000000" w:rsidR="00000000" w:rsidRPr="00000000">
              <w:rPr>
                <w:rFonts w:ascii="Lato" w:cs="Lato" w:eastAsia="Lato" w:hAnsi="Lato"/>
                <w:rtl w:val="0"/>
              </w:rPr>
              <w:t xml:space="preserve"> in supporting healing and inspiring informed 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Lato" w:cs="Lato" w:eastAsia="Lato" w:hAnsi="Lato"/>
                <w:b w:val="1"/>
              </w:rPr>
            </w:pPr>
            <w:r w:rsidDel="00000000" w:rsidR="00000000" w:rsidRPr="00000000">
              <w:rPr>
                <w:rFonts w:ascii="Lato" w:cs="Lato" w:eastAsia="Lato" w:hAnsi="Lato"/>
                <w:b w:val="1"/>
                <w:rtl w:val="0"/>
              </w:rPr>
              <w:t xml:space="preserve">Short films exploring loss:</w:t>
            </w:r>
          </w:p>
          <w:p w:rsidR="00000000" w:rsidDel="00000000" w:rsidP="00000000" w:rsidRDefault="00000000" w:rsidRPr="00000000" w14:paraId="00000073">
            <w:pPr>
              <w:pageBreakBefore w:val="0"/>
              <w:widowControl w:val="0"/>
              <w:rPr>
                <w:rFonts w:ascii="Lato" w:cs="Lato" w:eastAsia="Lato" w:hAnsi="Lato"/>
                <w:sz w:val="20"/>
                <w:szCs w:val="20"/>
              </w:rPr>
            </w:pPr>
            <w:r w:rsidDel="00000000" w:rsidR="00000000" w:rsidRPr="00000000">
              <w:rPr>
                <w:rFonts w:ascii="Lato" w:cs="Lato" w:eastAsia="Lato" w:hAnsi="Lato"/>
                <w:rtl w:val="0"/>
              </w:rPr>
              <w:t xml:space="preserve">“</w:t>
            </w:r>
            <w:hyperlink r:id="rId44">
              <w:r w:rsidDel="00000000" w:rsidR="00000000" w:rsidRPr="00000000">
                <w:rPr>
                  <w:color w:val="0000ee"/>
                  <w:u w:val="single"/>
                  <w:shd w:fill="auto" w:val="clear"/>
                  <w:rtl w:val="0"/>
                </w:rPr>
                <w:t xml:space="preserve">A homeless 7-year-old who lives on the beach makes and sells 'stick people' to get by. | Jada</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333333"/>
                <w:rtl w:val="0"/>
              </w:rPr>
              <w:t xml:space="preserve">Directed by Doug Roland, 2017. </w:t>
            </w:r>
            <w:r w:rsidDel="00000000" w:rsidR="00000000" w:rsidRPr="00000000">
              <w:rPr>
                <w:rFonts w:ascii="Lato" w:cs="Lato" w:eastAsia="Lato" w:hAnsi="Lato"/>
                <w:sz w:val="20"/>
                <w:szCs w:val="20"/>
                <w:rtl w:val="0"/>
              </w:rPr>
              <w:t xml:space="preserve">(15.59 min)</w:t>
            </w:r>
          </w:p>
          <w:p w:rsidR="00000000" w:rsidDel="00000000" w:rsidP="00000000" w:rsidRDefault="00000000" w:rsidRPr="00000000" w14:paraId="00000074">
            <w:pPr>
              <w:pageBreakBefore w:val="0"/>
              <w:widowControl w:val="0"/>
              <w:rPr>
                <w:rFonts w:ascii="Lato" w:cs="Lato" w:eastAsia="Lato" w:hAnsi="Lato"/>
                <w:sz w:val="20"/>
                <w:szCs w:val="20"/>
              </w:rPr>
            </w:pPr>
            <w:hyperlink r:id="rId45">
              <w:r w:rsidDel="00000000" w:rsidR="00000000" w:rsidRPr="00000000">
                <w:rPr>
                  <w:color w:val="0000ee"/>
                  <w:u w:val="single"/>
                  <w:shd w:fill="auto" w:val="clear"/>
                  <w:rtl w:val="0"/>
                </w:rPr>
                <w:t xml:space="preserve">Oscars: A clumsy crochet dinosaur must unravel itself to save the love of its life. | Lost and Found</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Directed by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Andrew Goldsmith and Bradley Slabe, Screen Australia, 2018. </w:t>
            </w:r>
            <w:r w:rsidDel="00000000" w:rsidR="00000000" w:rsidRPr="00000000">
              <w:rPr>
                <w:rFonts w:ascii="Lato" w:cs="Lato" w:eastAsia="Lato" w:hAnsi="Lato"/>
                <w:sz w:val="20"/>
                <w:szCs w:val="20"/>
                <w:rtl w:val="0"/>
              </w:rPr>
              <w:t xml:space="preserve">(7.31 min)</w:t>
            </w:r>
          </w:p>
          <w:p w:rsidR="00000000" w:rsidDel="00000000" w:rsidP="00000000" w:rsidRDefault="00000000" w:rsidRPr="00000000" w14:paraId="00000075">
            <w:pPr>
              <w:pageBreakBefore w:val="0"/>
              <w:widowControl w:val="0"/>
              <w:rPr>
                <w:rFonts w:ascii="Lato" w:cs="Lato" w:eastAsia="Lato" w:hAnsi="Lato"/>
                <w:sz w:val="20"/>
                <w:szCs w:val="20"/>
              </w:rPr>
            </w:pPr>
            <w:hyperlink r:id="rId46">
              <w:r w:rsidDel="00000000" w:rsidR="00000000" w:rsidRPr="00000000">
                <w:rPr>
                  <w:color w:val="0000ee"/>
                  <w:u w:val="single"/>
                  <w:shd w:fill="auto" w:val="clear"/>
                  <w:rtl w:val="0"/>
                </w:rPr>
                <w:t xml:space="preserve">Oscars: A homeless teen meets a deaf-blind man who changes his life forever... | Feeling Through</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Directed by Doug Roland, Doug Roland Films, 2021. </w:t>
            </w:r>
            <w:r w:rsidDel="00000000" w:rsidR="00000000" w:rsidRPr="00000000">
              <w:rPr>
                <w:rFonts w:ascii="Lato" w:cs="Lato" w:eastAsia="Lato" w:hAnsi="Lato"/>
                <w:sz w:val="20"/>
                <w:szCs w:val="20"/>
                <w:rtl w:val="0"/>
              </w:rPr>
              <w:t xml:space="preserve">(18.26 min)</w:t>
            </w:r>
          </w:p>
          <w:p w:rsidR="00000000" w:rsidDel="00000000" w:rsidP="00000000" w:rsidRDefault="00000000" w:rsidRPr="00000000" w14:paraId="00000076">
            <w:pPr>
              <w:pageBreakBefore w:val="0"/>
              <w:widowControl w:val="0"/>
              <w:rPr>
                <w:rFonts w:ascii="Lato" w:cs="Lato" w:eastAsia="Lato" w:hAnsi="Lato"/>
                <w:sz w:val="20"/>
                <w:szCs w:val="20"/>
              </w:rPr>
            </w:pPr>
            <w:r w:rsidDel="00000000" w:rsidR="00000000" w:rsidRPr="00000000">
              <w:rPr>
                <w:rFonts w:ascii="Lato" w:cs="Lato" w:eastAsia="Lato" w:hAnsi="Lato"/>
                <w:b w:val="1"/>
                <w:rtl w:val="0"/>
              </w:rPr>
              <w:t xml:space="preserve"> *** If time and interest allows</w:t>
            </w:r>
            <w:hyperlink r:id="rId47">
              <w:r w:rsidDel="00000000" w:rsidR="00000000" w:rsidRPr="00000000">
                <w:rPr>
                  <w:color w:val="0000ee"/>
                  <w:u w:val="single"/>
                  <w:shd w:fill="auto" w:val="clear"/>
                  <w:rtl w:val="0"/>
                </w:rPr>
                <w:t xml:space="preserve">A DeafBlind man makes history starring in a film | 'Connecting the Dots' (doc to "Feeling Through")</w:t>
              </w:r>
            </w:hyperlink>
            <w:r w:rsidDel="00000000" w:rsidR="00000000" w:rsidRPr="00000000">
              <w:rPr>
                <w:rFonts w:ascii="Lato" w:cs="Lato" w:eastAsia="Lato" w:hAnsi="Lato"/>
                <w:rtl w:val="0"/>
              </w:rPr>
              <w:t xml:space="preserve"> </w:t>
            </w:r>
            <w:r w:rsidDel="00000000" w:rsidR="00000000" w:rsidRPr="00000000">
              <w:rPr>
                <w:rFonts w:ascii="Lato" w:cs="Lato" w:eastAsia="Lato" w:hAnsi="Lato"/>
                <w:sz w:val="20"/>
                <w:szCs w:val="20"/>
                <w:rtl w:val="0"/>
              </w:rPr>
              <w:t xml:space="preserve">(24.07 min), Directed by Doug Roland, Doug Roland Productions and Helen Keller National Center, 2021</w:t>
            </w:r>
          </w:p>
          <w:p w:rsidR="00000000" w:rsidDel="00000000" w:rsidP="00000000" w:rsidRDefault="00000000" w:rsidRPr="00000000" w14:paraId="00000077">
            <w:pPr>
              <w:pageBreakBefore w:val="0"/>
              <w:widowControl w:val="0"/>
              <w:rPr>
                <w:rFonts w:ascii="Lato" w:cs="Lato" w:eastAsia="Lato" w:hAnsi="Lato"/>
                <w:sz w:val="20"/>
                <w:szCs w:val="20"/>
              </w:rPr>
            </w:pPr>
            <w:hyperlink r:id="rId48">
              <w:r w:rsidDel="00000000" w:rsidR="00000000" w:rsidRPr="00000000">
                <w:rPr>
                  <w:color w:val="0000ee"/>
                  <w:u w:val="single"/>
                  <w:shd w:fill="auto" w:val="clear"/>
                  <w:rtl w:val="0"/>
                </w:rPr>
                <w:t xml:space="preserve">TRAUMA - Short Film</w:t>
              </w:r>
            </w:hyperlink>
            <w:r w:rsidDel="00000000" w:rsidR="00000000" w:rsidRPr="00000000">
              <w:rPr>
                <w:rFonts w:ascii="Lato" w:cs="Lato" w:eastAsia="Lato" w:hAnsi="Lato"/>
                <w:rtl w:val="0"/>
              </w:rPr>
              <w:t xml:space="preserve">, Directed by Mark Kinsella, Fifty Nine Pictures, 2016. </w:t>
            </w:r>
            <w:r w:rsidDel="00000000" w:rsidR="00000000" w:rsidRPr="00000000">
              <w:rPr>
                <w:rFonts w:ascii="Lato" w:cs="Lato" w:eastAsia="Lato" w:hAnsi="Lato"/>
                <w:sz w:val="20"/>
                <w:szCs w:val="20"/>
                <w:rtl w:val="0"/>
              </w:rPr>
              <w:t xml:space="preserve">(6.43min)</w:t>
            </w:r>
          </w:p>
          <w:p w:rsidR="00000000" w:rsidDel="00000000" w:rsidP="00000000" w:rsidRDefault="00000000" w:rsidRPr="00000000" w14:paraId="00000078">
            <w:pPr>
              <w:pageBreakBefore w:val="0"/>
              <w:widowControl w:val="0"/>
              <w:rPr>
                <w:rFonts w:ascii="Lato" w:cs="Lato" w:eastAsia="Lato" w:hAnsi="Lato"/>
              </w:rPr>
            </w:pPr>
            <w:hyperlink r:id="rId49">
              <w:r w:rsidDel="00000000" w:rsidR="00000000" w:rsidRPr="00000000">
                <w:rPr>
                  <w:color w:val="0000ee"/>
                  <w:u w:val="single"/>
                  <w:shd w:fill="auto" w:val="clear"/>
                  <w:rtl w:val="0"/>
                </w:rPr>
                <w:t xml:space="preserve">Remembering Trauma Official Film (2017)</w:t>
              </w:r>
            </w:hyperlink>
            <w:r w:rsidDel="00000000" w:rsidR="00000000" w:rsidRPr="00000000">
              <w:rPr>
                <w:rFonts w:ascii="Lato" w:cs="Lato" w:eastAsia="Lato" w:hAnsi="Lato"/>
                <w:rtl w:val="0"/>
              </w:rPr>
              <w:t xml:space="preserve">, </w:t>
            </w:r>
            <w:r w:rsidDel="00000000" w:rsidR="00000000" w:rsidRPr="00000000">
              <w:rPr>
                <w:rFonts w:ascii="Roboto" w:cs="Roboto" w:eastAsia="Roboto" w:hAnsi="Roboto"/>
                <w:color w:val="131313"/>
                <w:sz w:val="21"/>
                <w:szCs w:val="21"/>
                <w:rtl w:val="0"/>
              </w:rPr>
              <w:t xml:space="preserve">Center for Child Trauma Assessment, Services, and Interventions (CCTASI) in collaboration with partners from the National Child Traumatic Stress Network (NCTSN) and creator of the ReMoved film series, Nathanael Matanick, 2017.</w:t>
            </w:r>
            <w:r w:rsidDel="00000000" w:rsidR="00000000" w:rsidRPr="00000000">
              <w:rPr>
                <w:rFonts w:ascii="Lato" w:cs="Lato" w:eastAsia="Lato" w:hAnsi="Lato"/>
                <w:rtl w:val="0"/>
              </w:rPr>
              <w:t xml:space="preserve"> (16.00 min)</w:t>
            </w:r>
          </w:p>
          <w:p w:rsidR="00000000" w:rsidDel="00000000" w:rsidP="00000000" w:rsidRDefault="00000000" w:rsidRPr="00000000" w14:paraId="00000079">
            <w:pPr>
              <w:pageBreakBefore w:val="0"/>
              <w:widowControl w:val="0"/>
              <w:rPr>
                <w:rFonts w:ascii="Lato" w:cs="Lato" w:eastAsia="Lato" w:hAnsi="Lato"/>
                <w:sz w:val="20"/>
                <w:szCs w:val="20"/>
              </w:rPr>
            </w:pPr>
            <w:hyperlink r:id="rId50">
              <w:r w:rsidDel="00000000" w:rsidR="00000000" w:rsidRPr="00000000">
                <w:rPr>
                  <w:color w:val="0000ee"/>
                  <w:u w:val="single"/>
                  <w:shd w:fill="auto" w:val="clear"/>
                  <w:rtl w:val="0"/>
                </w:rPr>
                <w:t xml:space="preserve">Trauma is irreversible. How it shapes us is our choice. | Sasha Joseph Neulinger | TEDxBozeman</w:t>
              </w:r>
            </w:hyperlink>
            <w:r w:rsidDel="00000000" w:rsidR="00000000" w:rsidRPr="00000000">
              <w:rPr>
                <w:rFonts w:ascii="Lato" w:cs="Lato" w:eastAsia="Lato" w:hAnsi="Lato"/>
                <w:rtl w:val="0"/>
              </w:rPr>
              <w:t xml:space="preserve"> </w:t>
            </w:r>
            <w:r w:rsidDel="00000000" w:rsidR="00000000" w:rsidRPr="00000000">
              <w:rPr>
                <w:rFonts w:ascii="Lato" w:cs="Lato" w:eastAsia="Lato" w:hAnsi="Lato"/>
                <w:sz w:val="20"/>
                <w:szCs w:val="20"/>
                <w:rtl w:val="0"/>
              </w:rPr>
              <w:t xml:space="preserve">(9.17 min)</w:t>
            </w:r>
          </w:p>
          <w:p w:rsidR="00000000" w:rsidDel="00000000" w:rsidP="00000000" w:rsidRDefault="00000000" w:rsidRPr="00000000" w14:paraId="0000007A">
            <w:pPr>
              <w:pageBreakBefore w:val="0"/>
              <w:widowControl w:val="0"/>
              <w:rPr>
                <w:rFonts w:ascii="Lato" w:cs="Lato" w:eastAsia="Lato" w:hAnsi="Lato"/>
                <w:sz w:val="20"/>
                <w:szCs w:val="20"/>
              </w:rPr>
            </w:pPr>
            <w:hyperlink r:id="rId51">
              <w:r w:rsidDel="00000000" w:rsidR="00000000" w:rsidRPr="00000000">
                <w:rPr>
                  <w:color w:val="0000ee"/>
                  <w:u w:val="single"/>
                  <w:shd w:fill="auto" w:val="clear"/>
                  <w:rtl w:val="0"/>
                </w:rPr>
                <w:t xml:space="preserve">are you okay? | Award-Winning Short Film</w:t>
              </w:r>
            </w:hyperlink>
            <w:r w:rsidDel="00000000" w:rsidR="00000000" w:rsidRPr="00000000">
              <w:rPr>
                <w:rFonts w:ascii="Lato" w:cs="Lato" w:eastAsia="Lato" w:hAnsi="Lato"/>
                <w:sz w:val="20"/>
                <w:szCs w:val="20"/>
                <w:rtl w:val="0"/>
              </w:rPr>
              <w:t xml:space="preserve">, Directed by Ryan Cannon, </w:t>
            </w:r>
            <w:r w:rsidDel="00000000" w:rsidR="00000000" w:rsidRPr="00000000">
              <w:rPr>
                <w:rFonts w:ascii="Roboto" w:cs="Roboto" w:eastAsia="Roboto" w:hAnsi="Roboto"/>
                <w:color w:val="131313"/>
                <w:sz w:val="21"/>
                <w:szCs w:val="21"/>
                <w:rtl w:val="0"/>
              </w:rPr>
              <w:t xml:space="preserve">Barbara Sinatra Children's Center Foundation, 2021. </w:t>
            </w:r>
            <w:r w:rsidDel="00000000" w:rsidR="00000000" w:rsidRPr="00000000">
              <w:rPr>
                <w:rFonts w:ascii="Lato" w:cs="Lato" w:eastAsia="Lato" w:hAnsi="Lato"/>
                <w:sz w:val="20"/>
                <w:szCs w:val="20"/>
                <w:rtl w:val="0"/>
              </w:rPr>
              <w:t xml:space="preserve">(8.46 </w:t>
            </w:r>
            <w:r w:rsidDel="00000000" w:rsidR="00000000" w:rsidRPr="00000000">
              <w:rPr>
                <w:rFonts w:ascii="Lato" w:cs="Lato" w:eastAsia="Lato" w:hAnsi="Lato"/>
                <w:sz w:val="20"/>
                <w:szCs w:val="20"/>
                <w:rtl w:val="0"/>
              </w:rPr>
              <w:t xml:space="preserve">min</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B">
            <w:pPr>
              <w:pageBreakBefore w:val="0"/>
              <w:widowControl w:val="0"/>
              <w:rPr>
                <w:rFonts w:ascii="Lato" w:cs="Lato" w:eastAsia="Lato" w:hAnsi="Lato"/>
                <w:sz w:val="20"/>
                <w:szCs w:val="20"/>
              </w:rPr>
            </w:pPr>
            <w:hyperlink r:id="rId52">
              <w:r w:rsidDel="00000000" w:rsidR="00000000" w:rsidRPr="00000000">
                <w:rPr>
                  <w:rFonts w:ascii="Lato" w:cs="Lato" w:eastAsia="Lato" w:hAnsi="Lato"/>
                  <w:color w:val="1155cc"/>
                  <w:sz w:val="20"/>
                  <w:szCs w:val="20"/>
                  <w:u w:val="single"/>
                  <w:rtl w:val="0"/>
                </w:rPr>
                <w:t xml:space="preserve">Watch </w:t>
              </w:r>
            </w:hyperlink>
            <w:hyperlink r:id="rId53">
              <w:r w:rsidDel="00000000" w:rsidR="00000000" w:rsidRPr="00000000">
                <w:rPr>
                  <w:rFonts w:ascii="Lato" w:cs="Lato" w:eastAsia="Lato" w:hAnsi="Lato"/>
                  <w:i w:val="1"/>
                  <w:color w:val="1155cc"/>
                  <w:sz w:val="20"/>
                  <w:szCs w:val="20"/>
                  <w:u w:val="single"/>
                  <w:rtl w:val="0"/>
                </w:rPr>
                <w:t xml:space="preserve">The Rebellious Life of Mrs. Rosa Parks </w:t>
              </w:r>
            </w:hyperlink>
            <w:hyperlink r:id="rId54">
              <w:r w:rsidDel="00000000" w:rsidR="00000000" w:rsidRPr="00000000">
                <w:rPr>
                  <w:rFonts w:ascii="Lato" w:cs="Lato" w:eastAsia="Lato" w:hAnsi="Lato"/>
                  <w:color w:val="1155cc"/>
                  <w:sz w:val="20"/>
                  <w:szCs w:val="20"/>
                  <w:u w:val="single"/>
                  <w:rtl w:val="0"/>
                </w:rPr>
                <w:t xml:space="preserve">Streaming Online | Peacock</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7C">
            <w:pPr>
              <w:pageBreakBefore w:val="0"/>
              <w:widowControl w:val="0"/>
              <w:rPr>
                <w:rFonts w:ascii="Lato" w:cs="Lato" w:eastAsia="Lato" w:hAnsi="Lato"/>
                <w:sz w:val="20"/>
                <w:szCs w:val="20"/>
              </w:rPr>
            </w:pPr>
            <w:hyperlink r:id="rId55">
              <w:r w:rsidDel="00000000" w:rsidR="00000000" w:rsidRPr="00000000">
                <w:rPr>
                  <w:rFonts w:ascii="Lato" w:cs="Lato" w:eastAsia="Lato" w:hAnsi="Lato"/>
                  <w:i w:val="1"/>
                  <w:color w:val="1155cc"/>
                  <w:sz w:val="20"/>
                  <w:szCs w:val="20"/>
                  <w:u w:val="single"/>
                  <w:rtl w:val="0"/>
                </w:rPr>
                <w:t xml:space="preserve">The Freedom Writers Diar</w:t>
              </w:r>
            </w:hyperlink>
            <w:r w:rsidDel="00000000" w:rsidR="00000000" w:rsidRPr="00000000">
              <w:rPr>
                <w:rFonts w:ascii="Lato" w:cs="Lato" w:eastAsia="Lato" w:hAnsi="Lato"/>
                <w:i w:val="1"/>
                <w:sz w:val="20"/>
                <w:szCs w:val="20"/>
                <w:rtl w:val="0"/>
              </w:rPr>
              <w:t xml:space="preserve">y </w:t>
            </w:r>
            <w:r w:rsidDel="00000000" w:rsidR="00000000" w:rsidRPr="00000000">
              <w:rPr>
                <w:rFonts w:ascii="Lato" w:cs="Lato" w:eastAsia="Lato" w:hAnsi="Lato"/>
                <w:sz w:val="20"/>
                <w:szCs w:val="20"/>
                <w:rtl w:val="0"/>
              </w:rPr>
              <w:t xml:space="preserve">by The Freedom Writers and Erin Gruwell </w:t>
            </w:r>
          </w:p>
          <w:p w:rsidR="00000000" w:rsidDel="00000000" w:rsidP="00000000" w:rsidRDefault="00000000" w:rsidRPr="00000000" w14:paraId="0000007D">
            <w:pPr>
              <w:pageBreakBefore w:val="0"/>
              <w:widowControl w:val="0"/>
              <w:rPr>
                <w:rFonts w:ascii="Lato" w:cs="Lato" w:eastAsia="Lato" w:hAnsi="Lato"/>
              </w:rPr>
            </w:pPr>
            <w:r w:rsidDel="00000000" w:rsidR="00000000" w:rsidRPr="00000000">
              <w:rPr>
                <w:rFonts w:ascii="Lato" w:cs="Lato" w:eastAsia="Lato" w:hAnsi="Lato"/>
                <w:rtl w:val="0"/>
              </w:rPr>
              <w:t xml:space="preserve">Types of Trauma handout with resources from the </w:t>
            </w:r>
            <w:hyperlink r:id="rId56">
              <w:r w:rsidDel="00000000" w:rsidR="00000000" w:rsidRPr="00000000">
                <w:rPr>
                  <w:rFonts w:ascii="Lato" w:cs="Lato" w:eastAsia="Lato" w:hAnsi="Lato"/>
                  <w:color w:val="1155cc"/>
                  <w:u w:val="single"/>
                  <w:rtl w:val="0"/>
                </w:rPr>
                <w:t xml:space="preserve">National Center on Safe Supportive Learning Environments</w:t>
              </w:r>
            </w:hyperlink>
            <w:r w:rsidDel="00000000" w:rsidR="00000000" w:rsidRPr="00000000">
              <w:rPr>
                <w:rFonts w:ascii="Lato" w:cs="Lato" w:eastAsia="Lato" w:hAnsi="Lato"/>
                <w:rtl w:val="0"/>
              </w:rPr>
              <w:t xml:space="preserve"> [</w:t>
            </w:r>
            <w:hyperlink r:id="rId5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jc w:val="center"/>
              <w:rPr>
                <w:rFonts w:ascii="Lato" w:cs="Lato" w:eastAsia="Lato" w:hAnsi="Lato"/>
              </w:rPr>
            </w:pPr>
            <w:r w:rsidDel="00000000" w:rsidR="00000000" w:rsidRPr="00000000">
              <w:rPr>
                <w:rtl w:val="0"/>
              </w:rPr>
            </w:r>
          </w:p>
          <w:p w:rsidR="00000000" w:rsidDel="00000000" w:rsidP="00000000" w:rsidRDefault="00000000" w:rsidRPr="00000000" w14:paraId="00000080">
            <w:pPr>
              <w:widowControl w:val="0"/>
              <w:numPr>
                <w:ilvl w:val="0"/>
                <w:numId w:val="15"/>
              </w:numPr>
              <w:ind w:left="720" w:hanging="360"/>
              <w:rPr>
                <w:rFonts w:ascii="Lato" w:cs="Lato" w:eastAsia="Lato" w:hAnsi="Lato"/>
              </w:rPr>
            </w:pPr>
            <w:r w:rsidDel="00000000" w:rsidR="00000000" w:rsidRPr="00000000">
              <w:rPr>
                <w:rFonts w:ascii="Lato" w:cs="Lato" w:eastAsia="Lato" w:hAnsi="Lato"/>
                <w:rtl w:val="0"/>
              </w:rPr>
              <w:t xml:space="preserve">Warm up: </w:t>
            </w:r>
            <w:r w:rsidDel="00000000" w:rsidR="00000000" w:rsidRPr="00000000">
              <w:rPr>
                <w:rFonts w:ascii="Lato" w:cs="Lato" w:eastAsia="Lato" w:hAnsi="Lato"/>
                <w:rtl w:val="0"/>
              </w:rPr>
              <w:t xml:space="preserve"> Guide students in a discussion about the advocacy handout and discussion from the lesson prior.</w:t>
            </w:r>
            <w:r w:rsidDel="00000000" w:rsidR="00000000" w:rsidRPr="00000000">
              <w:rPr>
                <w:rtl w:val="0"/>
              </w:rPr>
            </w:r>
          </w:p>
          <w:p w:rsidR="00000000" w:rsidDel="00000000" w:rsidP="00000000" w:rsidRDefault="00000000" w:rsidRPr="00000000" w14:paraId="00000081">
            <w:pPr>
              <w:widowControl w:val="0"/>
              <w:numPr>
                <w:ilvl w:val="0"/>
                <w:numId w:val="15"/>
              </w:numPr>
              <w:ind w:left="720" w:hanging="360"/>
              <w:rPr>
                <w:rFonts w:ascii="Lato" w:cs="Lato" w:eastAsia="Lato" w:hAnsi="Lato"/>
                <w:b w:val="1"/>
              </w:rPr>
            </w:pPr>
            <w:r w:rsidDel="00000000" w:rsidR="00000000" w:rsidRPr="00000000">
              <w:rPr>
                <w:rFonts w:ascii="Lato" w:cs="Lato" w:eastAsia="Lato" w:hAnsi="Lato"/>
                <w:rtl w:val="0"/>
              </w:rPr>
              <w:t xml:space="preserve">Over the course of three lessons, students view the films in the focus text section, and  relate the films to the discussion on advocacy in the previous lesson. Here are some optional questions that can be used in the discussion:</w:t>
            </w:r>
          </w:p>
          <w:p w:rsidR="00000000" w:rsidDel="00000000" w:rsidP="00000000" w:rsidRDefault="00000000" w:rsidRPr="00000000" w14:paraId="00000082">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What is happening in the video and who is involved?</w:t>
            </w:r>
          </w:p>
          <w:p w:rsidR="00000000" w:rsidDel="00000000" w:rsidP="00000000" w:rsidRDefault="00000000" w:rsidRPr="00000000" w14:paraId="00000083">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What challenges are the individuals facing? What are the root causes of these challenges? </w:t>
            </w:r>
          </w:p>
          <w:p w:rsidR="00000000" w:rsidDel="00000000" w:rsidP="00000000" w:rsidRDefault="00000000" w:rsidRPr="00000000" w14:paraId="00000084">
            <w:pPr>
              <w:widowControl w:val="0"/>
              <w:numPr>
                <w:ilvl w:val="1"/>
                <w:numId w:val="15"/>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What are some of the emotions that people experience when facing loss in their lives and communities?</w:t>
            </w:r>
          </w:p>
          <w:p w:rsidR="00000000" w:rsidDel="00000000" w:rsidP="00000000" w:rsidRDefault="00000000" w:rsidRPr="00000000" w14:paraId="00000085">
            <w:pPr>
              <w:widowControl w:val="0"/>
              <w:numPr>
                <w:ilvl w:val="1"/>
                <w:numId w:val="15"/>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 How do people navigate those emotions? How do I navigate those emotions?</w:t>
            </w:r>
          </w:p>
          <w:p w:rsidR="00000000" w:rsidDel="00000000" w:rsidP="00000000" w:rsidRDefault="00000000" w:rsidRPr="00000000" w14:paraId="00000086">
            <w:pPr>
              <w:widowControl w:val="0"/>
              <w:numPr>
                <w:ilvl w:val="1"/>
                <w:numId w:val="15"/>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 What has it looked like for communities to take action in the face of loss, and how do they balance their emotions while taking that action?</w:t>
            </w:r>
          </w:p>
          <w:p w:rsidR="00000000" w:rsidDel="00000000" w:rsidP="00000000" w:rsidRDefault="00000000" w:rsidRPr="00000000" w14:paraId="00000087">
            <w:pPr>
              <w:widowControl w:val="0"/>
              <w:numPr>
                <w:ilvl w:val="1"/>
                <w:numId w:val="15"/>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Why is it important to tell stories of how people navigate loss and difficult emotions? How are these underreported stories, and why is it important to tell them?</w:t>
            </w:r>
            <w:r w:rsidDel="00000000" w:rsidR="00000000" w:rsidRPr="00000000">
              <w:rPr>
                <w:rtl w:val="0"/>
              </w:rPr>
            </w:r>
          </w:p>
          <w:p w:rsidR="00000000" w:rsidDel="00000000" w:rsidP="00000000" w:rsidRDefault="00000000" w:rsidRPr="00000000" w14:paraId="00000088">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Where do you see evidence of trauma in the video? </w:t>
            </w:r>
          </w:p>
          <w:p w:rsidR="00000000" w:rsidDel="00000000" w:rsidP="00000000" w:rsidRDefault="00000000" w:rsidRPr="00000000" w14:paraId="00000089">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In what ways did you see healing and advocacy?</w:t>
            </w:r>
          </w:p>
          <w:p w:rsidR="00000000" w:rsidDel="00000000" w:rsidP="00000000" w:rsidRDefault="00000000" w:rsidRPr="00000000" w14:paraId="0000008A">
            <w:pPr>
              <w:widowControl w:val="0"/>
              <w:numPr>
                <w:ilvl w:val="1"/>
                <w:numId w:val="12"/>
              </w:numPr>
              <w:ind w:left="2160" w:hanging="360"/>
              <w:rPr>
                <w:rFonts w:ascii="Lato" w:cs="Lato" w:eastAsia="Lato" w:hAnsi="Lato"/>
              </w:rPr>
            </w:pPr>
            <w:r w:rsidDel="00000000" w:rsidR="00000000" w:rsidRPr="00000000">
              <w:rPr>
                <w:rFonts w:ascii="Lato" w:cs="Lato" w:eastAsia="Lato" w:hAnsi="Lato"/>
                <w:rtl w:val="0"/>
              </w:rPr>
              <w:t xml:space="preserve">When do we advocate? </w:t>
            </w:r>
          </w:p>
          <w:p w:rsidR="00000000" w:rsidDel="00000000" w:rsidP="00000000" w:rsidRDefault="00000000" w:rsidRPr="00000000" w14:paraId="0000008B">
            <w:pPr>
              <w:widowControl w:val="0"/>
              <w:numPr>
                <w:ilvl w:val="1"/>
                <w:numId w:val="12"/>
              </w:numPr>
              <w:ind w:left="2160" w:hanging="360"/>
              <w:rPr>
                <w:rFonts w:ascii="Lato" w:cs="Lato" w:eastAsia="Lato" w:hAnsi="Lato"/>
              </w:rPr>
            </w:pPr>
            <w:r w:rsidDel="00000000" w:rsidR="00000000" w:rsidRPr="00000000">
              <w:rPr>
                <w:rFonts w:ascii="Lato" w:cs="Lato" w:eastAsia="Lato" w:hAnsi="Lato"/>
                <w:rtl w:val="0"/>
              </w:rPr>
              <w:t xml:space="preserve">Why do we advocate?</w:t>
            </w:r>
          </w:p>
          <w:p w:rsidR="00000000" w:rsidDel="00000000" w:rsidP="00000000" w:rsidRDefault="00000000" w:rsidRPr="00000000" w14:paraId="0000008C">
            <w:pPr>
              <w:widowControl w:val="0"/>
              <w:numPr>
                <w:ilvl w:val="1"/>
                <w:numId w:val="12"/>
              </w:numPr>
              <w:ind w:left="2160" w:hanging="360"/>
              <w:rPr>
                <w:rFonts w:ascii="Lato" w:cs="Lato" w:eastAsia="Lato" w:hAnsi="Lato"/>
              </w:rPr>
            </w:pPr>
            <w:r w:rsidDel="00000000" w:rsidR="00000000" w:rsidRPr="00000000">
              <w:rPr>
                <w:rFonts w:ascii="Lato" w:cs="Lato" w:eastAsia="Lato" w:hAnsi="Lato"/>
                <w:rtl w:val="0"/>
              </w:rPr>
              <w:t xml:space="preserve">What do you think it feels like to advocate?</w:t>
            </w:r>
          </w:p>
          <w:p w:rsidR="00000000" w:rsidDel="00000000" w:rsidP="00000000" w:rsidRDefault="00000000" w:rsidRPr="00000000" w14:paraId="0000008D">
            <w:pPr>
              <w:widowControl w:val="0"/>
              <w:numPr>
                <w:ilvl w:val="0"/>
                <w:numId w:val="15"/>
              </w:numPr>
              <w:ind w:left="720" w:hanging="360"/>
              <w:rPr>
                <w:rFonts w:ascii="Lato" w:cs="Lato" w:eastAsia="Lato" w:hAnsi="Lato"/>
              </w:rPr>
            </w:pPr>
            <w:r w:rsidDel="00000000" w:rsidR="00000000" w:rsidRPr="00000000">
              <w:rPr>
                <w:rFonts w:ascii="Lato" w:cs="Lato" w:eastAsia="Lato" w:hAnsi="Lato"/>
                <w:rtl w:val="0"/>
              </w:rPr>
              <w:t xml:space="preserve">Discussion about trauma</w:t>
            </w:r>
            <w:r w:rsidDel="00000000" w:rsidR="00000000" w:rsidRPr="00000000">
              <w:rPr>
                <w:rFonts w:ascii="Lato" w:cs="Lato" w:eastAsia="Lato" w:hAnsi="Lato"/>
                <w:rtl w:val="0"/>
              </w:rPr>
              <w:t xml:space="preserve"> using the Types of Trauma handout with resources from the </w:t>
            </w:r>
            <w:hyperlink r:id="rId59">
              <w:r w:rsidDel="00000000" w:rsidR="00000000" w:rsidRPr="00000000">
                <w:rPr>
                  <w:rFonts w:ascii="Lato" w:cs="Lato" w:eastAsia="Lato" w:hAnsi="Lato"/>
                  <w:color w:val="1155cc"/>
                  <w:u w:val="single"/>
                  <w:rtl w:val="0"/>
                </w:rPr>
                <w:t xml:space="preserve">National Center on Safe Supportive Learning Environments</w:t>
              </w:r>
            </w:hyperlink>
            <w:r w:rsidDel="00000000" w:rsidR="00000000" w:rsidRPr="00000000">
              <w:rPr>
                <w:rFonts w:ascii="Lato" w:cs="Lato" w:eastAsia="Lato" w:hAnsi="Lato"/>
                <w:rtl w:val="0"/>
              </w:rPr>
              <w:t xml:space="preserve"> [</w:t>
            </w:r>
            <w:hyperlink r:id="rId6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8E">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Acute</w:t>
            </w:r>
          </w:p>
          <w:p w:rsidR="00000000" w:rsidDel="00000000" w:rsidP="00000000" w:rsidRDefault="00000000" w:rsidRPr="00000000" w14:paraId="0000008F">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Complex</w:t>
            </w:r>
          </w:p>
          <w:p w:rsidR="00000000" w:rsidDel="00000000" w:rsidP="00000000" w:rsidRDefault="00000000" w:rsidRPr="00000000" w14:paraId="00000090">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chronic</w:t>
            </w:r>
          </w:p>
          <w:p w:rsidR="00000000" w:rsidDel="00000000" w:rsidP="00000000" w:rsidRDefault="00000000" w:rsidRPr="00000000" w14:paraId="00000091">
            <w:pPr>
              <w:widowControl w:val="0"/>
              <w:numPr>
                <w:ilvl w:val="0"/>
                <w:numId w:val="15"/>
              </w:numPr>
              <w:ind w:left="720" w:hanging="360"/>
              <w:rPr>
                <w:rFonts w:ascii="Lato" w:cs="Lato" w:eastAsia="Lato" w:hAnsi="Lato"/>
              </w:rPr>
            </w:pPr>
            <w:r w:rsidDel="00000000" w:rsidR="00000000" w:rsidRPr="00000000">
              <w:rPr>
                <w:rFonts w:ascii="Lato" w:cs="Lato" w:eastAsia="Lato" w:hAnsi="Lato"/>
                <w:rtl w:val="0"/>
              </w:rPr>
              <w:t xml:space="preserve">Students review the films and discuss what types of trauma were a part of each film using </w:t>
            </w:r>
            <w:r w:rsidDel="00000000" w:rsidR="00000000" w:rsidRPr="00000000">
              <w:rPr>
                <w:rFonts w:ascii="Lato" w:cs="Lato" w:eastAsia="Lato" w:hAnsi="Lato"/>
                <w:rtl w:val="0"/>
              </w:rPr>
              <w:t xml:space="preserve">a graphic organizer.  </w:t>
            </w:r>
            <w:hyperlink r:id="rId6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92">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These questions lead to a discussion about how advocacy can be a response to the impacts of systemic issues in a community. </w:t>
            </w:r>
          </w:p>
          <w:p w:rsidR="00000000" w:rsidDel="00000000" w:rsidP="00000000" w:rsidRDefault="00000000" w:rsidRPr="00000000" w14:paraId="00000093">
            <w:pPr>
              <w:widowControl w:val="0"/>
              <w:numPr>
                <w:ilvl w:val="0"/>
                <w:numId w:val="15"/>
              </w:numPr>
              <w:ind w:left="720" w:hanging="360"/>
              <w:rPr>
                <w:rFonts w:ascii="Lato" w:cs="Lato" w:eastAsia="Lato" w:hAnsi="Lato"/>
              </w:rPr>
            </w:pPr>
            <w:r w:rsidDel="00000000" w:rsidR="00000000" w:rsidRPr="00000000">
              <w:rPr>
                <w:rFonts w:ascii="Lato" w:cs="Lato" w:eastAsia="Lato" w:hAnsi="Lato"/>
                <w:rtl w:val="0"/>
              </w:rPr>
              <w:t xml:space="preserve">After watching the short films, students view the film </w:t>
            </w:r>
            <w:hyperlink r:id="rId64">
              <w:r w:rsidDel="00000000" w:rsidR="00000000" w:rsidRPr="00000000">
                <w:rPr>
                  <w:rFonts w:ascii="Lato" w:cs="Lato" w:eastAsia="Lato" w:hAnsi="Lato"/>
                  <w:color w:val="1155cc"/>
                  <w:u w:val="single"/>
                  <w:rtl w:val="0"/>
                </w:rPr>
                <w:t xml:space="preserve">“The Rebellious Life of Mrs. Rosa Parks”</w:t>
              </w:r>
            </w:hyperlink>
            <w:r w:rsidDel="00000000" w:rsidR="00000000" w:rsidRPr="00000000">
              <w:rPr>
                <w:rFonts w:ascii="Lato" w:cs="Lato" w:eastAsia="Lato" w:hAnsi="Lato"/>
                <w:rtl w:val="0"/>
              </w:rPr>
              <w:t xml:space="preserve"> and use the graphic organizer “</w:t>
            </w:r>
            <w:r w:rsidDel="00000000" w:rsidR="00000000" w:rsidRPr="00000000">
              <w:rPr>
                <w:rFonts w:ascii="Lato" w:cs="Lato" w:eastAsia="Lato" w:hAnsi="Lato"/>
                <w:rtl w:val="0"/>
              </w:rPr>
              <w:t xml:space="preserve">Going to the Movies”</w:t>
            </w:r>
            <w:r w:rsidDel="00000000" w:rsidR="00000000" w:rsidRPr="00000000">
              <w:rPr>
                <w:rFonts w:ascii="Lato" w:cs="Lato" w:eastAsia="Lato" w:hAnsi="Lato"/>
                <w:rtl w:val="0"/>
              </w:rPr>
              <w:t xml:space="preserve"> to support their analysis. They also review selections from “The Freedom Writers Diary” and use the graphic organizer, “</w:t>
            </w:r>
            <w:hyperlink r:id="rId65">
              <w:r w:rsidDel="00000000" w:rsidR="00000000" w:rsidRPr="00000000">
                <w:rPr>
                  <w:color w:val="0000ee"/>
                  <w:u w:val="single"/>
                  <w:shd w:fill="auto" w:val="clear"/>
                  <w:rtl w:val="0"/>
                </w:rPr>
                <w:t xml:space="preserve">The Freedom Writer's Diary</w:t>
              </w:r>
            </w:hyperlink>
            <w:r w:rsidDel="00000000" w:rsidR="00000000" w:rsidRPr="00000000">
              <w:rPr>
                <w:rFonts w:ascii="Lato" w:cs="Lato" w:eastAsia="Lato" w:hAnsi="Lato"/>
                <w:rtl w:val="0"/>
              </w:rPr>
              <w:t xml:space="preserve">” to analyze diary selections</w:t>
            </w:r>
          </w:p>
          <w:p w:rsidR="00000000" w:rsidDel="00000000" w:rsidP="00000000" w:rsidRDefault="00000000" w:rsidRPr="00000000" w14:paraId="00000094">
            <w:pPr>
              <w:widowControl w:val="0"/>
              <w:numPr>
                <w:ilvl w:val="0"/>
                <w:numId w:val="15"/>
              </w:numPr>
              <w:ind w:left="720" w:hanging="360"/>
              <w:rPr>
                <w:rFonts w:ascii="Lato" w:cs="Lato" w:eastAsia="Lato" w:hAnsi="Lato"/>
              </w:rPr>
            </w:pPr>
            <w:r w:rsidDel="00000000" w:rsidR="00000000" w:rsidRPr="00000000">
              <w:rPr>
                <w:rFonts w:ascii="Lato" w:cs="Lato" w:eastAsia="Lato" w:hAnsi="Lato"/>
                <w:rtl w:val="0"/>
              </w:rPr>
              <w:t xml:space="preserve">After engaging with the resources above, students engage in a discussion about how advocacy can be a response to the impacts of systemic issues in a community. </w:t>
            </w:r>
          </w:p>
          <w:p w:rsidR="00000000" w:rsidDel="00000000" w:rsidP="00000000" w:rsidRDefault="00000000" w:rsidRPr="00000000" w14:paraId="00000095">
            <w:pPr>
              <w:widowControl w:val="0"/>
              <w:ind w:left="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098">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Large Video/TV Screen with Internet  access to YouTube (putting the videos into a playlist)</w:t>
            </w:r>
          </w:p>
          <w:p w:rsidR="00000000" w:rsidDel="00000000" w:rsidP="00000000" w:rsidRDefault="00000000" w:rsidRPr="00000000" w14:paraId="00000099">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Advocacy Graphic Organizers to accompany YouTube films)</w:t>
            </w:r>
          </w:p>
          <w:p w:rsidR="00000000" w:rsidDel="00000000" w:rsidP="00000000" w:rsidRDefault="00000000" w:rsidRPr="00000000" w14:paraId="0000009A">
            <w:pPr>
              <w:widowControl w:val="0"/>
              <w:numPr>
                <w:ilvl w:val="0"/>
                <w:numId w:val="14"/>
              </w:numPr>
              <w:ind w:left="720" w:hanging="360"/>
              <w:rPr>
                <w:rFonts w:ascii="Lato" w:cs="Lato" w:eastAsia="Lato" w:hAnsi="Lato"/>
                <w:u w:val="none"/>
              </w:rPr>
            </w:pPr>
            <w:r w:rsidDel="00000000" w:rsidR="00000000" w:rsidRPr="00000000">
              <w:rPr>
                <w:rFonts w:ascii="Lato" w:cs="Lato" w:eastAsia="Lato" w:hAnsi="Lato"/>
                <w:rtl w:val="0"/>
              </w:rPr>
              <w:t xml:space="preserve">Exploring Evidence of Trauma in Short Films Graphic organizer </w:t>
            </w:r>
            <w:hyperlink r:id="rId6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9B">
            <w:pPr>
              <w:widowControl w:val="0"/>
              <w:numPr>
                <w:ilvl w:val="0"/>
                <w:numId w:val="14"/>
              </w:numPr>
              <w:ind w:left="720" w:hanging="360"/>
              <w:rPr>
                <w:rFonts w:ascii="Lato" w:cs="Lato" w:eastAsia="Lato" w:hAnsi="Lato"/>
                <w:u w:val="none"/>
              </w:rPr>
            </w:pPr>
            <w:hyperlink r:id="rId68">
              <w:r w:rsidDel="00000000" w:rsidR="00000000" w:rsidRPr="00000000">
                <w:rPr>
                  <w:rFonts w:ascii="Lato" w:cs="Lato" w:eastAsia="Lato" w:hAnsi="Lato"/>
                  <w:color w:val="1155cc"/>
                  <w:u w:val="single"/>
                  <w:rtl w:val="0"/>
                </w:rPr>
                <w:t xml:space="preserve">Going to the Movies graphic organizer </w:t>
              </w:r>
            </w:hyperlink>
            <w:r w:rsidDel="00000000" w:rsidR="00000000" w:rsidRPr="00000000">
              <w:rPr>
                <w:rtl w:val="0"/>
              </w:rPr>
            </w:r>
          </w:p>
          <w:p w:rsidR="00000000" w:rsidDel="00000000" w:rsidP="00000000" w:rsidRDefault="00000000" w:rsidRPr="00000000" w14:paraId="0000009C">
            <w:pPr>
              <w:widowControl w:val="0"/>
              <w:numPr>
                <w:ilvl w:val="0"/>
                <w:numId w:val="14"/>
              </w:numPr>
              <w:ind w:left="720" w:hanging="360"/>
              <w:rPr>
                <w:rFonts w:ascii="Lato" w:cs="Lato" w:eastAsia="Lato" w:hAnsi="Lato"/>
                <w:u w:val="none"/>
              </w:rPr>
            </w:pPr>
            <w:r w:rsidDel="00000000" w:rsidR="00000000" w:rsidRPr="00000000">
              <w:rPr>
                <w:rFonts w:ascii="Lato" w:cs="Lato" w:eastAsia="Lato" w:hAnsi="Lato"/>
                <w:rtl w:val="0"/>
              </w:rPr>
              <w:t xml:space="preserve">Graphic Organizer: The Freedom Writers Diary [</w:t>
            </w:r>
            <w:hyperlink r:id="rId6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9D">
            <w:pPr>
              <w:pageBreakBefore w:val="0"/>
              <w:widowControl w:val="0"/>
              <w:rPr>
                <w:rFonts w:ascii="Lato" w:cs="Lato" w:eastAsia="Lato" w:hAnsi="Lato"/>
              </w:rPr>
            </w:pPr>
            <w:r w:rsidDel="00000000" w:rsidR="00000000" w:rsidRPr="00000000">
              <w:rPr>
                <w:rtl w:val="0"/>
              </w:rPr>
            </w:r>
          </w:p>
        </w:tc>
      </w:tr>
    </w:tbl>
    <w:p w:rsidR="00000000" w:rsidDel="00000000" w:rsidP="00000000" w:rsidRDefault="00000000" w:rsidRPr="00000000" w14:paraId="0000009E">
      <w:pPr>
        <w:pageBreakBefore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9F">
      <w:pPr>
        <w:pageBreakBefore w:val="0"/>
        <w:jc w:val="center"/>
        <w:rPr>
          <w:rFonts w:ascii="Lato" w:cs="Lato" w:eastAsia="Lato" w:hAnsi="Lato"/>
        </w:rPr>
      </w:pPr>
      <w:r w:rsidDel="00000000" w:rsidR="00000000" w:rsidRPr="00000000">
        <w:rPr>
          <w:rFonts w:ascii="Lato" w:cs="Lato" w:eastAsia="Lato" w:hAnsi="Lato"/>
          <w:rtl w:val="0"/>
        </w:rPr>
        <w:t xml:space="preserve">Lesson 5</w:t>
      </w:r>
    </w:p>
    <w:p w:rsidR="00000000" w:rsidDel="00000000" w:rsidP="00000000" w:rsidRDefault="00000000" w:rsidRPr="00000000" w14:paraId="000000A0">
      <w:pPr>
        <w:pageBreakBefore w:val="0"/>
        <w:rPr>
          <w:rFonts w:ascii="Lato" w:cs="Lato" w:eastAsia="Lato" w:hAnsi="Lato"/>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A3">
            <w:pPr>
              <w:ind w:left="0" w:firstLine="0"/>
              <w:rPr>
                <w:rFonts w:ascii="Lato" w:cs="Lato" w:eastAsia="Lato" w:hAnsi="Lato"/>
              </w:rPr>
            </w:pPr>
            <w:r w:rsidDel="00000000" w:rsidR="00000000" w:rsidRPr="00000000">
              <w:rPr>
                <w:rFonts w:ascii="Lato" w:cs="Lato" w:eastAsia="Lato" w:hAnsi="Lato"/>
                <w:rtl w:val="0"/>
              </w:rPr>
              <w:t xml:space="preserve">How are individuals  navigating trauma and invoking  action/advocacy for themselves?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Lato" w:cs="Lato" w:eastAsia="Lato" w:hAnsi="Lato"/>
              </w:rPr>
            </w:pPr>
            <w:r w:rsidDel="00000000" w:rsidR="00000000" w:rsidRPr="00000000">
              <w:rPr>
                <w:rtl w:val="0"/>
              </w:rPr>
            </w:r>
          </w:p>
          <w:p w:rsidR="00000000" w:rsidDel="00000000" w:rsidP="00000000" w:rsidRDefault="00000000" w:rsidRPr="00000000" w14:paraId="000000A6">
            <w:pPr>
              <w:widowControl w:val="0"/>
              <w:rPr>
                <w:rFonts w:ascii="Lato" w:cs="Lato" w:eastAsia="Lato" w:hAnsi="Lato"/>
                <w:i w:val="1"/>
              </w:rPr>
            </w:pPr>
            <w:r w:rsidDel="00000000" w:rsidR="00000000" w:rsidRPr="00000000">
              <w:rPr>
                <w:rFonts w:ascii="Lato" w:cs="Lato" w:eastAsia="Lato" w:hAnsi="Lato"/>
                <w:rtl w:val="0"/>
              </w:rPr>
              <w:t xml:space="preserve">“</w:t>
            </w:r>
            <w:hyperlink r:id="rId71">
              <w:r w:rsidDel="00000000" w:rsidR="00000000" w:rsidRPr="00000000">
                <w:rPr>
                  <w:rFonts w:ascii="Lato" w:cs="Lato" w:eastAsia="Lato" w:hAnsi="Lato"/>
                  <w:color w:val="1155cc"/>
                  <w:u w:val="single"/>
                  <w:rtl w:val="0"/>
                </w:rPr>
                <w:t xml:space="preserve">The Future of Labor Advocacy is as Diverse as Workforce</w:t>
              </w:r>
            </w:hyperlink>
            <w:r w:rsidDel="00000000" w:rsidR="00000000" w:rsidRPr="00000000">
              <w:rPr>
                <w:rFonts w:ascii="Lato" w:cs="Lato" w:eastAsia="Lato" w:hAnsi="Lato"/>
                <w:rtl w:val="0"/>
              </w:rPr>
              <w:t xml:space="preserve">” by Herbert White for </w:t>
            </w:r>
            <w:r w:rsidDel="00000000" w:rsidR="00000000" w:rsidRPr="00000000">
              <w:rPr>
                <w:rFonts w:ascii="Lato" w:cs="Lato" w:eastAsia="Lato" w:hAnsi="Lato"/>
                <w:i w:val="1"/>
                <w:rtl w:val="0"/>
              </w:rPr>
              <w:t xml:space="preserve">The Charlotte Post</w:t>
            </w:r>
          </w:p>
          <w:p w:rsidR="00000000" w:rsidDel="00000000" w:rsidP="00000000" w:rsidRDefault="00000000" w:rsidRPr="00000000" w14:paraId="000000A7">
            <w:pPr>
              <w:widowControl w:val="0"/>
              <w:rPr>
                <w:rFonts w:ascii="Lato" w:cs="Lato" w:eastAsia="Lato" w:hAnsi="Lato"/>
              </w:rPr>
            </w:pPr>
            <w:r w:rsidDel="00000000" w:rsidR="00000000" w:rsidRPr="00000000">
              <w:rPr>
                <w:rFonts w:ascii="Lato" w:cs="Lato" w:eastAsia="Lato" w:hAnsi="Lato"/>
                <w:rtl w:val="0"/>
              </w:rPr>
              <w:t xml:space="preserve">Video: </w:t>
            </w:r>
            <w:hyperlink r:id="rId72">
              <w:r w:rsidDel="00000000" w:rsidR="00000000" w:rsidRPr="00000000">
                <w:rPr>
                  <w:rFonts w:ascii="Lato" w:cs="Lato" w:eastAsia="Lato" w:hAnsi="Lato"/>
                  <w:color w:val="1155cc"/>
                  <w:u w:val="single"/>
                  <w:rtl w:val="0"/>
                </w:rPr>
                <w:t xml:space="preserve">“What are under-reported stories?” </w:t>
              </w:r>
            </w:hyperlink>
            <w:r w:rsidDel="00000000" w:rsidR="00000000" w:rsidRPr="00000000">
              <w:rPr>
                <w:rFonts w:ascii="Lato" w:cs="Lato" w:eastAsia="Lato" w:hAnsi="Lato"/>
                <w:rtl w:val="0"/>
              </w:rPr>
              <w:t xml:space="preserve">From the Pulitzer Center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jc w:val="center"/>
              <w:rPr>
                <w:rFonts w:ascii="Lato" w:cs="Lato" w:eastAsia="Lato" w:hAnsi="Lato"/>
              </w:rPr>
            </w:pPr>
            <w:r w:rsidDel="00000000" w:rsidR="00000000" w:rsidRPr="00000000">
              <w:rPr>
                <w:rtl w:val="0"/>
              </w:rPr>
            </w:r>
          </w:p>
          <w:p w:rsidR="00000000" w:rsidDel="00000000" w:rsidP="00000000" w:rsidRDefault="00000000" w:rsidRPr="00000000" w14:paraId="000000AA">
            <w:pPr>
              <w:widowControl w:val="0"/>
              <w:jc w:val="left"/>
              <w:rPr>
                <w:rFonts w:ascii="Lato" w:cs="Lato" w:eastAsia="Lato" w:hAnsi="Lato"/>
              </w:rPr>
            </w:pPr>
            <w:r w:rsidDel="00000000" w:rsidR="00000000" w:rsidRPr="00000000">
              <w:rPr>
                <w:rtl w:val="0"/>
              </w:rPr>
            </w:r>
          </w:p>
          <w:p w:rsidR="00000000" w:rsidDel="00000000" w:rsidP="00000000" w:rsidRDefault="00000000" w:rsidRPr="00000000" w14:paraId="000000AB">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Students review the video on</w:t>
            </w:r>
            <w:hyperlink r:id="rId73">
              <w:r w:rsidDel="00000000" w:rsidR="00000000" w:rsidRPr="00000000">
                <w:rPr>
                  <w:rFonts w:ascii="Lato" w:cs="Lato" w:eastAsia="Lato" w:hAnsi="Lato"/>
                  <w:color w:val="1155cc"/>
                  <w:u w:val="single"/>
                  <w:rtl w:val="0"/>
                </w:rPr>
                <w:t xml:space="preserve"> underreported stories</w:t>
              </w:r>
            </w:hyperlink>
            <w:r w:rsidDel="00000000" w:rsidR="00000000" w:rsidRPr="00000000">
              <w:rPr>
                <w:rFonts w:ascii="Lato" w:cs="Lato" w:eastAsia="Lato" w:hAnsi="Lato"/>
                <w:rtl w:val="0"/>
              </w:rPr>
              <w:t xml:space="preserve"> and discuss the role of underreported stories in highlighting the impacts of systemic issues AND elevating stories of how advocacy can be a response to the impacts of systemic issues in a community. </w:t>
            </w:r>
          </w:p>
          <w:p w:rsidR="00000000" w:rsidDel="00000000" w:rsidP="00000000" w:rsidRDefault="00000000" w:rsidRPr="00000000" w14:paraId="000000AC">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Students explore the underreported news story, “</w:t>
            </w:r>
            <w:hyperlink r:id="rId74">
              <w:r w:rsidDel="00000000" w:rsidR="00000000" w:rsidRPr="00000000">
                <w:rPr>
                  <w:rFonts w:ascii="Lato" w:cs="Lato" w:eastAsia="Lato" w:hAnsi="Lato"/>
                  <w:color w:val="1155cc"/>
                  <w:u w:val="single"/>
                  <w:rtl w:val="0"/>
                </w:rPr>
                <w:t xml:space="preserve">The Future of Labor Advocacy is as Diverse as Workforce</w:t>
              </w:r>
            </w:hyperlink>
            <w:r w:rsidDel="00000000" w:rsidR="00000000" w:rsidRPr="00000000">
              <w:rPr>
                <w:rFonts w:ascii="Lato" w:cs="Lato" w:eastAsia="Lato" w:hAnsi="Lato"/>
                <w:rtl w:val="0"/>
              </w:rPr>
              <w:t xml:space="preserve">” and use </w:t>
            </w:r>
            <w:r w:rsidDel="00000000" w:rsidR="00000000" w:rsidRPr="00000000">
              <w:rPr>
                <w:rFonts w:ascii="Lato" w:cs="Lato" w:eastAsia="Lato" w:hAnsi="Lato"/>
                <w:rtl w:val="0"/>
              </w:rPr>
              <w:t xml:space="preserve">the graphic organizer for analyzing news articles</w:t>
            </w:r>
            <w:r w:rsidDel="00000000" w:rsidR="00000000" w:rsidRPr="00000000">
              <w:rPr>
                <w:rFonts w:ascii="Lato" w:cs="Lato" w:eastAsia="Lato" w:hAnsi="Lato"/>
                <w:rtl w:val="0"/>
              </w:rPr>
              <w:t xml:space="preserve"> to track their thoughts.</w:t>
            </w:r>
          </w:p>
          <w:p w:rsidR="00000000" w:rsidDel="00000000" w:rsidP="00000000" w:rsidRDefault="00000000" w:rsidRPr="00000000" w14:paraId="000000AD">
            <w:pPr>
              <w:widowControl w:val="0"/>
              <w:numPr>
                <w:ilvl w:val="1"/>
                <w:numId w:val="16"/>
              </w:numPr>
              <w:ind w:left="1440" w:hanging="360"/>
              <w:rPr>
                <w:rFonts w:ascii="Lato" w:cs="Lato" w:eastAsia="Lato" w:hAnsi="Lato"/>
                <w:i w:val="1"/>
              </w:rPr>
            </w:pPr>
            <w:r w:rsidDel="00000000" w:rsidR="00000000" w:rsidRPr="00000000">
              <w:rPr>
                <w:rFonts w:ascii="Lato" w:cs="Lato" w:eastAsia="Lato" w:hAnsi="Lato"/>
                <w:i w:val="1"/>
                <w:rtl w:val="0"/>
              </w:rPr>
              <w:t xml:space="preserve">Note to teachers: For students who prefer to process verbally, the teacher can use this graphic organizer to track students’ responses as they discuss the questions.</w:t>
            </w:r>
          </w:p>
          <w:p w:rsidR="00000000" w:rsidDel="00000000" w:rsidP="00000000" w:rsidRDefault="00000000" w:rsidRPr="00000000" w14:paraId="000000AE">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Students then engage in a discussion about the article using the following questions:</w:t>
            </w:r>
          </w:p>
          <w:p w:rsidR="00000000" w:rsidDel="00000000" w:rsidP="00000000" w:rsidRDefault="00000000" w:rsidRPr="00000000" w14:paraId="000000AF">
            <w:pPr>
              <w:widowControl w:val="0"/>
              <w:numPr>
                <w:ilvl w:val="0"/>
                <w:numId w:val="9"/>
              </w:numPr>
              <w:ind w:left="1440" w:hanging="360"/>
              <w:rPr>
                <w:rFonts w:ascii="Lato" w:cs="Lato" w:eastAsia="Lato" w:hAnsi="Lato"/>
              </w:rPr>
            </w:pPr>
            <w:r w:rsidDel="00000000" w:rsidR="00000000" w:rsidRPr="00000000">
              <w:rPr>
                <w:rFonts w:ascii="Lato" w:cs="Lato" w:eastAsia="Lato" w:hAnsi="Lato"/>
                <w:rtl w:val="0"/>
              </w:rPr>
              <w:t xml:space="preserve">What is happening in the text and who is involved?</w:t>
            </w:r>
          </w:p>
          <w:p w:rsidR="00000000" w:rsidDel="00000000" w:rsidP="00000000" w:rsidRDefault="00000000" w:rsidRPr="00000000" w14:paraId="000000B0">
            <w:pPr>
              <w:widowControl w:val="0"/>
              <w:numPr>
                <w:ilvl w:val="0"/>
                <w:numId w:val="9"/>
              </w:numPr>
              <w:ind w:left="1440" w:hanging="360"/>
              <w:rPr>
                <w:rFonts w:ascii="Lato" w:cs="Lato" w:eastAsia="Lato" w:hAnsi="Lato"/>
              </w:rPr>
            </w:pPr>
            <w:r w:rsidDel="00000000" w:rsidR="00000000" w:rsidRPr="00000000">
              <w:rPr>
                <w:rFonts w:ascii="Lato" w:cs="Lato" w:eastAsia="Lato" w:hAnsi="Lato"/>
                <w:rtl w:val="0"/>
              </w:rPr>
              <w:t xml:space="preserve">What challenges are the individuals facing? What are the root causes of these challenges?</w:t>
            </w:r>
            <w:r w:rsidDel="00000000" w:rsidR="00000000" w:rsidRPr="00000000">
              <w:rPr>
                <w:rFonts w:ascii="Lato" w:cs="Lato" w:eastAsia="Lato" w:hAnsi="Lato"/>
                <w:b w:val="1"/>
                <w:rtl w:val="0"/>
              </w:rPr>
              <w:t xml:space="preserve"> </w:t>
            </w:r>
          </w:p>
          <w:p w:rsidR="00000000" w:rsidDel="00000000" w:rsidP="00000000" w:rsidRDefault="00000000" w:rsidRPr="00000000" w14:paraId="000000B1">
            <w:pPr>
              <w:widowControl w:val="0"/>
              <w:numPr>
                <w:ilvl w:val="0"/>
                <w:numId w:val="9"/>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What are some of the emotions that people experience when facing loss in their lives and communities?</w:t>
            </w:r>
          </w:p>
          <w:p w:rsidR="00000000" w:rsidDel="00000000" w:rsidP="00000000" w:rsidRDefault="00000000" w:rsidRPr="00000000" w14:paraId="000000B2">
            <w:pPr>
              <w:widowControl w:val="0"/>
              <w:numPr>
                <w:ilvl w:val="0"/>
                <w:numId w:val="9"/>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 How do people navigate those emotions? How do I navigate those emotions?</w:t>
            </w:r>
          </w:p>
          <w:p w:rsidR="00000000" w:rsidDel="00000000" w:rsidP="00000000" w:rsidRDefault="00000000" w:rsidRPr="00000000" w14:paraId="000000B3">
            <w:pPr>
              <w:widowControl w:val="0"/>
              <w:numPr>
                <w:ilvl w:val="0"/>
                <w:numId w:val="9"/>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 What has it looked like for communities to take action in the face of loss, and how do they balance their emotions while taking that action?</w:t>
            </w:r>
          </w:p>
          <w:p w:rsidR="00000000" w:rsidDel="00000000" w:rsidP="00000000" w:rsidRDefault="00000000" w:rsidRPr="00000000" w14:paraId="000000B4">
            <w:pPr>
              <w:widowControl w:val="0"/>
              <w:numPr>
                <w:ilvl w:val="0"/>
                <w:numId w:val="9"/>
              </w:numPr>
              <w:ind w:left="1440" w:hanging="360"/>
              <w:rPr>
                <w:rFonts w:ascii="Lato" w:cs="Lato" w:eastAsia="Lato" w:hAnsi="Lato"/>
              </w:rPr>
            </w:pPr>
            <w:r w:rsidDel="00000000" w:rsidR="00000000" w:rsidRPr="00000000">
              <w:rPr>
                <w:rFonts w:ascii="Lato" w:cs="Lato" w:eastAsia="Lato" w:hAnsi="Lato"/>
                <w:sz w:val="21"/>
                <w:szCs w:val="21"/>
                <w:highlight w:val="white"/>
                <w:rtl w:val="0"/>
              </w:rPr>
              <w:t xml:space="preserve">Why is it important to tell stories of how people navigate loss and difficult emotions? How are these underreported stories, and why is it important to tell them?</w:t>
            </w:r>
          </w:p>
          <w:p w:rsidR="00000000" w:rsidDel="00000000" w:rsidP="00000000" w:rsidRDefault="00000000" w:rsidRPr="00000000" w14:paraId="000000B5">
            <w:pPr>
              <w:widowControl w:val="0"/>
              <w:numPr>
                <w:ilvl w:val="0"/>
                <w:numId w:val="9"/>
              </w:numPr>
              <w:ind w:left="1440" w:hanging="360"/>
              <w:rPr>
                <w:rFonts w:ascii="Lato" w:cs="Lato" w:eastAsia="Lato" w:hAnsi="Lato"/>
                <w:sz w:val="21"/>
                <w:szCs w:val="21"/>
                <w:highlight w:val="white"/>
              </w:rPr>
            </w:pPr>
            <w:r w:rsidDel="00000000" w:rsidR="00000000" w:rsidRPr="00000000">
              <w:rPr>
                <w:rFonts w:ascii="Lato" w:cs="Lato" w:eastAsia="Lato" w:hAnsi="Lato"/>
                <w:b w:val="1"/>
                <w:rtl w:val="0"/>
              </w:rPr>
              <w:t xml:space="preserve">How are individuals  navigating these experiences and invoking  action/advocacy for themselves?</w:t>
            </w:r>
            <w:r w:rsidDel="00000000" w:rsidR="00000000" w:rsidRPr="00000000">
              <w:rPr>
                <w:rtl w:val="0"/>
              </w:rPr>
            </w:r>
          </w:p>
          <w:p w:rsidR="00000000" w:rsidDel="00000000" w:rsidP="00000000" w:rsidRDefault="00000000" w:rsidRPr="00000000" w14:paraId="000000B6">
            <w:pPr>
              <w:widowControl w:val="0"/>
              <w:numPr>
                <w:ilvl w:val="0"/>
                <w:numId w:val="9"/>
              </w:numPr>
              <w:ind w:left="1440" w:hanging="360"/>
              <w:rPr>
                <w:rFonts w:ascii="Lato" w:cs="Lato" w:eastAsia="Lato" w:hAnsi="Lato"/>
              </w:rPr>
            </w:pPr>
            <w:r w:rsidDel="00000000" w:rsidR="00000000" w:rsidRPr="00000000">
              <w:rPr>
                <w:rFonts w:ascii="Lato" w:cs="Lato" w:eastAsia="Lato" w:hAnsi="Lato"/>
                <w:rtl w:val="0"/>
              </w:rPr>
              <w:t xml:space="preserve">Where do you see evidence of trauma in the video? </w:t>
            </w:r>
          </w:p>
          <w:p w:rsidR="00000000" w:rsidDel="00000000" w:rsidP="00000000" w:rsidRDefault="00000000" w:rsidRPr="00000000" w14:paraId="000000B7">
            <w:pPr>
              <w:widowControl w:val="0"/>
              <w:numPr>
                <w:ilvl w:val="0"/>
                <w:numId w:val="9"/>
              </w:numPr>
              <w:ind w:left="1440" w:hanging="360"/>
              <w:rPr>
                <w:rFonts w:ascii="Lato" w:cs="Lato" w:eastAsia="Lato" w:hAnsi="Lato"/>
              </w:rPr>
            </w:pPr>
            <w:r w:rsidDel="00000000" w:rsidR="00000000" w:rsidRPr="00000000">
              <w:rPr>
                <w:rFonts w:ascii="Lato" w:cs="Lato" w:eastAsia="Lato" w:hAnsi="Lato"/>
                <w:rtl w:val="0"/>
              </w:rPr>
              <w:t xml:space="preserve">In what ways did you see healing and advocacy?</w:t>
            </w:r>
          </w:p>
          <w:p w:rsidR="00000000" w:rsidDel="00000000" w:rsidP="00000000" w:rsidRDefault="00000000" w:rsidRPr="00000000" w14:paraId="000000B8">
            <w:pPr>
              <w:widowControl w:val="0"/>
              <w:numPr>
                <w:ilvl w:val="1"/>
                <w:numId w:val="9"/>
              </w:numPr>
              <w:ind w:left="2160" w:hanging="360"/>
              <w:rPr>
                <w:rFonts w:ascii="Lato" w:cs="Lato" w:eastAsia="Lato" w:hAnsi="Lato"/>
              </w:rPr>
            </w:pPr>
            <w:r w:rsidDel="00000000" w:rsidR="00000000" w:rsidRPr="00000000">
              <w:rPr>
                <w:rFonts w:ascii="Lato" w:cs="Lato" w:eastAsia="Lato" w:hAnsi="Lato"/>
                <w:rtl w:val="0"/>
              </w:rPr>
              <w:t xml:space="preserve">When do we advocate? </w:t>
            </w:r>
          </w:p>
          <w:p w:rsidR="00000000" w:rsidDel="00000000" w:rsidP="00000000" w:rsidRDefault="00000000" w:rsidRPr="00000000" w14:paraId="000000B9">
            <w:pPr>
              <w:widowControl w:val="0"/>
              <w:numPr>
                <w:ilvl w:val="1"/>
                <w:numId w:val="9"/>
              </w:numPr>
              <w:ind w:left="2160" w:hanging="360"/>
              <w:rPr>
                <w:rFonts w:ascii="Lato" w:cs="Lato" w:eastAsia="Lato" w:hAnsi="Lato"/>
              </w:rPr>
            </w:pPr>
            <w:r w:rsidDel="00000000" w:rsidR="00000000" w:rsidRPr="00000000">
              <w:rPr>
                <w:rFonts w:ascii="Lato" w:cs="Lato" w:eastAsia="Lato" w:hAnsi="Lato"/>
                <w:rtl w:val="0"/>
              </w:rPr>
              <w:t xml:space="preserve">Why do we advocate?</w:t>
            </w:r>
          </w:p>
          <w:p w:rsidR="00000000" w:rsidDel="00000000" w:rsidP="00000000" w:rsidRDefault="00000000" w:rsidRPr="00000000" w14:paraId="000000BA">
            <w:pPr>
              <w:widowControl w:val="0"/>
              <w:numPr>
                <w:ilvl w:val="1"/>
                <w:numId w:val="9"/>
              </w:numPr>
              <w:ind w:left="2160" w:hanging="360"/>
              <w:rPr>
                <w:rFonts w:ascii="Lato" w:cs="Lato" w:eastAsia="Lato" w:hAnsi="Lato"/>
              </w:rPr>
            </w:pPr>
            <w:r w:rsidDel="00000000" w:rsidR="00000000" w:rsidRPr="00000000">
              <w:rPr>
                <w:rFonts w:ascii="Lato" w:cs="Lato" w:eastAsia="Lato" w:hAnsi="Lato"/>
                <w:rtl w:val="0"/>
              </w:rPr>
              <w:t xml:space="preserve">What do you think it feels like to advocate?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D">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Graphic organizer for analyzing news articles [</w:t>
            </w:r>
            <w:hyperlink r:id="rId7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BE">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0BF">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Computers with text to voice.</w:t>
            </w:r>
          </w:p>
          <w:p w:rsidR="00000000" w:rsidDel="00000000" w:rsidP="00000000" w:rsidRDefault="00000000" w:rsidRPr="00000000" w14:paraId="000000C0">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Writing materials and paper.</w:t>
            </w:r>
          </w:p>
        </w:tc>
      </w:tr>
    </w:tbl>
    <w:p w:rsidR="00000000" w:rsidDel="00000000" w:rsidP="00000000" w:rsidRDefault="00000000" w:rsidRPr="00000000" w14:paraId="000000C1">
      <w:pPr>
        <w:pageBreakBefore w:val="0"/>
        <w:ind w:left="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0C2">
      <w:pPr>
        <w:ind w:left="1440" w:firstLine="0"/>
        <w:jc w:val="center"/>
        <w:rPr>
          <w:rFonts w:ascii="Lato" w:cs="Lato" w:eastAsia="Lato" w:hAnsi="Lato"/>
        </w:rPr>
      </w:pPr>
      <w:r w:rsidDel="00000000" w:rsidR="00000000" w:rsidRPr="00000000">
        <w:rPr>
          <w:rtl w:val="0"/>
        </w:rPr>
      </w:r>
    </w:p>
    <w:p w:rsidR="00000000" w:rsidDel="00000000" w:rsidP="00000000" w:rsidRDefault="00000000" w:rsidRPr="00000000" w14:paraId="000000C3">
      <w:pPr>
        <w:ind w:left="0" w:firstLine="0"/>
        <w:jc w:val="cente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C4">
      <w:pPr>
        <w:ind w:left="0" w:firstLine="0"/>
        <w:jc w:val="center"/>
        <w:rPr>
          <w:rFonts w:ascii="Lato" w:cs="Lato" w:eastAsia="Lato" w:hAnsi="Lato"/>
          <w:b w:val="1"/>
        </w:rPr>
      </w:pPr>
      <w:r w:rsidDel="00000000" w:rsidR="00000000" w:rsidRPr="00000000">
        <w:rPr>
          <w:rFonts w:ascii="Lato" w:cs="Lato" w:eastAsia="Lato" w:hAnsi="Lato"/>
          <w:b w:val="1"/>
          <w:rtl w:val="0"/>
        </w:rPr>
        <w:t xml:space="preserve">Lesson 6</w:t>
      </w:r>
    </w:p>
    <w:p w:rsidR="00000000" w:rsidDel="00000000" w:rsidP="00000000" w:rsidRDefault="00000000" w:rsidRPr="00000000" w14:paraId="000000C5">
      <w:pPr>
        <w:ind w:left="1440" w:firstLine="0"/>
        <w:rPr>
          <w:rFonts w:ascii="Lato" w:cs="Lato" w:eastAsia="Lato" w:hAnsi="Lato"/>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Lato" w:cs="Lato" w:eastAsia="Lato" w:hAnsi="Lato"/>
                <w:b w:val="1"/>
              </w:rPr>
            </w:pPr>
            <w:r w:rsidDel="00000000" w:rsidR="00000000" w:rsidRPr="00000000">
              <w:rPr>
                <w:rtl w:val="0"/>
              </w:rPr>
            </w:r>
          </w:p>
          <w:p w:rsidR="00000000" w:rsidDel="00000000" w:rsidP="00000000" w:rsidRDefault="00000000" w:rsidRPr="00000000" w14:paraId="000000C8">
            <w:pPr>
              <w:rPr>
                <w:rFonts w:ascii="Lato" w:cs="Lato" w:eastAsia="Lato" w:hAnsi="Lato"/>
              </w:rPr>
            </w:pPr>
            <w:r w:rsidDel="00000000" w:rsidR="00000000" w:rsidRPr="00000000">
              <w:rPr>
                <w:rFonts w:ascii="Lato" w:cs="Lato" w:eastAsia="Lato" w:hAnsi="Lato"/>
                <w:rtl w:val="0"/>
              </w:rPr>
              <w:t xml:space="preserve">How are individuals  navigating trauma and invoking  action/advocacy for themselves?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rPr>
                <w:rFonts w:ascii="Lato" w:cs="Lato" w:eastAsia="Lato" w:hAnsi="Lato"/>
              </w:rPr>
            </w:pPr>
            <w:r w:rsidDel="00000000" w:rsidR="00000000" w:rsidRPr="00000000">
              <w:rPr>
                <w:rtl w:val="0"/>
              </w:rPr>
            </w:r>
          </w:p>
          <w:p w:rsidR="00000000" w:rsidDel="00000000" w:rsidP="00000000" w:rsidRDefault="00000000" w:rsidRPr="00000000" w14:paraId="000000CB">
            <w:pPr>
              <w:rPr>
                <w:rFonts w:ascii="Lato" w:cs="Lato" w:eastAsia="Lato" w:hAnsi="Lato"/>
              </w:rPr>
            </w:pPr>
            <w:hyperlink r:id="rId77">
              <w:r w:rsidDel="00000000" w:rsidR="00000000" w:rsidRPr="00000000">
                <w:rPr>
                  <w:rFonts w:ascii="Lato" w:cs="Lato" w:eastAsia="Lato" w:hAnsi="Lato"/>
                  <w:color w:val="1155cc"/>
                  <w:u w:val="single"/>
                  <w:rtl w:val="0"/>
                </w:rPr>
                <w:t xml:space="preserve">KC Mothers In Charge</w:t>
              </w:r>
            </w:hyperlink>
            <w:r w:rsidDel="00000000" w:rsidR="00000000" w:rsidRPr="00000000">
              <w:rPr>
                <w:rFonts w:ascii="Lato" w:cs="Lato" w:eastAsia="Lato" w:hAnsi="Lato"/>
                <w:rtl w:val="0"/>
              </w:rPr>
              <w:t xml:space="preserve">  website</w:t>
            </w:r>
          </w:p>
          <w:p w:rsidR="00000000" w:rsidDel="00000000" w:rsidP="00000000" w:rsidRDefault="00000000" w:rsidRPr="00000000" w14:paraId="000000CC">
            <w:pPr>
              <w:rPr>
                <w:rFonts w:ascii="Lato" w:cs="Lato" w:eastAsia="Lato" w:hAnsi="Lato"/>
              </w:rPr>
            </w:pPr>
            <w:hyperlink r:id="rId78">
              <w:r w:rsidDel="00000000" w:rsidR="00000000" w:rsidRPr="00000000">
                <w:rPr>
                  <w:rFonts w:ascii="Lato" w:cs="Lato" w:eastAsia="Lato" w:hAnsi="Lato"/>
                  <w:color w:val="1155cc"/>
                  <w:u w:val="single"/>
                  <w:rtl w:val="0"/>
                </w:rPr>
                <w:t xml:space="preserve">Information and videos about What KC Mothers in Charge does for the families in the Kansas City area.</w:t>
              </w:r>
            </w:hyperlink>
            <w:r w:rsidDel="00000000" w:rsidR="00000000" w:rsidRPr="00000000">
              <w:rPr>
                <w:rtl w:val="0"/>
              </w:rPr>
            </w:r>
          </w:p>
          <w:p w:rsidR="00000000" w:rsidDel="00000000" w:rsidP="00000000" w:rsidRDefault="00000000" w:rsidRPr="00000000" w14:paraId="000000CD">
            <w:pPr>
              <w:widowControl w:val="0"/>
              <w:rPr>
                <w:rFonts w:ascii="Lato" w:cs="Lato" w:eastAsia="Lato" w:hAnsi="Lato"/>
                <w:i w:val="1"/>
              </w:rPr>
            </w:pPr>
            <w:hyperlink r:id="rId79">
              <w:r w:rsidDel="00000000" w:rsidR="00000000" w:rsidRPr="00000000">
                <w:rPr>
                  <w:rFonts w:ascii="Lato" w:cs="Lato" w:eastAsia="Lato" w:hAnsi="Lato"/>
                  <w:color w:val="1155cc"/>
                  <w:u w:val="single"/>
                  <w:rtl w:val="0"/>
                </w:rPr>
                <w:t xml:space="preserve">“KC Mothers Charge Fight Against Gun Violence” </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KCTV5 News</w:t>
            </w:r>
            <w:r w:rsidDel="00000000" w:rsidR="00000000" w:rsidRPr="00000000">
              <w:rPr>
                <w:rtl w:val="0"/>
              </w:rPr>
            </w:r>
          </w:p>
          <w:p w:rsidR="00000000" w:rsidDel="00000000" w:rsidP="00000000" w:rsidRDefault="00000000" w:rsidRPr="00000000" w14:paraId="000000CE">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jc w:val="center"/>
              <w:rPr>
                <w:rFonts w:ascii="Lato" w:cs="Lato" w:eastAsia="Lato" w:hAnsi="Lato"/>
              </w:rPr>
            </w:pPr>
            <w:r w:rsidDel="00000000" w:rsidR="00000000" w:rsidRPr="00000000">
              <w:rPr>
                <w:rtl w:val="0"/>
              </w:rPr>
            </w:r>
          </w:p>
          <w:p w:rsidR="00000000" w:rsidDel="00000000" w:rsidP="00000000" w:rsidRDefault="00000000" w:rsidRPr="00000000" w14:paraId="000000D1">
            <w:pPr>
              <w:widowControl w:val="0"/>
              <w:numPr>
                <w:ilvl w:val="0"/>
                <w:numId w:val="10"/>
              </w:numPr>
              <w:ind w:left="720" w:hanging="360"/>
              <w:rPr>
                <w:rFonts w:ascii="Lato" w:cs="Lato" w:eastAsia="Lato" w:hAnsi="Lato"/>
              </w:rPr>
            </w:pPr>
            <w:r w:rsidDel="00000000" w:rsidR="00000000" w:rsidRPr="00000000">
              <w:rPr>
                <w:rFonts w:ascii="Lato" w:cs="Lato" w:eastAsia="Lato" w:hAnsi="Lato"/>
                <w:rtl w:val="0"/>
              </w:rPr>
              <w:t xml:space="preserve">Students review the video about KC Mothers in charge and reflect on the following questions:</w:t>
            </w:r>
          </w:p>
          <w:p w:rsidR="00000000" w:rsidDel="00000000" w:rsidP="00000000" w:rsidRDefault="00000000" w:rsidRPr="00000000" w14:paraId="000000D2">
            <w:pPr>
              <w:widowControl w:val="0"/>
              <w:numPr>
                <w:ilvl w:val="1"/>
                <w:numId w:val="10"/>
              </w:numPr>
              <w:ind w:left="1440" w:hanging="360"/>
              <w:rPr>
                <w:rFonts w:ascii="Lato" w:cs="Lato" w:eastAsia="Lato" w:hAnsi="Lato"/>
              </w:rPr>
            </w:pPr>
            <w:r w:rsidDel="00000000" w:rsidR="00000000" w:rsidRPr="00000000">
              <w:rPr>
                <w:rFonts w:ascii="Lato" w:cs="Lato" w:eastAsia="Lato" w:hAnsi="Lato"/>
                <w:rtl w:val="0"/>
              </w:rPr>
              <w:t xml:space="preserve">What challenges are the individuals facing? What are the root causes of these challenges?</w:t>
            </w:r>
          </w:p>
          <w:p w:rsidR="00000000" w:rsidDel="00000000" w:rsidP="00000000" w:rsidRDefault="00000000" w:rsidRPr="00000000" w14:paraId="000000D3">
            <w:pPr>
              <w:widowControl w:val="0"/>
              <w:numPr>
                <w:ilvl w:val="1"/>
                <w:numId w:val="10"/>
              </w:numPr>
              <w:ind w:left="1440" w:hanging="360"/>
              <w:rPr>
                <w:rFonts w:ascii="Lato" w:cs="Lato" w:eastAsia="Lato" w:hAnsi="Lato"/>
                <w:b w:val="1"/>
              </w:rPr>
            </w:pPr>
            <w:r w:rsidDel="00000000" w:rsidR="00000000" w:rsidRPr="00000000">
              <w:rPr>
                <w:rFonts w:ascii="Lato" w:cs="Lato" w:eastAsia="Lato" w:hAnsi="Lato"/>
                <w:highlight w:val="white"/>
                <w:rtl w:val="0"/>
              </w:rPr>
              <w:t xml:space="preserve">What are some of the emotions that people experience when facing loss in their lives and communities?</w:t>
            </w:r>
          </w:p>
          <w:p w:rsidR="00000000" w:rsidDel="00000000" w:rsidP="00000000" w:rsidRDefault="00000000" w:rsidRPr="00000000" w14:paraId="000000D4">
            <w:pPr>
              <w:widowControl w:val="0"/>
              <w:numPr>
                <w:ilvl w:val="1"/>
                <w:numId w:val="10"/>
              </w:numPr>
              <w:ind w:left="1440" w:hanging="360"/>
              <w:rPr>
                <w:rFonts w:ascii="Lato" w:cs="Lato" w:eastAsia="Lato" w:hAnsi="Lato"/>
                <w:b w:val="1"/>
              </w:rPr>
            </w:pPr>
            <w:r w:rsidDel="00000000" w:rsidR="00000000" w:rsidRPr="00000000">
              <w:rPr>
                <w:rFonts w:ascii="Lato" w:cs="Lato" w:eastAsia="Lato" w:hAnsi="Lato"/>
                <w:highlight w:val="white"/>
                <w:rtl w:val="0"/>
              </w:rPr>
              <w:t xml:space="preserve">How do people navigate those emotions? How do I navigate those emotions?</w:t>
            </w:r>
          </w:p>
          <w:p w:rsidR="00000000" w:rsidDel="00000000" w:rsidP="00000000" w:rsidRDefault="00000000" w:rsidRPr="00000000" w14:paraId="000000D5">
            <w:pPr>
              <w:widowControl w:val="0"/>
              <w:numPr>
                <w:ilvl w:val="1"/>
                <w:numId w:val="10"/>
              </w:numPr>
              <w:ind w:left="1440" w:hanging="360"/>
              <w:rPr>
                <w:rFonts w:ascii="Lato" w:cs="Lato" w:eastAsia="Lato" w:hAnsi="Lato"/>
                <w:b w:val="1"/>
              </w:rPr>
            </w:pPr>
            <w:r w:rsidDel="00000000" w:rsidR="00000000" w:rsidRPr="00000000">
              <w:rPr>
                <w:rFonts w:ascii="Lato" w:cs="Lato" w:eastAsia="Lato" w:hAnsi="Lato"/>
                <w:highlight w:val="white"/>
                <w:rtl w:val="0"/>
              </w:rPr>
              <w:t xml:space="preserve"> What has it looked like for communities to take action in the face of loss, and how do they balance their emotions while taking that action?</w:t>
            </w:r>
          </w:p>
          <w:p w:rsidR="00000000" w:rsidDel="00000000" w:rsidP="00000000" w:rsidRDefault="00000000" w:rsidRPr="00000000" w14:paraId="000000D6">
            <w:pPr>
              <w:widowControl w:val="0"/>
              <w:numPr>
                <w:ilvl w:val="1"/>
                <w:numId w:val="10"/>
              </w:numPr>
              <w:ind w:left="1440" w:hanging="360"/>
              <w:rPr>
                <w:rFonts w:ascii="Lato" w:cs="Lato" w:eastAsia="Lato" w:hAnsi="Lato"/>
                <w:b w:val="1"/>
              </w:rPr>
            </w:pPr>
            <w:r w:rsidDel="00000000" w:rsidR="00000000" w:rsidRPr="00000000">
              <w:rPr>
                <w:rFonts w:ascii="Lato" w:cs="Lato" w:eastAsia="Lato" w:hAnsi="Lato"/>
                <w:highlight w:val="white"/>
                <w:rtl w:val="0"/>
              </w:rPr>
              <w:t xml:space="preserve">Why is it important to tell stories of how people navigate loss and difficult emotions? How are these underreported stories, and why is it important to tell them?</w:t>
            </w:r>
          </w:p>
          <w:p w:rsidR="00000000" w:rsidDel="00000000" w:rsidP="00000000" w:rsidRDefault="00000000" w:rsidRPr="00000000" w14:paraId="000000D7">
            <w:pPr>
              <w:widowControl w:val="0"/>
              <w:numPr>
                <w:ilvl w:val="1"/>
                <w:numId w:val="10"/>
              </w:numPr>
              <w:ind w:left="1440" w:hanging="360"/>
              <w:rPr>
                <w:rFonts w:ascii="Lato" w:cs="Lato" w:eastAsia="Lato" w:hAnsi="Lato"/>
                <w:highlight w:val="white"/>
              </w:rPr>
            </w:pPr>
            <w:r w:rsidDel="00000000" w:rsidR="00000000" w:rsidRPr="00000000">
              <w:rPr>
                <w:rFonts w:ascii="Lato" w:cs="Lato" w:eastAsia="Lato" w:hAnsi="Lato"/>
                <w:highlight w:val="white"/>
                <w:rtl w:val="0"/>
              </w:rPr>
              <w:t xml:space="preserve">Note to teachers: This lesson could feature any advocacy organization that is relevant to your students and their communities.</w:t>
            </w:r>
            <w:r w:rsidDel="00000000" w:rsidR="00000000" w:rsidRPr="00000000">
              <w:rPr>
                <w:rtl w:val="0"/>
              </w:rPr>
            </w:r>
          </w:p>
          <w:p w:rsidR="00000000" w:rsidDel="00000000" w:rsidP="00000000" w:rsidRDefault="00000000" w:rsidRPr="00000000" w14:paraId="000000D8">
            <w:pPr>
              <w:widowControl w:val="0"/>
              <w:numPr>
                <w:ilvl w:val="0"/>
                <w:numId w:val="10"/>
              </w:numPr>
              <w:ind w:left="720" w:hanging="360"/>
              <w:rPr>
                <w:rFonts w:ascii="Lato" w:cs="Lato" w:eastAsia="Lato" w:hAnsi="Lato"/>
                <w:b w:val="1"/>
              </w:rPr>
            </w:pP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Based on information learned from watching the videos about KC Mothers in Charge students will  compose interview </w:t>
            </w:r>
            <w:r w:rsidDel="00000000" w:rsidR="00000000" w:rsidRPr="00000000">
              <w:rPr>
                <w:rFonts w:ascii="Lato" w:cs="Lato" w:eastAsia="Lato" w:hAnsi="Lato"/>
                <w:rtl w:val="0"/>
              </w:rPr>
              <w:t xml:space="preserve">questions</w:t>
            </w:r>
            <w:r w:rsidDel="00000000" w:rsidR="00000000" w:rsidRPr="00000000">
              <w:rPr>
                <w:rFonts w:ascii="Lato" w:cs="Lato" w:eastAsia="Lato" w:hAnsi="Lato"/>
                <w:rtl w:val="0"/>
              </w:rPr>
              <w:t xml:space="preserve"> for KC mothers in charge staff and members. </w:t>
            </w:r>
            <w:r w:rsidDel="00000000" w:rsidR="00000000" w:rsidRPr="00000000">
              <w:rPr>
                <w:rtl w:val="0"/>
              </w:rPr>
            </w:r>
          </w:p>
          <w:p w:rsidR="00000000" w:rsidDel="00000000" w:rsidP="00000000" w:rsidRDefault="00000000" w:rsidRPr="00000000" w14:paraId="000000D9">
            <w:pPr>
              <w:widowControl w:val="0"/>
              <w:numPr>
                <w:ilvl w:val="0"/>
                <w:numId w:val="10"/>
              </w:numPr>
              <w:ind w:left="720" w:hanging="360"/>
              <w:rPr>
                <w:rFonts w:ascii="Lato" w:cs="Lato" w:eastAsia="Lato" w:hAnsi="Lato"/>
              </w:rPr>
            </w:pPr>
            <w:r w:rsidDel="00000000" w:rsidR="00000000" w:rsidRPr="00000000">
              <w:rPr>
                <w:rFonts w:ascii="Lato" w:cs="Lato" w:eastAsia="Lato" w:hAnsi="Lato"/>
                <w:rtl w:val="0"/>
              </w:rPr>
              <w:t xml:space="preserve">Teacher or student(s) will share aloud questions composed  by students.</w:t>
            </w:r>
          </w:p>
          <w:p w:rsidR="00000000" w:rsidDel="00000000" w:rsidP="00000000" w:rsidRDefault="00000000" w:rsidRPr="00000000" w14:paraId="000000DA">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DB">
            <w:pPr>
              <w:widowControl w:val="0"/>
              <w:rPr>
                <w:rFonts w:ascii="Lato" w:cs="Lato" w:eastAsia="Lato" w:hAnsi="Lato"/>
                <w:i w:val="1"/>
              </w:rPr>
            </w:pPr>
            <w:r w:rsidDel="00000000" w:rsidR="00000000" w:rsidRPr="00000000">
              <w:rPr>
                <w:rFonts w:ascii="Lato" w:cs="Lato" w:eastAsia="Lato" w:hAnsi="Lato"/>
                <w:i w:val="1"/>
                <w:rtl w:val="0"/>
              </w:rPr>
              <w:t xml:space="preserve">Note teachers: This lesson could feature any organization that is actively advocating to support people in your community who are navigating trauma.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0DE">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Large Video/TV Screen with Internet  access to YouTube (putting the videos into a playlist)</w:t>
            </w:r>
          </w:p>
          <w:p w:rsidR="00000000" w:rsidDel="00000000" w:rsidP="00000000" w:rsidRDefault="00000000" w:rsidRPr="00000000" w14:paraId="000000DF">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Writing materials and paper</w:t>
            </w:r>
          </w:p>
          <w:p w:rsidR="00000000" w:rsidDel="00000000" w:rsidP="00000000" w:rsidRDefault="00000000" w:rsidRPr="00000000" w14:paraId="000000E0">
            <w:pPr>
              <w:widowControl w:val="0"/>
              <w:numPr>
                <w:ilvl w:val="0"/>
                <w:numId w:val="14"/>
              </w:numPr>
              <w:ind w:left="720" w:hanging="360"/>
              <w:rPr>
                <w:rFonts w:ascii="Lato" w:cs="Lato" w:eastAsia="Lato" w:hAnsi="Lato"/>
                <w:u w:val="none"/>
              </w:rPr>
            </w:pPr>
            <w:r w:rsidDel="00000000" w:rsidR="00000000" w:rsidRPr="00000000">
              <w:rPr>
                <w:rFonts w:ascii="Lato" w:cs="Lato" w:eastAsia="Lato" w:hAnsi="Lato"/>
                <w:rtl w:val="0"/>
              </w:rPr>
              <w:t xml:space="preserve">Lesson: </w:t>
            </w:r>
            <w:hyperlink r:id="rId80">
              <w:r w:rsidDel="00000000" w:rsidR="00000000" w:rsidRPr="00000000">
                <w:rPr>
                  <w:rFonts w:ascii="Lato" w:cs="Lato" w:eastAsia="Lato" w:hAnsi="Lato"/>
                  <w:color w:val="1155cc"/>
                  <w:u w:val="single"/>
                  <w:rtl w:val="0"/>
                </w:rPr>
                <w:t xml:space="preserve">Interview Techniques for Telling Under-reported Stories | Pulitzer Center</w:t>
              </w:r>
            </w:hyperlink>
            <w:r w:rsidDel="00000000" w:rsidR="00000000" w:rsidRPr="00000000">
              <w:rPr>
                <w:rFonts w:ascii="Lato" w:cs="Lato" w:eastAsia="Lato" w:hAnsi="Lato"/>
                <w:rtl w:val="0"/>
              </w:rPr>
              <w:t xml:space="preserve"> </w:t>
            </w:r>
          </w:p>
          <w:p w:rsidR="00000000" w:rsidDel="00000000" w:rsidP="00000000" w:rsidRDefault="00000000" w:rsidRPr="00000000" w14:paraId="000000E1">
            <w:pPr>
              <w:widowControl w:val="0"/>
              <w:rPr>
                <w:rFonts w:ascii="Lato" w:cs="Lato" w:eastAsia="Lato" w:hAnsi="Lato"/>
              </w:rPr>
            </w:pPr>
            <w:r w:rsidDel="00000000" w:rsidR="00000000" w:rsidRPr="00000000">
              <w:rPr>
                <w:rtl w:val="0"/>
              </w:rPr>
            </w:r>
          </w:p>
        </w:tc>
      </w:tr>
    </w:tbl>
    <w:p w:rsidR="00000000" w:rsidDel="00000000" w:rsidP="00000000" w:rsidRDefault="00000000" w:rsidRPr="00000000" w14:paraId="000000E2">
      <w:pPr>
        <w:ind w:left="1440" w:firstLine="0"/>
        <w:rPr>
          <w:rFonts w:ascii="Lato" w:cs="Lato" w:eastAsia="Lato" w:hAnsi="Lato"/>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3">
      <w:pPr>
        <w:ind w:left="144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0E4">
      <w:pPr>
        <w:ind w:left="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0E5">
      <w:pPr>
        <w:ind w:left="0" w:firstLine="0"/>
        <w:jc w:val="center"/>
        <w:rPr>
          <w:rFonts w:ascii="Lato" w:cs="Lato" w:eastAsia="Lato" w:hAnsi="Lato"/>
          <w:b w:val="1"/>
          <w:sz w:val="21"/>
          <w:szCs w:val="21"/>
          <w:highlight w:val="white"/>
        </w:rPr>
      </w:pPr>
      <w:r w:rsidDel="00000000" w:rsidR="00000000" w:rsidRPr="00000000">
        <w:rPr>
          <w:rFonts w:ascii="Lato" w:cs="Lato" w:eastAsia="Lato" w:hAnsi="Lato"/>
          <w:b w:val="1"/>
          <w:rtl w:val="0"/>
        </w:rPr>
        <w:t xml:space="preserve">Lesson 7</w:t>
      </w:r>
      <w:r w:rsidDel="00000000" w:rsidR="00000000" w:rsidRPr="00000000">
        <w:rPr>
          <w:rtl w:val="0"/>
        </w:rPr>
      </w:r>
    </w:p>
    <w:p w:rsidR="00000000" w:rsidDel="00000000" w:rsidP="00000000" w:rsidRDefault="00000000" w:rsidRPr="00000000" w14:paraId="000000E6">
      <w:pPr>
        <w:ind w:left="1440" w:firstLine="0"/>
        <w:rPr>
          <w:rFonts w:ascii="Lato" w:cs="Lato" w:eastAsia="Lato" w:hAnsi="Lato"/>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E9">
            <w:pPr>
              <w:rPr>
                <w:rFonts w:ascii="Lato" w:cs="Lato" w:eastAsia="Lato" w:hAnsi="Lato"/>
              </w:rPr>
            </w:pPr>
            <w:r w:rsidDel="00000000" w:rsidR="00000000" w:rsidRPr="00000000">
              <w:rPr>
                <w:rFonts w:ascii="Lato" w:cs="Lato" w:eastAsia="Lato" w:hAnsi="Lato"/>
                <w:rtl w:val="0"/>
              </w:rPr>
              <w:t xml:space="preserve">How are individuals  navigating trauma and invoking  action/advocacy for themselves?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EC">
            <w:pPr>
              <w:widowControl w:val="0"/>
              <w:rPr>
                <w:rFonts w:ascii="Lato" w:cs="Lato" w:eastAsia="Lato" w:hAnsi="Lato"/>
              </w:rPr>
            </w:pPr>
            <w:r w:rsidDel="00000000" w:rsidR="00000000" w:rsidRPr="00000000">
              <w:rPr>
                <w:rFonts w:ascii="Lato" w:cs="Lato" w:eastAsia="Lato" w:hAnsi="Lato"/>
                <w:rtl w:val="0"/>
              </w:rPr>
              <w:t xml:space="preserve">Speakers:  KC Mothers in Charge (or another organization identified by the educator)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center"/>
              <w:rPr>
                <w:rFonts w:ascii="Lato" w:cs="Lato" w:eastAsia="Lato" w:hAnsi="Lato"/>
              </w:rPr>
            </w:pPr>
            <w:r w:rsidDel="00000000" w:rsidR="00000000" w:rsidRPr="00000000">
              <w:rPr>
                <w:rtl w:val="0"/>
              </w:rPr>
            </w:r>
          </w:p>
          <w:p w:rsidR="00000000" w:rsidDel="00000000" w:rsidP="00000000" w:rsidRDefault="00000000" w:rsidRPr="00000000" w14:paraId="000000E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Students will engage with speakers from KC Mothers in Charge, or another local advocacy organization, to learn about their work and conduct their interviews.</w:t>
            </w:r>
            <w:r w:rsidDel="00000000" w:rsidR="00000000" w:rsidRPr="00000000">
              <w:rPr>
                <w:rFonts w:ascii="Lato" w:cs="Lato" w:eastAsia="Lato" w:hAnsi="Lato"/>
                <w:i w:val="1"/>
                <w:rtl w:val="0"/>
              </w:rPr>
              <w:t xml:space="preserve"> </w:t>
            </w:r>
          </w:p>
          <w:p w:rsidR="00000000" w:rsidDel="00000000" w:rsidP="00000000" w:rsidRDefault="00000000" w:rsidRPr="00000000" w14:paraId="000000F0">
            <w:pPr>
              <w:widowControl w:val="0"/>
              <w:numPr>
                <w:ilvl w:val="0"/>
                <w:numId w:val="2"/>
              </w:numPr>
              <w:ind w:left="720" w:hanging="360"/>
              <w:rPr>
                <w:rFonts w:ascii="Lato" w:cs="Lato" w:eastAsia="Lato" w:hAnsi="Lato"/>
                <w:u w:val="none"/>
              </w:rPr>
            </w:pP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 Students will get into their groups after the presentation from KC Mothers in Charge to ask their  interview questions. The discussion will ideally include a reflection on the role of storytelling in navigating trauma and supporting advocacy. </w:t>
            </w:r>
          </w:p>
          <w:p w:rsidR="00000000" w:rsidDel="00000000" w:rsidP="00000000" w:rsidRDefault="00000000" w:rsidRPr="00000000" w14:paraId="000000F1">
            <w:pPr>
              <w:widowControl w:val="0"/>
              <w:numPr>
                <w:ilvl w:val="0"/>
                <w:numId w:val="2"/>
              </w:numPr>
              <w:ind w:left="720" w:hanging="360"/>
              <w:rPr>
                <w:rFonts w:ascii="Lato" w:cs="Lato" w:eastAsia="Lato" w:hAnsi="Lato"/>
              </w:rPr>
            </w:pP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Students will thank their guests and give them mementos from their community as appreciation and thank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Lato" w:cs="Lato" w:eastAsia="Lato" w:hAnsi="Lato"/>
              </w:rPr>
            </w:pPr>
            <w:r w:rsidDel="00000000" w:rsidR="00000000" w:rsidRPr="00000000">
              <w:rPr>
                <w:rtl w:val="0"/>
              </w:rPr>
            </w:r>
          </w:p>
          <w:p w:rsidR="00000000" w:rsidDel="00000000" w:rsidP="00000000" w:rsidRDefault="00000000" w:rsidRPr="00000000" w14:paraId="000000F4">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0F5">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Writing materials and paper</w:t>
            </w:r>
          </w:p>
          <w:p w:rsidR="00000000" w:rsidDel="00000000" w:rsidP="00000000" w:rsidRDefault="00000000" w:rsidRPr="00000000" w14:paraId="000000F6">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Video camera</w:t>
            </w:r>
          </w:p>
          <w:p w:rsidR="00000000" w:rsidDel="00000000" w:rsidP="00000000" w:rsidRDefault="00000000" w:rsidRPr="00000000" w14:paraId="000000F7">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Camera</w:t>
            </w:r>
          </w:p>
        </w:tc>
      </w:tr>
    </w:tbl>
    <w:p w:rsidR="00000000" w:rsidDel="00000000" w:rsidP="00000000" w:rsidRDefault="00000000" w:rsidRPr="00000000" w14:paraId="000000F8">
      <w:pPr>
        <w:ind w:left="144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0F9">
      <w:pPr>
        <w:ind w:left="1440" w:firstLine="0"/>
        <w:rPr>
          <w:rFonts w:ascii="Lato" w:cs="Lato" w:eastAsia="Lato" w:hAnsi="Lato"/>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A">
      <w:pPr>
        <w:ind w:left="144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0FB">
      <w:pPr>
        <w:ind w:left="0" w:firstLine="0"/>
        <w:jc w:val="center"/>
        <w:rPr>
          <w:rFonts w:ascii="Lato" w:cs="Lato" w:eastAsia="Lato" w:hAnsi="Lato"/>
        </w:rPr>
      </w:pPr>
      <w:r w:rsidDel="00000000" w:rsidR="00000000" w:rsidRPr="00000000">
        <w:rPr>
          <w:rFonts w:ascii="Lato" w:cs="Lato" w:eastAsia="Lato" w:hAnsi="Lato"/>
          <w:b w:val="1"/>
          <w:rtl w:val="0"/>
        </w:rPr>
        <w:t xml:space="preserve">Lesson 8</w:t>
      </w: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FE">
            <w:pPr>
              <w:numPr>
                <w:ilvl w:val="0"/>
                <w:numId w:val="7"/>
              </w:numPr>
              <w:ind w:left="720" w:hanging="360"/>
              <w:rPr>
                <w:rFonts w:ascii="Lato" w:cs="Lato" w:eastAsia="Lato" w:hAnsi="Lato"/>
              </w:rPr>
            </w:pPr>
            <w:r w:rsidDel="00000000" w:rsidR="00000000" w:rsidRPr="00000000">
              <w:rPr>
                <w:rFonts w:ascii="Lato" w:cs="Lato" w:eastAsia="Lato" w:hAnsi="Lato"/>
                <w:rtl w:val="0"/>
              </w:rPr>
              <w:t xml:space="preserve">How are people navigating traumatic experiences and invoking community action/advocacy</w:t>
            </w:r>
          </w:p>
          <w:p w:rsidR="00000000" w:rsidDel="00000000" w:rsidP="00000000" w:rsidRDefault="00000000" w:rsidRPr="00000000" w14:paraId="000000FF">
            <w:pPr>
              <w:numPr>
                <w:ilvl w:val="0"/>
                <w:numId w:val="7"/>
              </w:numPr>
              <w:ind w:left="720" w:hanging="360"/>
              <w:rPr>
                <w:rFonts w:ascii="Lato" w:cs="Lato" w:eastAsia="Lato" w:hAnsi="Lato"/>
              </w:rPr>
            </w:pPr>
            <w:r w:rsidDel="00000000" w:rsidR="00000000" w:rsidRPr="00000000">
              <w:rPr>
                <w:rFonts w:ascii="Lato" w:cs="Lato" w:eastAsia="Lato" w:hAnsi="Lato"/>
                <w:rtl w:val="0"/>
              </w:rPr>
              <w:t xml:space="preserve">How are individuals  navigating these experiences and invoking  action/advocacy for themselves</w:t>
            </w:r>
          </w:p>
          <w:p w:rsidR="00000000" w:rsidDel="00000000" w:rsidP="00000000" w:rsidRDefault="00000000" w:rsidRPr="00000000" w14:paraId="00000100">
            <w:pPr>
              <w:numPr>
                <w:ilvl w:val="0"/>
                <w:numId w:val="7"/>
              </w:numPr>
              <w:ind w:left="720" w:hanging="360"/>
              <w:rPr>
                <w:rFonts w:ascii="Lato" w:cs="Lato" w:eastAsia="Lato" w:hAnsi="Lato"/>
              </w:rPr>
            </w:pPr>
            <w:r w:rsidDel="00000000" w:rsidR="00000000" w:rsidRPr="00000000">
              <w:rPr>
                <w:rFonts w:ascii="Lato" w:cs="Lato" w:eastAsia="Lato" w:hAnsi="Lato"/>
                <w:rtl w:val="0"/>
              </w:rPr>
              <w:t xml:space="preserve">What is the role of "</w:t>
            </w:r>
            <w:r w:rsidDel="00000000" w:rsidR="00000000" w:rsidRPr="00000000">
              <w:rPr>
                <w:rFonts w:ascii="Lato" w:cs="Lato" w:eastAsia="Lato" w:hAnsi="Lato"/>
                <w:i w:val="1"/>
                <w:rtl w:val="0"/>
              </w:rPr>
              <w:t xml:space="preserve">storytelling"</w:t>
            </w:r>
            <w:r w:rsidDel="00000000" w:rsidR="00000000" w:rsidRPr="00000000">
              <w:rPr>
                <w:rFonts w:ascii="Lato" w:cs="Lato" w:eastAsia="Lato" w:hAnsi="Lato"/>
                <w:rtl w:val="0"/>
              </w:rPr>
              <w:t xml:space="preserve"> in supporting healing and inspiring informed 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03">
            <w:pPr>
              <w:widowControl w:val="0"/>
              <w:rPr>
                <w:rFonts w:ascii="Lato" w:cs="Lato" w:eastAsia="Lato" w:hAnsi="Lato"/>
              </w:rPr>
            </w:pPr>
            <w:r w:rsidDel="00000000" w:rsidR="00000000" w:rsidRPr="00000000">
              <w:rPr>
                <w:rFonts w:ascii="Lato" w:cs="Lato" w:eastAsia="Lato" w:hAnsi="Lato"/>
                <w:rtl w:val="0"/>
              </w:rPr>
              <w:t xml:space="preserve">Materials to review and draw upon from prior lessons in this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jc w:val="center"/>
              <w:rPr>
                <w:rFonts w:ascii="Lato" w:cs="Lato" w:eastAsia="Lato" w:hAnsi="Lato"/>
                <w:b w:val="1"/>
              </w:rPr>
            </w:pPr>
            <w:r w:rsidDel="00000000" w:rsidR="00000000" w:rsidRPr="00000000">
              <w:rPr>
                <w:rFonts w:ascii="Lato" w:cs="Lato" w:eastAsia="Lato" w:hAnsi="Lato"/>
                <w:b w:val="1"/>
                <w:rtl w:val="0"/>
              </w:rPr>
              <w:t xml:space="preserve">Lesson /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rFonts w:ascii="Lato" w:cs="Lato" w:eastAsia="Lato" w:hAnsi="Lato"/>
              </w:rPr>
            </w:pPr>
            <w:r w:rsidDel="00000000" w:rsidR="00000000" w:rsidRPr="00000000">
              <w:rPr>
                <w:rtl w:val="0"/>
              </w:rPr>
            </w:r>
          </w:p>
          <w:p w:rsidR="00000000" w:rsidDel="00000000" w:rsidP="00000000" w:rsidRDefault="00000000" w:rsidRPr="00000000" w14:paraId="00000106">
            <w:pPr>
              <w:widowControl w:val="0"/>
              <w:numPr>
                <w:ilvl w:val="0"/>
                <w:numId w:val="4"/>
              </w:numPr>
              <w:ind w:left="720" w:hanging="360"/>
              <w:rPr>
                <w:rFonts w:ascii="Lato" w:cs="Lato" w:eastAsia="Lato" w:hAnsi="Lato"/>
                <w:i w:val="1"/>
                <w:u w:val="none"/>
              </w:rPr>
            </w:pP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Students will use their notes and review information from prior lessons to compose their blueprints (recipe books) for healing. Students’ blueprints for healing should reflect responses to the following questions:</w:t>
            </w:r>
          </w:p>
          <w:p w:rsidR="00000000" w:rsidDel="00000000" w:rsidP="00000000" w:rsidRDefault="00000000" w:rsidRPr="00000000" w14:paraId="00000107">
            <w:pPr>
              <w:numPr>
                <w:ilvl w:val="0"/>
                <w:numId w:val="13"/>
              </w:numPr>
              <w:ind w:left="1440" w:hanging="360"/>
              <w:rPr>
                <w:rFonts w:ascii="Lato" w:cs="Lato" w:eastAsia="Lato" w:hAnsi="Lato"/>
                <w:b w:val="1"/>
              </w:rPr>
            </w:pPr>
            <w:r w:rsidDel="00000000" w:rsidR="00000000" w:rsidRPr="00000000">
              <w:rPr>
                <w:rFonts w:ascii="Lato" w:cs="Lato" w:eastAsia="Lato" w:hAnsi="Lato"/>
                <w:highlight w:val="white"/>
                <w:rtl w:val="0"/>
              </w:rPr>
              <w:t xml:space="preserve">What are some of the emotions that people experience when facing loss in their lives and communities?</w:t>
            </w:r>
          </w:p>
          <w:p w:rsidR="00000000" w:rsidDel="00000000" w:rsidP="00000000" w:rsidRDefault="00000000" w:rsidRPr="00000000" w14:paraId="00000108">
            <w:pPr>
              <w:numPr>
                <w:ilvl w:val="0"/>
                <w:numId w:val="13"/>
              </w:numPr>
              <w:ind w:left="1440" w:hanging="360"/>
              <w:rPr>
                <w:rFonts w:ascii="Lato" w:cs="Lato" w:eastAsia="Lato" w:hAnsi="Lato"/>
                <w:b w:val="1"/>
              </w:rPr>
            </w:pPr>
            <w:r w:rsidDel="00000000" w:rsidR="00000000" w:rsidRPr="00000000">
              <w:rPr>
                <w:rFonts w:ascii="Lato" w:cs="Lato" w:eastAsia="Lato" w:hAnsi="Lato"/>
                <w:highlight w:val="white"/>
                <w:rtl w:val="0"/>
              </w:rPr>
              <w:t xml:space="preserve">How do people navigate those emotions? What are productive and healthy ways to navigate those emotions?</w:t>
            </w:r>
          </w:p>
          <w:p w:rsidR="00000000" w:rsidDel="00000000" w:rsidP="00000000" w:rsidRDefault="00000000" w:rsidRPr="00000000" w14:paraId="00000109">
            <w:pPr>
              <w:numPr>
                <w:ilvl w:val="0"/>
                <w:numId w:val="13"/>
              </w:numPr>
              <w:ind w:left="1440" w:hanging="360"/>
              <w:rPr>
                <w:rFonts w:ascii="Lato" w:cs="Lato" w:eastAsia="Lato" w:hAnsi="Lato"/>
                <w:b w:val="1"/>
              </w:rPr>
            </w:pPr>
            <w:r w:rsidDel="00000000" w:rsidR="00000000" w:rsidRPr="00000000">
              <w:rPr>
                <w:rFonts w:ascii="Lato" w:cs="Lato" w:eastAsia="Lato" w:hAnsi="Lato"/>
                <w:highlight w:val="white"/>
                <w:rtl w:val="0"/>
              </w:rPr>
              <w:t xml:space="preserve">Based on their analysis of the resources in the unit, what are students’ tips for taking action in the face of loss, and how do they recommend balancing their emotions while taking that action?</w:t>
            </w:r>
          </w:p>
          <w:p w:rsidR="00000000" w:rsidDel="00000000" w:rsidP="00000000" w:rsidRDefault="00000000" w:rsidRPr="00000000" w14:paraId="0000010A">
            <w:pPr>
              <w:numPr>
                <w:ilvl w:val="0"/>
                <w:numId w:val="13"/>
              </w:numPr>
              <w:ind w:left="1440" w:hanging="360"/>
              <w:rPr>
                <w:rFonts w:ascii="Lato" w:cs="Lato" w:eastAsia="Lato" w:hAnsi="Lato"/>
                <w:b w:val="1"/>
              </w:rPr>
            </w:pPr>
            <w:r w:rsidDel="00000000" w:rsidR="00000000" w:rsidRPr="00000000">
              <w:rPr>
                <w:rFonts w:ascii="Lato" w:cs="Lato" w:eastAsia="Lato" w:hAnsi="Lato"/>
                <w:b w:val="1"/>
                <w:rtl w:val="0"/>
              </w:rPr>
              <w:t xml:space="preserve">In preparing their books, it could  be helpful to review the</w:t>
            </w:r>
            <w:r w:rsidDel="00000000" w:rsidR="00000000" w:rsidRPr="00000000">
              <w:rPr>
                <w:rFonts w:ascii="Lato" w:cs="Lato" w:eastAsia="Lato" w:hAnsi="Lato"/>
                <w:b w:val="1"/>
                <w:rtl w:val="0"/>
              </w:rPr>
              <w:t xml:space="preserve"> Tedx video on "</w:t>
            </w:r>
            <w:hyperlink r:id="rId81">
              <w:r w:rsidDel="00000000" w:rsidR="00000000" w:rsidRPr="00000000">
                <w:rPr>
                  <w:rFonts w:ascii="Lato" w:cs="Lato" w:eastAsia="Lato" w:hAnsi="Lato"/>
                  <w:b w:val="1"/>
                  <w:color w:val="1155cc"/>
                  <w:u w:val="single"/>
                  <w:rtl w:val="0"/>
                </w:rPr>
                <w:t xml:space="preserve">Dealing with Trauma."</w:t>
              </w:r>
            </w:hyperlink>
            <w:r w:rsidDel="00000000" w:rsidR="00000000" w:rsidRPr="00000000">
              <w:rPr>
                <w:rtl w:val="0"/>
              </w:rPr>
            </w:r>
          </w:p>
          <w:p w:rsidR="00000000" w:rsidDel="00000000" w:rsidP="00000000" w:rsidRDefault="00000000" w:rsidRPr="00000000" w14:paraId="0000010B">
            <w:pPr>
              <w:numPr>
                <w:ilvl w:val="0"/>
                <w:numId w:val="4"/>
              </w:numPr>
              <w:ind w:left="720" w:hanging="360"/>
              <w:rPr>
                <w:rFonts w:ascii="Lato" w:cs="Lato" w:eastAsia="Lato" w:hAnsi="Lato"/>
                <w:b w:val="1"/>
              </w:rPr>
            </w:pPr>
            <w:r w:rsidDel="00000000" w:rsidR="00000000" w:rsidRPr="00000000">
              <w:rPr>
                <w:rFonts w:ascii="Lato" w:cs="Lato" w:eastAsia="Lato" w:hAnsi="Lato"/>
                <w:rtl w:val="0"/>
              </w:rPr>
              <w:t xml:space="preserve">Students work on their books throughout the class.</w:t>
            </w:r>
          </w:p>
          <w:p w:rsidR="00000000" w:rsidDel="00000000" w:rsidP="00000000" w:rsidRDefault="00000000" w:rsidRPr="00000000" w14:paraId="0000010C">
            <w:pPr>
              <w:numPr>
                <w:ilvl w:val="0"/>
                <w:numId w:val="4"/>
              </w:numPr>
              <w:ind w:left="720" w:hanging="360"/>
              <w:rPr>
                <w:rFonts w:ascii="Lato" w:cs="Lato" w:eastAsia="Lato" w:hAnsi="Lato"/>
                <w:b w:val="1"/>
              </w:rPr>
            </w:pPr>
            <w:r w:rsidDel="00000000" w:rsidR="00000000" w:rsidRPr="00000000">
              <w:rPr>
                <w:rFonts w:ascii="Lato" w:cs="Lato" w:eastAsia="Lato" w:hAnsi="Lato"/>
                <w:b w:val="1"/>
                <w:rtl w:val="0"/>
              </w:rPr>
              <w:t xml:space="preserve">Once books are complete, students share their finished products.</w:t>
            </w:r>
            <w:r w:rsidDel="00000000" w:rsidR="00000000" w:rsidRPr="00000000">
              <w:rPr>
                <w:rtl w:val="0"/>
              </w:rPr>
            </w:r>
          </w:p>
          <w:p w:rsidR="00000000" w:rsidDel="00000000" w:rsidP="00000000" w:rsidRDefault="00000000" w:rsidRPr="00000000" w14:paraId="0000010D">
            <w:pPr>
              <w:widowControl w:val="0"/>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10E">
            <w:pPr>
              <w:widowControl w:val="0"/>
              <w:ind w:left="0" w:firstLine="0"/>
              <w:rPr>
                <w:rFonts w:ascii="Lato" w:cs="Lato" w:eastAsia="Lato" w:hAnsi="Lato"/>
                <w:b w:val="1"/>
              </w:rPr>
            </w:pPr>
            <w:r w:rsidDel="00000000" w:rsidR="00000000" w:rsidRPr="00000000">
              <w:rPr>
                <w:rFonts w:ascii="Lato" w:cs="Lato" w:eastAsia="Lato" w:hAnsi="Lato"/>
                <w:b w:val="1"/>
                <w:rtl w:val="0"/>
              </w:rPr>
              <w:t xml:space="preserve">***Teacher will bind the book after all work has been collected and edited.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Lato" w:cs="Lato" w:eastAsia="Lato" w:hAnsi="Lato"/>
              </w:rPr>
            </w:pPr>
            <w:r w:rsidDel="00000000" w:rsidR="00000000" w:rsidRPr="00000000">
              <w:rPr>
                <w:rtl w:val="0"/>
              </w:rPr>
            </w:r>
          </w:p>
          <w:p w:rsidR="00000000" w:rsidDel="00000000" w:rsidP="00000000" w:rsidRDefault="00000000" w:rsidRPr="00000000" w14:paraId="00000111">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Willingness to learn and grow</w:t>
            </w:r>
          </w:p>
          <w:p w:rsidR="00000000" w:rsidDel="00000000" w:rsidP="00000000" w:rsidRDefault="00000000" w:rsidRPr="00000000" w14:paraId="00000112">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Writing materials and paper</w:t>
            </w:r>
          </w:p>
          <w:p w:rsidR="00000000" w:rsidDel="00000000" w:rsidP="00000000" w:rsidRDefault="00000000" w:rsidRPr="00000000" w14:paraId="00000113">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Markers, crayons, colored pencils</w:t>
            </w:r>
          </w:p>
        </w:tc>
      </w:tr>
    </w:tbl>
    <w:p w:rsidR="00000000" w:rsidDel="00000000" w:rsidP="00000000" w:rsidRDefault="00000000" w:rsidRPr="00000000" w14:paraId="00000114">
      <w:pPr>
        <w:ind w:left="1440" w:firstLine="0"/>
        <w:rPr>
          <w:rFonts w:ascii="Lato" w:cs="Lato" w:eastAsia="Lato" w:hAnsi="Lato"/>
          <w:sz w:val="21"/>
          <w:szCs w:val="21"/>
          <w:highlight w:val="white"/>
        </w:rPr>
      </w:pPr>
      <w:r w:rsidDel="00000000" w:rsidR="00000000" w:rsidRPr="00000000">
        <w:rPr>
          <w:rtl w:val="0"/>
        </w:rPr>
      </w:r>
    </w:p>
    <w:p w:rsidR="00000000" w:rsidDel="00000000" w:rsidP="00000000" w:rsidRDefault="00000000" w:rsidRPr="00000000" w14:paraId="00000115">
      <w:pPr>
        <w:rPr>
          <w:rFonts w:ascii="Lato" w:cs="Lato" w:eastAsia="Lato" w:hAnsi="Lato"/>
          <w:sz w:val="21"/>
          <w:szCs w:val="21"/>
          <w:highlight w:val="white"/>
        </w:rPr>
      </w:pPr>
      <w:r w:rsidDel="00000000" w:rsidR="00000000" w:rsidRPr="00000000">
        <w:rPr>
          <w:rtl w:val="0"/>
        </w:rPr>
      </w:r>
    </w:p>
    <w:sectPr>
      <w:headerReference r:id="rId82" w:type="default"/>
      <w:footerReference r:id="rId8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11</w:t>
    </w:r>
  </w:p>
  <w:p w:rsidR="00000000" w:rsidDel="00000000" w:rsidP="00000000" w:rsidRDefault="00000000" w:rsidRPr="00000000" w14:paraId="000001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line="276"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Recipes and Roadmaps for Healing</w:t>
    </w:r>
    <w:r w:rsidDel="00000000" w:rsidR="00000000" w:rsidRPr="00000000">
      <w:drawing>
        <wp:anchor allowOverlap="1" behindDoc="1" distB="114300" distT="114300" distL="114300" distR="114300" hidden="0" layoutInCell="1" locked="0" relativeHeight="0" simplePos="0">
          <wp:simplePos x="0" y="0"/>
          <wp:positionH relativeFrom="column">
            <wp:posOffset>4533900</wp:posOffset>
          </wp:positionH>
          <wp:positionV relativeFrom="paragraph">
            <wp:posOffset>-142874</wp:posOffset>
          </wp:positionV>
          <wp:extent cx="2043113" cy="2648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17">
    <w:pPr>
      <w:spacing w:after="200" w:line="276" w:lineRule="auto"/>
      <w:rPr>
        <w:rFonts w:ascii="Lato" w:cs="Lato" w:eastAsia="Lato" w:hAnsi="Lato"/>
        <w:color w:val="666666"/>
      </w:rPr>
    </w:pPr>
    <w:r w:rsidDel="00000000" w:rsidR="00000000" w:rsidRPr="00000000">
      <w:rPr>
        <w:rFonts w:ascii="Lato" w:cs="Lato" w:eastAsia="Lato" w:hAnsi="Lato"/>
        <w:color w:val="666666"/>
        <w:rtl w:val="0"/>
      </w:rPr>
      <w:t xml:space="preserve">Unit by Karen Sojourner, part of the 2022-2023 Pulitzer Center Teacher Fellowship</w:t>
    </w:r>
  </w:p>
  <w:p w:rsidR="00000000" w:rsidDel="00000000" w:rsidP="00000000" w:rsidRDefault="00000000" w:rsidRPr="00000000" w14:paraId="00000118">
    <w:pPr>
      <w:spacing w:after="200" w:line="276" w:lineRule="auto"/>
      <w:rPr>
        <w:rFonts w:ascii="Lato" w:cs="Lato" w:eastAsia="Lato" w:hAnsi="Lato"/>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3-07/Recipe%20Rubric.docx" TargetMode="External"/><Relationship Id="rId83" Type="http://schemas.openxmlformats.org/officeDocument/2006/relationships/footer" Target="footer1.xml"/><Relationship Id="rId42" Type="http://schemas.openxmlformats.org/officeDocument/2006/relationships/hyperlink" Target="https://pulitzercenter.org/sites/default/files/2023-07/Advocacy%20Handout.docx" TargetMode="External"/><Relationship Id="rId41" Type="http://schemas.openxmlformats.org/officeDocument/2006/relationships/hyperlink" Target="https://pulitzercenter.org/sites/default/files/2023-07/Advocacy%20Handout.pdf" TargetMode="External"/><Relationship Id="rId44" Type="http://schemas.openxmlformats.org/officeDocument/2006/relationships/hyperlink" Target="https://youtu.be/qFp2-cT7_0k" TargetMode="External"/><Relationship Id="rId43" Type="http://schemas.openxmlformats.org/officeDocument/2006/relationships/hyperlink" Target="https://docs.google.com/document/d/1vtO5HMRsX79TiM88J9936by2Bk1-EvavyVTXYIO9TKU/edit" TargetMode="External"/><Relationship Id="rId46" Type="http://schemas.openxmlformats.org/officeDocument/2006/relationships/hyperlink" Target="https://youtu.be/h1CqzntEZZ8" TargetMode="External"/><Relationship Id="rId45" Type="http://schemas.openxmlformats.org/officeDocument/2006/relationships/hyperlink" Target="https://youtu.be/VBps1IvCyj0" TargetMode="External"/><Relationship Id="rId80" Type="http://schemas.openxmlformats.org/officeDocument/2006/relationships/hyperlink" Target="https://pulitzercenter.org/builder/lesson/interview-techniques-telling-under-reported-stories" TargetMode="External"/><Relationship Id="rId82" Type="http://schemas.openxmlformats.org/officeDocument/2006/relationships/header" Target="header1.xml"/><Relationship Id="rId81" Type="http://schemas.openxmlformats.org/officeDocument/2006/relationships/hyperlink" Target="https://www.ted.com/talks/joanna_cronan_overcoming_trauma_with_3_pillars_of_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Q6czV4e7pc" TargetMode="External"/><Relationship Id="rId48" Type="http://schemas.openxmlformats.org/officeDocument/2006/relationships/hyperlink" Target="https://youtu.be/gKRUw0nvWBw" TargetMode="External"/><Relationship Id="rId47" Type="http://schemas.openxmlformats.org/officeDocument/2006/relationships/hyperlink" Target="https://youtu.be/fq-DlHxPEBY" TargetMode="External"/><Relationship Id="rId49" Type="http://schemas.openxmlformats.org/officeDocument/2006/relationships/hyperlink" Target="https://youtu.be/v13XamSYGBk" TargetMode="External"/><Relationship Id="rId5" Type="http://schemas.openxmlformats.org/officeDocument/2006/relationships/styles" Target="styles.xml"/><Relationship Id="rId6" Type="http://schemas.openxmlformats.org/officeDocument/2006/relationships/hyperlink" Target="https://www.learningforjustice.org/magazine/spring-2020/digging-deep-into-the-social-justice-standards-justice" TargetMode="External"/><Relationship Id="rId7" Type="http://schemas.openxmlformats.org/officeDocument/2006/relationships/hyperlink" Target="https://pulitzercenter.org/stories/future-labor-advocacy-diverse-workforce" TargetMode="External"/><Relationship Id="rId8" Type="http://schemas.openxmlformats.org/officeDocument/2006/relationships/hyperlink" Target="https://www.penguinrandomhouse.ca/books/177562/the-freedom-writers-diary-20th-anniversary-edition-by-the-freedom-writers-and-erin-gruwell/9780385494229/excerpt" TargetMode="External"/><Relationship Id="rId73" Type="http://schemas.openxmlformats.org/officeDocument/2006/relationships/hyperlink" Target="https://youtu.be/jQ6czV4e7pc" TargetMode="External"/><Relationship Id="rId72" Type="http://schemas.openxmlformats.org/officeDocument/2006/relationships/hyperlink" Target="https://youtu.be/jQ6czV4e7pc" TargetMode="External"/><Relationship Id="rId31" Type="http://schemas.openxmlformats.org/officeDocument/2006/relationships/hyperlink" Target="https://pulitzercenter.org/sites/default/files/2023-07/The%20Freedom%20Writer%27s%20Diary.docx" TargetMode="External"/><Relationship Id="rId75" Type="http://schemas.openxmlformats.org/officeDocument/2006/relationships/hyperlink" Target="https://pulitzercenter.org/sites/default/files/2023-07/Teacher_student%20article%20and%20discussion%20notetaker.pdf" TargetMode="External"/><Relationship Id="rId30" Type="http://schemas.openxmlformats.org/officeDocument/2006/relationships/hyperlink" Target="https://pulitzercenter.org/sites/default/files/2023-07/The%20Freedom%20Writer%27s%20Diary%20%281%29.pdf" TargetMode="External"/><Relationship Id="rId74" Type="http://schemas.openxmlformats.org/officeDocument/2006/relationships/hyperlink" Target="https://pulitzercenter.org/stories/future-labor-advocacy-diverse-workforce" TargetMode="External"/><Relationship Id="rId33" Type="http://schemas.openxmlformats.org/officeDocument/2006/relationships/hyperlink" Target="https://pulitzercenter.org/sites/default/files/2023-07/Teacher_student%20article%20and%20discussion%20notetaker.docx" TargetMode="External"/><Relationship Id="rId77" Type="http://schemas.openxmlformats.org/officeDocument/2006/relationships/hyperlink" Target="https://www.kcmothersincharge.org/" TargetMode="External"/><Relationship Id="rId32" Type="http://schemas.openxmlformats.org/officeDocument/2006/relationships/hyperlink" Target="https://pulitzercenter.org/sites/default/files/2023-07/Teacher_student%20article%20and%20discussion%20notetaker.pdf" TargetMode="External"/><Relationship Id="rId76" Type="http://schemas.openxmlformats.org/officeDocument/2006/relationships/hyperlink" Target="https://pulitzercenter.org/sites/default/files/2023-07/Teacher_student%20article%20and%20discussion%20notetaker.docx" TargetMode="External"/><Relationship Id="rId35" Type="http://schemas.openxmlformats.org/officeDocument/2006/relationships/hyperlink" Target="https://www.kcmothersincharge.org/history" TargetMode="External"/><Relationship Id="rId79" Type="http://schemas.openxmlformats.org/officeDocument/2006/relationships/hyperlink" Target="https://www.youtube.com/live/nUlWDPO6hh4?feature=share" TargetMode="External"/><Relationship Id="rId34" Type="http://schemas.openxmlformats.org/officeDocument/2006/relationships/hyperlink" Target="https://www.kcmothersincharge.org/" TargetMode="External"/><Relationship Id="rId78" Type="http://schemas.openxmlformats.org/officeDocument/2006/relationships/hyperlink" Target="https://www.kcmothersincharge.org/history" TargetMode="External"/><Relationship Id="rId71" Type="http://schemas.openxmlformats.org/officeDocument/2006/relationships/hyperlink" Target="https://pulitzercenter.org/stories/future-labor-advocacy-diverse-workforce" TargetMode="External"/><Relationship Id="rId70" Type="http://schemas.openxmlformats.org/officeDocument/2006/relationships/hyperlink" Target="https://pulitzercenter.org/sites/default/files/2023-07/The%20Freedom%20Writer%27s%20Diary.docx" TargetMode="External"/><Relationship Id="rId37" Type="http://schemas.openxmlformats.org/officeDocument/2006/relationships/hyperlink" Target="https://pulitzercenter.org/sites/default/files/2023-07/Recipe%20Rubric.pdf" TargetMode="External"/><Relationship Id="rId36" Type="http://schemas.openxmlformats.org/officeDocument/2006/relationships/hyperlink" Target="https://pulitzercenter.org/builder/lesson/interview-techniques-telling-under-reported-stories" TargetMode="External"/><Relationship Id="rId39" Type="http://schemas.openxmlformats.org/officeDocument/2006/relationships/hyperlink" Target="https://pulitzercenter.org/sites/default/files/2023-07/Recipe%20Rubric.pdf" TargetMode="External"/><Relationship Id="rId38" Type="http://schemas.openxmlformats.org/officeDocument/2006/relationships/hyperlink" Target="https://pulitzercenter.org/sites/default/files/2023-07/Recipe%20Rubric.docx" TargetMode="External"/><Relationship Id="rId62" Type="http://schemas.openxmlformats.org/officeDocument/2006/relationships/hyperlink" Target="https://pulitzercenter.org/sites/default/files/2023-07/Exploring%20Evidence%20of%20Trauma%20in%20Short%20Films.pdf" TargetMode="External"/><Relationship Id="rId61" Type="http://schemas.openxmlformats.org/officeDocument/2006/relationships/hyperlink" Target="https://pulitzercenter.org/sites/default/files/2023-07/Types%20of%20Trauma%20handout.docx" TargetMode="External"/><Relationship Id="rId20" Type="http://schemas.openxmlformats.org/officeDocument/2006/relationships/hyperlink" Target="https://www.peacocktv.com/watch-online/movies/the-rebellious-life-of-mrs.-rosa-parks/e71b63eb-39a7-3e52-852d-fb1c9cfc0969#:~:text=You%20can%20watch%20The%20Rebellious,Rosa%20Parks%20on%20Peacock" TargetMode="External"/><Relationship Id="rId64" Type="http://schemas.openxmlformats.org/officeDocument/2006/relationships/hyperlink" Target="https://drive.google.com/file/d/1SPgEBy19it1QsVOQkoNLtn2E9vSFUOuW/view?usp=sharing" TargetMode="External"/><Relationship Id="rId63" Type="http://schemas.openxmlformats.org/officeDocument/2006/relationships/hyperlink" Target="https://pulitzercenter.org/sites/default/files/2023-07/Exploring%20Evidence%20of%20Trauma%20in%20Short%20Films.docx" TargetMode="External"/><Relationship Id="rId22" Type="http://schemas.openxmlformats.org/officeDocument/2006/relationships/hyperlink" Target="https://pulitzercenter.org/sites/default/files/2023-07/Advocacy%20Handout.pdf" TargetMode="External"/><Relationship Id="rId66" Type="http://schemas.openxmlformats.org/officeDocument/2006/relationships/hyperlink" Target="https://pulitzercenter.org/sites/default/files/2023-07/Exploring%20Evidence%20of%20Trauma%20in%20Short%20Films.pdf" TargetMode="External"/><Relationship Id="rId21" Type="http://schemas.openxmlformats.org/officeDocument/2006/relationships/hyperlink" Target="https://www.youtube.com/live/nUlWDPO6hh4?feature=share" TargetMode="External"/><Relationship Id="rId65" Type="http://schemas.openxmlformats.org/officeDocument/2006/relationships/hyperlink" Target="https://docs.google.com/document/d/1Gzhr7QpVMBiiUiHD-EIZrqSx6AOUAb-HGXgRy0FPTUQ/edit" TargetMode="External"/><Relationship Id="rId24" Type="http://schemas.openxmlformats.org/officeDocument/2006/relationships/hyperlink" Target="https://safesupportivelearning.ed.gov/" TargetMode="External"/><Relationship Id="rId68" Type="http://schemas.openxmlformats.org/officeDocument/2006/relationships/hyperlink" Target="https://pulitzercenter.org/sites/default/files/2023-07/Documentary%20film%20graphic%20organizer.pdf" TargetMode="External"/><Relationship Id="rId23" Type="http://schemas.openxmlformats.org/officeDocument/2006/relationships/hyperlink" Target="https://pulitzercenter.org/sites/default/files/2023-07/Advocacy%20Handout.docx" TargetMode="External"/><Relationship Id="rId67" Type="http://schemas.openxmlformats.org/officeDocument/2006/relationships/hyperlink" Target="https://pulitzercenter.org/sites/default/files/2023-07/Exploring%20Evidence%20of%20Trauma%20in%20Short%20Films.docx" TargetMode="External"/><Relationship Id="rId60" Type="http://schemas.openxmlformats.org/officeDocument/2006/relationships/hyperlink" Target="https://pulitzercenter.org/sites/default/files/2023-07/Types%20of%20Trauma%20handout.pdf" TargetMode="External"/><Relationship Id="rId26" Type="http://schemas.openxmlformats.org/officeDocument/2006/relationships/hyperlink" Target="https://pulitzercenter.org/sites/default/files/2023-07/Types%20of%20Trauma%20handout.docx" TargetMode="External"/><Relationship Id="rId25" Type="http://schemas.openxmlformats.org/officeDocument/2006/relationships/hyperlink" Target="https://pulitzercenter.org/sites/default/files/2023-07/Types%20of%20Trauma%20handout.pdf" TargetMode="External"/><Relationship Id="rId69" Type="http://schemas.openxmlformats.org/officeDocument/2006/relationships/hyperlink" Target="https://pulitzercenter.org/sites/default/files/2023-07/The%20Freedom%20Writer%27s%20Diary%20%281%29.pdf" TargetMode="External"/><Relationship Id="rId28" Type="http://schemas.openxmlformats.org/officeDocument/2006/relationships/hyperlink" Target="https://pulitzercenter.org/sites/default/files/2023-07/Exploring%20Evidence%20of%20Trauma%20in%20Short%20Films.docx" TargetMode="External"/><Relationship Id="rId27" Type="http://schemas.openxmlformats.org/officeDocument/2006/relationships/hyperlink" Target="https://pulitzercenter.org/sites/default/files/2023-07/Exploring%20Evidence%20of%20Trauma%20in%20Short%20Films.pdf" TargetMode="External"/><Relationship Id="rId29" Type="http://schemas.openxmlformats.org/officeDocument/2006/relationships/hyperlink" Target="https://pulitzercenter.org/sites/default/files/2023-07/Documentary%20film%20graphic%20organizer.pdf" TargetMode="External"/><Relationship Id="rId51" Type="http://schemas.openxmlformats.org/officeDocument/2006/relationships/hyperlink" Target="https://youtu.be/tJsGGsPNakw" TargetMode="External"/><Relationship Id="rId50" Type="http://schemas.openxmlformats.org/officeDocument/2006/relationships/hyperlink" Target="https://youtu.be/K_WL5iqvPlY" TargetMode="External"/><Relationship Id="rId53" Type="http://schemas.openxmlformats.org/officeDocument/2006/relationships/hyperlink" Target="https://www.peacocktv.com/watch-online/movies/the-rebellious-life-of-mrs.-rosa-parks/e71b63eb-39a7-3e52-852d-fb1c9cfc0969#:~:text=You%20can%20watch%20The%20Rebellious,Rosa%20Parks%20on%20Peacock" TargetMode="External"/><Relationship Id="rId52" Type="http://schemas.openxmlformats.org/officeDocument/2006/relationships/hyperlink" Target="https://www.peacocktv.com/watch-online/movies/the-rebellious-life-of-mrs.-rosa-parks/e71b63eb-39a7-3e52-852d-fb1c9cfc0969#:~:text=You%20can%20watch%20The%20Rebellious,Rosa%20Parks%20on%20Peacock" TargetMode="External"/><Relationship Id="rId11" Type="http://schemas.openxmlformats.org/officeDocument/2006/relationships/hyperlink" Target="https://youtu.be/VBps1IvCyj0" TargetMode="External"/><Relationship Id="rId55" Type="http://schemas.openxmlformats.org/officeDocument/2006/relationships/hyperlink" Target="https://www.penguinrandomhouse.ca/books/177562/the-freedom-writers-diary-20th-anniversary-edition-by-the-freedom-writers-and-erin-gruwell/9780385494229/excerpt" TargetMode="External"/><Relationship Id="rId10" Type="http://schemas.openxmlformats.org/officeDocument/2006/relationships/hyperlink" Target="https://youtu.be/qFp2-cT7_0k" TargetMode="External"/><Relationship Id="rId54" Type="http://schemas.openxmlformats.org/officeDocument/2006/relationships/hyperlink" Target="https://www.peacocktv.com/watch-online/movies/the-rebellious-life-of-mrs.-rosa-parks/e71b63eb-39a7-3e52-852d-fb1c9cfc0969#:~:text=You%20can%20watch%20The%20Rebellious,Rosa%20Parks%20on%20Peacock" TargetMode="External"/><Relationship Id="rId13" Type="http://schemas.openxmlformats.org/officeDocument/2006/relationships/hyperlink" Target="https://youtu.be/fq-DlHxPEBY" TargetMode="External"/><Relationship Id="rId57" Type="http://schemas.openxmlformats.org/officeDocument/2006/relationships/hyperlink" Target="https://pulitzercenter.org/sites/default/files/2023-07/Types%20of%20Trauma%20handout.pdf" TargetMode="External"/><Relationship Id="rId12" Type="http://schemas.openxmlformats.org/officeDocument/2006/relationships/hyperlink" Target="https://youtu.be/h1CqzntEZZ8" TargetMode="External"/><Relationship Id="rId56" Type="http://schemas.openxmlformats.org/officeDocument/2006/relationships/hyperlink" Target="https://safesupportivelearning.ed.gov/" TargetMode="External"/><Relationship Id="rId15" Type="http://schemas.openxmlformats.org/officeDocument/2006/relationships/hyperlink" Target="https://youtu.be/v13XamSYGBk" TargetMode="External"/><Relationship Id="rId59" Type="http://schemas.openxmlformats.org/officeDocument/2006/relationships/hyperlink" Target="https://safesupportivelearning.ed.gov/" TargetMode="External"/><Relationship Id="rId14" Type="http://schemas.openxmlformats.org/officeDocument/2006/relationships/hyperlink" Target="https://youtu.be/gKRUw0nvWBw" TargetMode="External"/><Relationship Id="rId58" Type="http://schemas.openxmlformats.org/officeDocument/2006/relationships/hyperlink" Target="https://pulitzercenter.org/sites/default/files/2023-07/Types%20of%20Trauma%20handout.docx" TargetMode="External"/><Relationship Id="rId17" Type="http://schemas.openxmlformats.org/officeDocument/2006/relationships/hyperlink" Target="https://youtu.be/tJsGGsPNakw" TargetMode="External"/><Relationship Id="rId16" Type="http://schemas.openxmlformats.org/officeDocument/2006/relationships/hyperlink" Target="https://youtu.be/K_WL5iqvPlY" TargetMode="External"/><Relationship Id="rId19" Type="http://schemas.openxmlformats.org/officeDocument/2006/relationships/hyperlink" Target="https://www.peacocktv.com/watch-online/movies/the-rebellious-life-of-mrs.-rosa-parks/e71b63eb-39a7-3e52-852d-fb1c9cfc0969#:~:text=You%20can%20watch%20The%20Rebellious,Rosa%20Parks%20on%20Peacock" TargetMode="External"/><Relationship Id="rId18" Type="http://schemas.openxmlformats.org/officeDocument/2006/relationships/hyperlink" Target="https://www.peacocktv.com/watch-online/movies/the-rebellious-life-of-mrs.-rosa-parks/e71b63eb-39a7-3e52-852d-fb1c9cfc0969#:~:text=You%20can%20watch%20The%20Rebellious,Rosa%20Parks%20on%20Peaco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